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B3176" w14:textId="77777777" w:rsidR="004A7C79" w:rsidRPr="003E3002" w:rsidRDefault="0006676D" w:rsidP="0009675A">
      <w:pPr>
        <w:jc w:val="center"/>
        <w:outlineLvl w:val="0"/>
        <w:rPr>
          <w:rFonts w:ascii="Arial" w:hAnsi="Arial" w:cs="Arial"/>
          <w:b/>
          <w:bCs/>
          <w:u w:val="single"/>
        </w:rPr>
      </w:pPr>
      <w:commentRangeStart w:id="0"/>
      <w:r w:rsidRPr="003E3002">
        <w:rPr>
          <w:rFonts w:ascii="Arial" w:hAnsi="Arial" w:cs="Arial"/>
          <w:b/>
          <w:u w:val="single"/>
        </w:rPr>
        <w:t xml:space="preserve">SCOPE OF </w:t>
      </w:r>
      <w:r w:rsidR="001D3AE6" w:rsidRPr="003E3002">
        <w:rPr>
          <w:rFonts w:ascii="Arial" w:hAnsi="Arial" w:cs="Arial"/>
          <w:b/>
          <w:u w:val="single"/>
        </w:rPr>
        <w:t>CONTRACT</w:t>
      </w:r>
      <w:commentRangeEnd w:id="0"/>
      <w:r w:rsidR="00F17A44" w:rsidRPr="003E3002">
        <w:rPr>
          <w:rStyle w:val="CommentReference"/>
          <w:rFonts w:ascii="Arial" w:hAnsi="Arial" w:cs="Arial"/>
          <w:sz w:val="20"/>
          <w:szCs w:val="20"/>
        </w:rPr>
        <w:commentReference w:id="0"/>
      </w:r>
    </w:p>
    <w:p w14:paraId="7D95728D" w14:textId="77777777" w:rsidR="004A7C79" w:rsidRPr="003E3002" w:rsidRDefault="004A7C79">
      <w:pPr>
        <w:jc w:val="both"/>
        <w:rPr>
          <w:rFonts w:ascii="Arial" w:hAnsi="Arial" w:cs="Arial"/>
        </w:rPr>
      </w:pPr>
    </w:p>
    <w:p w14:paraId="695880A2" w14:textId="77777777" w:rsidR="00C47775" w:rsidRPr="003E3002" w:rsidRDefault="00C47775">
      <w:pPr>
        <w:jc w:val="both"/>
        <w:rPr>
          <w:rFonts w:ascii="Arial" w:hAnsi="Arial" w:cs="Arial"/>
        </w:rPr>
      </w:pPr>
    </w:p>
    <w:p w14:paraId="034BB8F9" w14:textId="77777777" w:rsidR="004A7C79" w:rsidRPr="003E3002" w:rsidRDefault="004A7C79" w:rsidP="0009675A">
      <w:pPr>
        <w:outlineLvl w:val="0"/>
        <w:rPr>
          <w:rFonts w:ascii="Arial" w:hAnsi="Arial" w:cs="Arial"/>
          <w:b/>
          <w:u w:val="single"/>
        </w:rPr>
      </w:pPr>
      <w:r w:rsidRPr="003E3002">
        <w:rPr>
          <w:rFonts w:ascii="Arial" w:hAnsi="Arial" w:cs="Arial"/>
          <w:b/>
          <w:u w:val="single"/>
        </w:rPr>
        <w:t>CONTENTS</w:t>
      </w:r>
    </w:p>
    <w:p w14:paraId="0B03CE13" w14:textId="77777777" w:rsidR="004A7C79" w:rsidRPr="003E3002" w:rsidRDefault="004A7C79" w:rsidP="007160EB">
      <w:pPr>
        <w:rPr>
          <w:rFonts w:ascii="Arial" w:hAnsi="Arial" w:cs="Arial"/>
        </w:rPr>
      </w:pPr>
    </w:p>
    <w:p w14:paraId="2C05696D" w14:textId="77777777" w:rsidR="004A7C79" w:rsidRPr="003E3002" w:rsidRDefault="004A7C79">
      <w:pPr>
        <w:rPr>
          <w:rFonts w:ascii="Arial" w:hAnsi="Arial" w:cs="Arial"/>
        </w:rPr>
      </w:pPr>
      <w:r w:rsidRPr="003E3002">
        <w:rPr>
          <w:rFonts w:ascii="Arial" w:hAnsi="Arial" w:cs="Arial"/>
        </w:rPr>
        <w:t>1.</w:t>
      </w:r>
      <w:r w:rsidRPr="003E3002">
        <w:rPr>
          <w:rFonts w:ascii="Arial" w:hAnsi="Arial" w:cs="Arial"/>
        </w:rPr>
        <w:tab/>
      </w:r>
      <w:r w:rsidR="0006676D" w:rsidRPr="003E3002">
        <w:rPr>
          <w:rFonts w:ascii="Arial" w:hAnsi="Arial" w:cs="Arial"/>
        </w:rPr>
        <w:t>Services to be Provided</w:t>
      </w:r>
    </w:p>
    <w:p w14:paraId="66AA3FBF" w14:textId="77777777" w:rsidR="00B2399D" w:rsidRPr="003E3002" w:rsidRDefault="00B2399D">
      <w:pPr>
        <w:rPr>
          <w:rFonts w:ascii="Arial" w:hAnsi="Arial" w:cs="Arial"/>
          <w:bCs/>
        </w:rPr>
      </w:pPr>
      <w:r w:rsidRPr="003E3002">
        <w:rPr>
          <w:rFonts w:ascii="Arial" w:hAnsi="Arial" w:cs="Arial"/>
        </w:rPr>
        <w:t>2.</w:t>
      </w:r>
      <w:r w:rsidRPr="003E3002">
        <w:rPr>
          <w:rFonts w:ascii="Arial" w:hAnsi="Arial" w:cs="Arial"/>
        </w:rPr>
        <w:tab/>
        <w:t>Contract Time</w:t>
      </w:r>
    </w:p>
    <w:p w14:paraId="2C5C6615" w14:textId="77777777" w:rsidR="004A7C79" w:rsidRPr="003E3002" w:rsidRDefault="00B2399D">
      <w:pPr>
        <w:rPr>
          <w:rFonts w:ascii="Arial" w:hAnsi="Arial" w:cs="Arial"/>
          <w:bCs/>
        </w:rPr>
      </w:pPr>
      <w:r w:rsidRPr="003E3002">
        <w:rPr>
          <w:rFonts w:ascii="Arial" w:hAnsi="Arial" w:cs="Arial"/>
          <w:bCs/>
        </w:rPr>
        <w:t>3</w:t>
      </w:r>
      <w:r w:rsidR="004A7C79" w:rsidRPr="003E3002">
        <w:rPr>
          <w:rFonts w:ascii="Arial" w:hAnsi="Arial" w:cs="Arial"/>
          <w:bCs/>
        </w:rPr>
        <w:t>.</w:t>
      </w:r>
      <w:r w:rsidR="004A7C79" w:rsidRPr="003E3002">
        <w:rPr>
          <w:rFonts w:ascii="Arial" w:hAnsi="Arial" w:cs="Arial"/>
          <w:bCs/>
        </w:rPr>
        <w:tab/>
      </w:r>
      <w:r w:rsidR="00F17A44" w:rsidRPr="003E3002">
        <w:rPr>
          <w:rFonts w:ascii="Arial" w:hAnsi="Arial" w:cs="Arial"/>
          <w:bCs/>
        </w:rPr>
        <w:t xml:space="preserve">Background to Project </w:t>
      </w:r>
    </w:p>
    <w:p w14:paraId="6FC4EDC5" w14:textId="77777777" w:rsidR="004A7C79" w:rsidRPr="003E3002" w:rsidRDefault="00B2399D">
      <w:pPr>
        <w:rPr>
          <w:rFonts w:ascii="Arial" w:hAnsi="Arial" w:cs="Arial"/>
          <w:bCs/>
        </w:rPr>
      </w:pPr>
      <w:r w:rsidRPr="003E3002">
        <w:rPr>
          <w:rFonts w:ascii="Arial" w:hAnsi="Arial" w:cs="Arial"/>
          <w:bCs/>
        </w:rPr>
        <w:t>4</w:t>
      </w:r>
      <w:r w:rsidR="004A7C79" w:rsidRPr="003E3002">
        <w:rPr>
          <w:rFonts w:ascii="Arial" w:hAnsi="Arial" w:cs="Arial"/>
          <w:bCs/>
        </w:rPr>
        <w:t>.</w:t>
      </w:r>
      <w:r w:rsidR="004A7C79" w:rsidRPr="003E3002">
        <w:rPr>
          <w:rFonts w:ascii="Arial" w:hAnsi="Arial" w:cs="Arial"/>
          <w:bCs/>
        </w:rPr>
        <w:tab/>
      </w:r>
      <w:commentRangeStart w:id="1"/>
      <w:r w:rsidR="00F17A44" w:rsidRPr="003E3002">
        <w:rPr>
          <w:rFonts w:ascii="Arial" w:hAnsi="Arial" w:cs="Arial"/>
          <w:bCs/>
        </w:rPr>
        <w:t>Project Scope</w:t>
      </w:r>
      <w:r w:rsidRPr="003E3002">
        <w:rPr>
          <w:rFonts w:ascii="Arial" w:hAnsi="Arial" w:cs="Arial"/>
          <w:bCs/>
        </w:rPr>
        <w:t xml:space="preserve"> / Project Design Brief</w:t>
      </w:r>
      <w:commentRangeEnd w:id="1"/>
      <w:r w:rsidRPr="003E3002">
        <w:rPr>
          <w:rStyle w:val="CommentReference"/>
          <w:rFonts w:ascii="Arial" w:hAnsi="Arial" w:cs="Arial"/>
          <w:sz w:val="20"/>
          <w:szCs w:val="20"/>
        </w:rPr>
        <w:commentReference w:id="1"/>
      </w:r>
    </w:p>
    <w:p w14:paraId="70E29CF8" w14:textId="77777777" w:rsidR="004A7C79" w:rsidRPr="003E3002" w:rsidRDefault="004A7C79" w:rsidP="007160EB">
      <w:pPr>
        <w:rPr>
          <w:rFonts w:ascii="Arial" w:hAnsi="Arial" w:cs="Arial"/>
          <w:bCs/>
        </w:rPr>
      </w:pPr>
    </w:p>
    <w:p w14:paraId="40ACC06B" w14:textId="77777777" w:rsidR="004A7C79" w:rsidRPr="003E3002" w:rsidRDefault="004A7C79" w:rsidP="0009675A">
      <w:pPr>
        <w:outlineLvl w:val="0"/>
        <w:rPr>
          <w:rFonts w:ascii="Arial" w:hAnsi="Arial" w:cs="Arial"/>
          <w:b/>
        </w:rPr>
      </w:pPr>
      <w:bookmarkStart w:id="2" w:name="_Toc430500705"/>
      <w:bookmarkStart w:id="3" w:name="_Toc431895375"/>
      <w:bookmarkStart w:id="4" w:name="_Toc434393886"/>
      <w:bookmarkStart w:id="5" w:name="_Toc472501725"/>
      <w:r w:rsidRPr="003E3002">
        <w:rPr>
          <w:rFonts w:ascii="Arial" w:hAnsi="Arial" w:cs="Arial"/>
          <w:b/>
        </w:rPr>
        <w:t>1.</w:t>
      </w:r>
      <w:r w:rsidRPr="003E3002">
        <w:rPr>
          <w:rFonts w:ascii="Arial" w:hAnsi="Arial" w:cs="Arial"/>
          <w:b/>
        </w:rPr>
        <w:tab/>
      </w:r>
      <w:bookmarkEnd w:id="2"/>
      <w:bookmarkEnd w:id="3"/>
      <w:bookmarkEnd w:id="4"/>
      <w:bookmarkEnd w:id="5"/>
      <w:r w:rsidR="0006676D" w:rsidRPr="003E3002">
        <w:rPr>
          <w:rFonts w:ascii="Arial" w:hAnsi="Arial" w:cs="Arial"/>
          <w:b/>
          <w:u w:val="single"/>
        </w:rPr>
        <w:t>SERVICES TO BE PROVIDED</w:t>
      </w:r>
    </w:p>
    <w:p w14:paraId="3E5E991F" w14:textId="77777777" w:rsidR="004A7C79" w:rsidRPr="003E3002" w:rsidRDefault="004A7C79" w:rsidP="007160EB">
      <w:pPr>
        <w:rPr>
          <w:rFonts w:ascii="Arial" w:hAnsi="Arial" w:cs="Arial"/>
        </w:rPr>
      </w:pPr>
    </w:p>
    <w:p w14:paraId="4E250258" w14:textId="77777777" w:rsidR="004A7C79" w:rsidRPr="003E3002" w:rsidRDefault="004A7C79" w:rsidP="007160EB">
      <w:pPr>
        <w:rPr>
          <w:rFonts w:ascii="Arial" w:hAnsi="Arial" w:cs="Arial"/>
        </w:rPr>
      </w:pPr>
      <w:r w:rsidRPr="003E3002">
        <w:rPr>
          <w:rFonts w:ascii="Arial" w:hAnsi="Arial" w:cs="Arial"/>
        </w:rPr>
        <w:t xml:space="preserve">This Contract is for undertaking a </w:t>
      </w:r>
      <w:r w:rsidRPr="003E3002">
        <w:rPr>
          <w:rFonts w:ascii="Arial" w:hAnsi="Arial" w:cs="Arial"/>
          <w:color w:val="0000FF"/>
        </w:rPr>
        <w:t xml:space="preserve">Planning Study, </w:t>
      </w:r>
      <w:r w:rsidR="00ED2BED" w:rsidRPr="003E3002">
        <w:rPr>
          <w:rFonts w:ascii="Arial" w:hAnsi="Arial" w:cs="Arial"/>
          <w:color w:val="0000FF"/>
        </w:rPr>
        <w:t>Stakeholder and Community Engagement</w:t>
      </w:r>
      <w:r w:rsidRPr="003E3002">
        <w:rPr>
          <w:rFonts w:ascii="Arial" w:hAnsi="Arial" w:cs="Arial"/>
          <w:color w:val="0000FF"/>
        </w:rPr>
        <w:t xml:space="preserve"> Process, Environmental Impact Assessment, Concept Design and Detailed Design</w:t>
      </w:r>
      <w:r w:rsidRPr="003E3002">
        <w:rPr>
          <w:rFonts w:ascii="Arial" w:hAnsi="Arial" w:cs="Arial"/>
        </w:rPr>
        <w:t xml:space="preserve"> of the following Project:</w:t>
      </w:r>
    </w:p>
    <w:p w14:paraId="7CD7B9C4" w14:textId="77777777" w:rsidR="004A7C79" w:rsidRPr="003E3002" w:rsidRDefault="004A7C79" w:rsidP="007160EB">
      <w:pPr>
        <w:rPr>
          <w:rFonts w:ascii="Arial" w:hAnsi="Arial" w:cs="Arial"/>
          <w:color w:val="0000FF"/>
        </w:rPr>
      </w:pPr>
    </w:p>
    <w:p w14:paraId="7AFE7F33" w14:textId="77777777" w:rsidR="004A7C79" w:rsidRPr="003E3002" w:rsidRDefault="004A7C79" w:rsidP="0009675A">
      <w:pPr>
        <w:outlineLvl w:val="0"/>
        <w:rPr>
          <w:rFonts w:ascii="Arial" w:hAnsi="Arial" w:cs="Arial"/>
          <w:color w:val="0000FF"/>
        </w:rPr>
      </w:pPr>
      <w:r w:rsidRPr="003E3002">
        <w:rPr>
          <w:rFonts w:ascii="Arial" w:hAnsi="Arial" w:cs="Arial"/>
          <w:color w:val="0000FF"/>
        </w:rPr>
        <w:tab/>
      </w:r>
      <w:smartTag w:uri="urn:schemas-microsoft-com:office:smarttags" w:element="Street">
        <w:r w:rsidRPr="003E3002">
          <w:rPr>
            <w:rFonts w:ascii="Arial" w:hAnsi="Arial" w:cs="Arial"/>
            <w:color w:val="0000FF"/>
          </w:rPr>
          <w:t>Smith Highway</w:t>
        </w:r>
      </w:smartTag>
      <w:r w:rsidRPr="003E3002">
        <w:rPr>
          <w:rFonts w:ascii="Arial" w:hAnsi="Arial" w:cs="Arial"/>
          <w:color w:val="0000FF"/>
        </w:rPr>
        <w:t xml:space="preserve">, </w:t>
      </w:r>
      <w:smartTag w:uri="urn:schemas-microsoft-com:office:smarttags" w:element="Street">
        <w:smartTag w:uri="urn:schemas-microsoft-com:office:smarttags" w:element="address">
          <w:r w:rsidRPr="003E3002">
            <w:rPr>
              <w:rFonts w:ascii="Arial" w:hAnsi="Arial" w:cs="Arial"/>
              <w:color w:val="0000FF"/>
            </w:rPr>
            <w:t>Holden Street</w:t>
          </w:r>
        </w:smartTag>
      </w:smartTag>
      <w:r w:rsidRPr="003E3002">
        <w:rPr>
          <w:rFonts w:ascii="Arial" w:hAnsi="Arial" w:cs="Arial"/>
          <w:color w:val="0000FF"/>
        </w:rPr>
        <w:t xml:space="preserve"> to </w:t>
      </w:r>
      <w:smartTag w:uri="urn:schemas-microsoft-com:office:smarttags" w:element="Street">
        <w:smartTag w:uri="urn:schemas-microsoft-com:office:smarttags" w:element="address">
          <w:r w:rsidRPr="003E3002">
            <w:rPr>
              <w:rFonts w:ascii="Arial" w:hAnsi="Arial" w:cs="Arial"/>
              <w:color w:val="0000FF"/>
            </w:rPr>
            <w:t>Ford Road</w:t>
          </w:r>
        </w:smartTag>
      </w:smartTag>
      <w:r w:rsidRPr="003E3002">
        <w:rPr>
          <w:rFonts w:ascii="Arial" w:hAnsi="Arial" w:cs="Arial"/>
          <w:color w:val="0000FF"/>
        </w:rPr>
        <w:t>.</w:t>
      </w:r>
    </w:p>
    <w:p w14:paraId="1062B00E" w14:textId="77777777" w:rsidR="004A7C79" w:rsidRPr="003E3002" w:rsidRDefault="004A7C79" w:rsidP="007160EB">
      <w:pPr>
        <w:rPr>
          <w:rFonts w:ascii="Arial" w:hAnsi="Arial" w:cs="Arial"/>
          <w:color w:val="0000FF"/>
        </w:rPr>
      </w:pPr>
    </w:p>
    <w:p w14:paraId="3508CB8C" w14:textId="77777777" w:rsidR="004A7C79" w:rsidRPr="003E3002" w:rsidRDefault="004A7C79" w:rsidP="0009675A">
      <w:pPr>
        <w:outlineLvl w:val="0"/>
        <w:rPr>
          <w:rFonts w:ascii="Arial" w:hAnsi="Arial" w:cs="Arial"/>
          <w:color w:val="0000FF"/>
        </w:rPr>
      </w:pPr>
      <w:r w:rsidRPr="003E3002">
        <w:rPr>
          <w:rFonts w:ascii="Arial" w:hAnsi="Arial" w:cs="Arial"/>
          <w:color w:val="0000FF"/>
        </w:rPr>
        <w:t>The key objective of this study is to identify key environmental issues.</w:t>
      </w:r>
    </w:p>
    <w:p w14:paraId="2D75981F" w14:textId="77777777" w:rsidR="004A7C79" w:rsidRPr="003E3002" w:rsidRDefault="004A7C79" w:rsidP="007160EB">
      <w:pPr>
        <w:rPr>
          <w:rFonts w:ascii="Arial" w:hAnsi="Arial" w:cs="Arial"/>
        </w:rPr>
      </w:pPr>
    </w:p>
    <w:p w14:paraId="1359A412" w14:textId="77777777" w:rsidR="004A7C79" w:rsidRPr="003E3002" w:rsidRDefault="004A7C79" w:rsidP="007160EB">
      <w:pPr>
        <w:rPr>
          <w:rFonts w:ascii="Arial" w:hAnsi="Arial" w:cs="Arial"/>
        </w:rPr>
      </w:pPr>
      <w:r w:rsidRPr="003E3002">
        <w:rPr>
          <w:rFonts w:ascii="Arial" w:hAnsi="Arial" w:cs="Arial"/>
        </w:rPr>
        <w:t>The location and/or boundaries of the Project are as follows:</w:t>
      </w:r>
    </w:p>
    <w:p w14:paraId="70F812F7" w14:textId="77777777" w:rsidR="004A7C79" w:rsidRPr="003E3002" w:rsidRDefault="004A7C79" w:rsidP="007160EB">
      <w:pPr>
        <w:rPr>
          <w:rFonts w:ascii="Arial" w:hAnsi="Arial" w:cs="Arial"/>
        </w:rPr>
      </w:pPr>
    </w:p>
    <w:p w14:paraId="77FC720E" w14:textId="77777777" w:rsidR="004A7C79" w:rsidRPr="003E3002" w:rsidRDefault="004A7C79" w:rsidP="007160EB">
      <w:pPr>
        <w:ind w:left="720"/>
        <w:rPr>
          <w:rFonts w:ascii="Arial" w:hAnsi="Arial" w:cs="Arial"/>
          <w:color w:val="0000FF"/>
        </w:rPr>
      </w:pPr>
      <w:r w:rsidRPr="003E3002">
        <w:rPr>
          <w:rFonts w:ascii="Arial" w:hAnsi="Arial" w:cs="Arial"/>
          <w:color w:val="0000FF"/>
        </w:rPr>
        <w:t xml:space="preserve">A route extending from the </w:t>
      </w:r>
      <w:smartTag w:uri="urn:schemas-microsoft-com:office:smarttags" w:element="Street">
        <w:r w:rsidRPr="003E3002">
          <w:rPr>
            <w:rFonts w:ascii="Arial" w:hAnsi="Arial" w:cs="Arial"/>
            <w:color w:val="0000FF"/>
          </w:rPr>
          <w:t>Holden Street</w:t>
        </w:r>
      </w:smartTag>
      <w:r w:rsidRPr="003E3002">
        <w:rPr>
          <w:rFonts w:ascii="Arial" w:hAnsi="Arial" w:cs="Arial"/>
          <w:color w:val="0000FF"/>
        </w:rPr>
        <w:t xml:space="preserve"> through to Ford Road which bypasses existing townships.  The route is proposed to pass through a developing area on the fringe of the metropolitan area of </w:t>
      </w:r>
      <w:smartTag w:uri="urn:schemas-microsoft-com:office:smarttags" w:element="place">
        <w:smartTag w:uri="urn:schemas-microsoft-com:office:smarttags" w:element="City">
          <w:r w:rsidRPr="003E3002">
            <w:rPr>
              <w:rFonts w:ascii="Arial" w:hAnsi="Arial" w:cs="Arial"/>
              <w:color w:val="0000FF"/>
            </w:rPr>
            <w:t>Adelaide</w:t>
          </w:r>
        </w:smartTag>
      </w:smartTag>
      <w:r w:rsidRPr="003E3002">
        <w:rPr>
          <w:rFonts w:ascii="Arial" w:hAnsi="Arial" w:cs="Arial"/>
          <w:color w:val="0000FF"/>
        </w:rPr>
        <w:t xml:space="preserve"> and will replace the </w:t>
      </w:r>
      <w:smartTag w:uri="urn:schemas-microsoft-com:office:smarttags" w:element="Street">
        <w:r w:rsidRPr="003E3002">
          <w:rPr>
            <w:rFonts w:ascii="Arial" w:hAnsi="Arial" w:cs="Arial"/>
            <w:color w:val="0000FF"/>
          </w:rPr>
          <w:t>Smith Road</w:t>
        </w:r>
      </w:smartTag>
      <w:r w:rsidRPr="003E3002">
        <w:rPr>
          <w:rFonts w:ascii="Arial" w:hAnsi="Arial" w:cs="Arial"/>
          <w:color w:val="0000FF"/>
        </w:rPr>
        <w:t xml:space="preserve"> component of the National Network.</w:t>
      </w:r>
    </w:p>
    <w:p w14:paraId="2AB08BAF" w14:textId="77777777" w:rsidR="004A7C79" w:rsidRPr="003E3002" w:rsidRDefault="004A7C79" w:rsidP="007160EB">
      <w:pPr>
        <w:rPr>
          <w:rFonts w:ascii="Arial" w:hAnsi="Arial" w:cs="Arial"/>
        </w:rPr>
      </w:pPr>
    </w:p>
    <w:p w14:paraId="51EB7125" w14:textId="77777777" w:rsidR="004A7C79" w:rsidRPr="003E3002" w:rsidRDefault="004A7C79" w:rsidP="007160EB">
      <w:pPr>
        <w:rPr>
          <w:rFonts w:ascii="Arial" w:hAnsi="Arial" w:cs="Arial"/>
        </w:rPr>
      </w:pPr>
      <w:r w:rsidRPr="003E3002">
        <w:rPr>
          <w:rFonts w:ascii="Arial" w:hAnsi="Arial" w:cs="Arial"/>
        </w:rPr>
        <w:t xml:space="preserve">The full extent of Services to be provided by the </w:t>
      </w:r>
      <w:r w:rsidR="006A0F8B" w:rsidRPr="003E3002">
        <w:rPr>
          <w:rFonts w:ascii="Arial" w:hAnsi="Arial" w:cs="Arial"/>
        </w:rPr>
        <w:t>Contractor</w:t>
      </w:r>
      <w:r w:rsidRPr="003E3002">
        <w:rPr>
          <w:rFonts w:ascii="Arial" w:hAnsi="Arial" w:cs="Arial"/>
        </w:rPr>
        <w:t xml:space="preserve"> is described in these Contract Documents.  In summary, these Services </w:t>
      </w:r>
      <w:commentRangeStart w:id="6"/>
      <w:r w:rsidRPr="003E3002">
        <w:rPr>
          <w:rFonts w:ascii="Arial" w:hAnsi="Arial" w:cs="Arial"/>
        </w:rPr>
        <w:t>include</w:t>
      </w:r>
      <w:commentRangeEnd w:id="6"/>
      <w:r w:rsidR="00B2399D" w:rsidRPr="003E3002">
        <w:rPr>
          <w:rStyle w:val="CommentReference"/>
          <w:rFonts w:ascii="Arial" w:hAnsi="Arial" w:cs="Arial"/>
          <w:sz w:val="20"/>
          <w:szCs w:val="20"/>
        </w:rPr>
        <w:commentReference w:id="6"/>
      </w:r>
      <w:r w:rsidRPr="003E3002">
        <w:rPr>
          <w:rFonts w:ascii="Arial" w:hAnsi="Arial" w:cs="Arial"/>
        </w:rPr>
        <w:t>:</w:t>
      </w:r>
    </w:p>
    <w:p w14:paraId="5060779A" w14:textId="77777777" w:rsidR="004A7C79" w:rsidRPr="003E3002" w:rsidRDefault="004A7C79" w:rsidP="007160EB">
      <w:pPr>
        <w:rPr>
          <w:rFonts w:ascii="Arial" w:hAnsi="Arial" w:cs="Arial"/>
        </w:rPr>
      </w:pPr>
    </w:p>
    <w:p w14:paraId="1FD91CA6" w14:textId="77777777" w:rsidR="004A7C79" w:rsidRPr="003E3002" w:rsidRDefault="004A7C79" w:rsidP="007160EB">
      <w:pPr>
        <w:numPr>
          <w:ilvl w:val="0"/>
          <w:numId w:val="11"/>
        </w:numPr>
        <w:rPr>
          <w:rFonts w:ascii="Arial" w:hAnsi="Arial" w:cs="Arial"/>
        </w:rPr>
      </w:pPr>
      <w:r w:rsidRPr="003E3002">
        <w:rPr>
          <w:rFonts w:ascii="Arial" w:hAnsi="Arial" w:cs="Arial"/>
          <w:b/>
          <w:bCs/>
        </w:rPr>
        <w:t xml:space="preserve">Planning Study </w:t>
      </w:r>
      <w:r w:rsidRPr="003E3002">
        <w:rPr>
          <w:rFonts w:ascii="Arial" w:hAnsi="Arial" w:cs="Arial"/>
        </w:rPr>
        <w:t>(refer Part </w:t>
      </w:r>
      <w:r w:rsidR="003E3002">
        <w:rPr>
          <w:rFonts w:ascii="Arial" w:hAnsi="Arial" w:cs="Arial"/>
        </w:rPr>
        <w:t>P</w:t>
      </w:r>
      <w:r w:rsidRPr="003E3002">
        <w:rPr>
          <w:rFonts w:ascii="Arial" w:hAnsi="Arial" w:cs="Arial"/>
        </w:rPr>
        <w:t>30)</w:t>
      </w:r>
    </w:p>
    <w:p w14:paraId="672CCDA4" w14:textId="77777777" w:rsidR="004A7C79" w:rsidRPr="003E3002" w:rsidRDefault="004A7C79" w:rsidP="007160EB">
      <w:pPr>
        <w:numPr>
          <w:ilvl w:val="0"/>
          <w:numId w:val="2"/>
        </w:numPr>
        <w:spacing w:before="120"/>
        <w:rPr>
          <w:rFonts w:ascii="Arial" w:hAnsi="Arial" w:cs="Arial"/>
        </w:rPr>
      </w:pPr>
      <w:r w:rsidRPr="003E3002">
        <w:rPr>
          <w:rFonts w:ascii="Arial" w:hAnsi="Arial" w:cs="Arial"/>
        </w:rPr>
        <w:t>Undertaking an review and initiation process, including a review of previous studies of the Project,</w:t>
      </w:r>
    </w:p>
    <w:p w14:paraId="3CD9F567" w14:textId="77777777" w:rsidR="004A7C79" w:rsidRPr="003E3002" w:rsidRDefault="004A7C79" w:rsidP="007160EB">
      <w:pPr>
        <w:numPr>
          <w:ilvl w:val="0"/>
          <w:numId w:val="2"/>
        </w:numPr>
        <w:spacing w:before="120"/>
        <w:rPr>
          <w:rFonts w:ascii="Arial" w:hAnsi="Arial" w:cs="Arial"/>
        </w:rPr>
      </w:pPr>
      <w:r w:rsidRPr="003E3002">
        <w:rPr>
          <w:rFonts w:ascii="Arial" w:hAnsi="Arial" w:cs="Arial"/>
        </w:rPr>
        <w:t>Generation of Alternative Concepts,</w:t>
      </w:r>
    </w:p>
    <w:p w14:paraId="10A84EAE" w14:textId="77777777" w:rsidR="004A7C79" w:rsidRPr="003E3002" w:rsidRDefault="004A7C79" w:rsidP="007160EB">
      <w:pPr>
        <w:numPr>
          <w:ilvl w:val="0"/>
          <w:numId w:val="2"/>
        </w:numPr>
        <w:spacing w:before="120"/>
        <w:rPr>
          <w:rFonts w:ascii="Arial" w:hAnsi="Arial" w:cs="Arial"/>
        </w:rPr>
      </w:pPr>
      <w:r w:rsidRPr="003E3002">
        <w:rPr>
          <w:rFonts w:ascii="Arial" w:hAnsi="Arial" w:cs="Arial"/>
        </w:rPr>
        <w:t>Preparation of total cost estimates,</w:t>
      </w:r>
    </w:p>
    <w:p w14:paraId="23DF3005" w14:textId="77777777" w:rsidR="004A7C79" w:rsidRPr="003E3002" w:rsidRDefault="004A7C79" w:rsidP="007160EB">
      <w:pPr>
        <w:numPr>
          <w:ilvl w:val="0"/>
          <w:numId w:val="2"/>
        </w:numPr>
        <w:spacing w:before="120"/>
        <w:rPr>
          <w:rFonts w:ascii="Arial" w:hAnsi="Arial" w:cs="Arial"/>
        </w:rPr>
      </w:pPr>
      <w:r w:rsidRPr="003E3002">
        <w:rPr>
          <w:rFonts w:ascii="Arial" w:hAnsi="Arial" w:cs="Arial"/>
        </w:rPr>
        <w:t>Assessment of Alternative Concepts against technical, environmental, social and economic criteria, including a Value Management Study of Alternative Concepts, and</w:t>
      </w:r>
    </w:p>
    <w:p w14:paraId="4441FC3E" w14:textId="77777777" w:rsidR="004A7C79" w:rsidRPr="003E3002" w:rsidRDefault="004A7C79" w:rsidP="007160EB">
      <w:pPr>
        <w:numPr>
          <w:ilvl w:val="0"/>
          <w:numId w:val="3"/>
        </w:numPr>
        <w:spacing w:before="120"/>
        <w:rPr>
          <w:rFonts w:ascii="Arial" w:hAnsi="Arial" w:cs="Arial"/>
        </w:rPr>
      </w:pPr>
      <w:r w:rsidRPr="003E3002">
        <w:rPr>
          <w:rFonts w:ascii="Arial" w:hAnsi="Arial" w:cs="Arial"/>
        </w:rPr>
        <w:t>Preparation of total cost estimates.</w:t>
      </w:r>
    </w:p>
    <w:p w14:paraId="3276BADB" w14:textId="77777777" w:rsidR="004A7C79" w:rsidRPr="003E3002" w:rsidRDefault="004A7C79" w:rsidP="007160EB">
      <w:pPr>
        <w:rPr>
          <w:rFonts w:ascii="Arial" w:hAnsi="Arial" w:cs="Arial"/>
          <w:bCs/>
        </w:rPr>
      </w:pPr>
    </w:p>
    <w:p w14:paraId="0FEB1F5B" w14:textId="77777777" w:rsidR="004A7C79" w:rsidRPr="003E3002" w:rsidRDefault="00ED2BED" w:rsidP="007160EB">
      <w:pPr>
        <w:numPr>
          <w:ilvl w:val="0"/>
          <w:numId w:val="11"/>
        </w:numPr>
        <w:rPr>
          <w:rFonts w:ascii="Arial" w:hAnsi="Arial" w:cs="Arial"/>
          <w:b/>
          <w:bCs/>
        </w:rPr>
      </w:pPr>
      <w:r w:rsidRPr="003E3002">
        <w:rPr>
          <w:rFonts w:ascii="Arial" w:hAnsi="Arial" w:cs="Arial"/>
          <w:b/>
          <w:bCs/>
        </w:rPr>
        <w:t>Stakeholder and Community Engagement</w:t>
      </w:r>
      <w:r w:rsidR="004A7C79" w:rsidRPr="003E3002">
        <w:rPr>
          <w:rFonts w:ascii="Arial" w:hAnsi="Arial" w:cs="Arial"/>
          <w:b/>
          <w:bCs/>
        </w:rPr>
        <w:t xml:space="preserve"> </w:t>
      </w:r>
      <w:r w:rsidR="004A7C79" w:rsidRPr="003E3002">
        <w:rPr>
          <w:rFonts w:ascii="Arial" w:hAnsi="Arial" w:cs="Arial"/>
        </w:rPr>
        <w:t>(refer Part </w:t>
      </w:r>
      <w:r w:rsidR="003E3002">
        <w:rPr>
          <w:rFonts w:ascii="Arial" w:hAnsi="Arial" w:cs="Arial"/>
        </w:rPr>
        <w:t>P</w:t>
      </w:r>
      <w:r w:rsidR="004A7C79" w:rsidRPr="003E3002">
        <w:rPr>
          <w:rFonts w:ascii="Arial" w:hAnsi="Arial" w:cs="Arial"/>
        </w:rPr>
        <w:t>40)</w:t>
      </w:r>
    </w:p>
    <w:p w14:paraId="4A1E9796" w14:textId="4B34B4D6" w:rsidR="004A7C79" w:rsidRPr="003E3002" w:rsidRDefault="004A7C79" w:rsidP="007160EB">
      <w:pPr>
        <w:numPr>
          <w:ilvl w:val="0"/>
          <w:numId w:val="4"/>
        </w:numPr>
        <w:spacing w:before="120"/>
        <w:rPr>
          <w:rFonts w:ascii="Arial" w:hAnsi="Arial" w:cs="Arial"/>
        </w:rPr>
      </w:pPr>
      <w:r w:rsidRPr="003E3002">
        <w:rPr>
          <w:rFonts w:ascii="Arial" w:hAnsi="Arial" w:cs="Arial"/>
        </w:rPr>
        <w:t xml:space="preserve">In liaison with </w:t>
      </w:r>
      <w:r w:rsidR="00C74AAC">
        <w:rPr>
          <w:rFonts w:ascii="Arial" w:hAnsi="Arial" w:cs="Arial"/>
        </w:rPr>
        <w:t>the Department</w:t>
      </w:r>
      <w:r w:rsidRPr="003E3002">
        <w:rPr>
          <w:rFonts w:ascii="Arial" w:hAnsi="Arial" w:cs="Arial"/>
        </w:rPr>
        <w:t xml:space="preserve">, develop and undertake </w:t>
      </w:r>
      <w:r w:rsidR="00ED2BED" w:rsidRPr="003E3002">
        <w:rPr>
          <w:rFonts w:ascii="Arial" w:hAnsi="Arial" w:cs="Arial"/>
        </w:rPr>
        <w:t>Stakeholder and Community Engagement</w:t>
      </w:r>
      <w:r w:rsidRPr="003E3002">
        <w:rPr>
          <w:rFonts w:ascii="Arial" w:hAnsi="Arial" w:cs="Arial"/>
        </w:rPr>
        <w:t xml:space="preserve"> processes that involves stakeholders and groups such as other government agencies, community representatives, landholders, residents, councils and special interest groups.</w:t>
      </w:r>
    </w:p>
    <w:p w14:paraId="12AA31CF" w14:textId="77777777" w:rsidR="004A7C79" w:rsidRPr="003E3002" w:rsidRDefault="004A7C79" w:rsidP="007160EB">
      <w:pPr>
        <w:rPr>
          <w:rFonts w:ascii="Arial" w:hAnsi="Arial" w:cs="Arial"/>
          <w:bCs/>
        </w:rPr>
      </w:pPr>
    </w:p>
    <w:p w14:paraId="26457D49" w14:textId="77777777" w:rsidR="004A7C79" w:rsidRPr="003E3002" w:rsidRDefault="004A7C79" w:rsidP="007160EB">
      <w:pPr>
        <w:numPr>
          <w:ilvl w:val="0"/>
          <w:numId w:val="11"/>
        </w:numPr>
        <w:rPr>
          <w:rFonts w:ascii="Arial" w:hAnsi="Arial" w:cs="Arial"/>
          <w:b/>
          <w:bCs/>
        </w:rPr>
      </w:pPr>
      <w:r w:rsidRPr="003E3002">
        <w:rPr>
          <w:rFonts w:ascii="Arial" w:hAnsi="Arial" w:cs="Arial"/>
          <w:b/>
          <w:bCs/>
        </w:rPr>
        <w:t xml:space="preserve">Environmental Impact Assessment </w:t>
      </w:r>
      <w:r w:rsidRPr="003E3002">
        <w:rPr>
          <w:rFonts w:ascii="Arial" w:hAnsi="Arial" w:cs="Arial"/>
        </w:rPr>
        <w:t>(refer Part </w:t>
      </w:r>
      <w:r w:rsidR="003E3002">
        <w:rPr>
          <w:rFonts w:ascii="Arial" w:hAnsi="Arial" w:cs="Arial"/>
        </w:rPr>
        <w:t>P</w:t>
      </w:r>
      <w:r w:rsidRPr="003E3002">
        <w:rPr>
          <w:rFonts w:ascii="Arial" w:hAnsi="Arial" w:cs="Arial"/>
        </w:rPr>
        <w:t xml:space="preserve">50) </w:t>
      </w:r>
    </w:p>
    <w:p w14:paraId="52E41E01" w14:textId="77777777" w:rsidR="00F91043" w:rsidRPr="003E3002" w:rsidRDefault="004A7C79" w:rsidP="007160EB">
      <w:pPr>
        <w:numPr>
          <w:ilvl w:val="0"/>
          <w:numId w:val="2"/>
        </w:numPr>
        <w:spacing w:before="120"/>
        <w:rPr>
          <w:rFonts w:ascii="Arial" w:hAnsi="Arial" w:cs="Arial"/>
        </w:rPr>
      </w:pPr>
      <w:r w:rsidRPr="003E3002">
        <w:rPr>
          <w:rFonts w:ascii="Arial" w:hAnsi="Arial" w:cs="Arial"/>
        </w:rPr>
        <w:t>Undertake an Environmental Impact Assessment (EIA) of the Project and prepare an Environmental Impact Assessment Report (EIAR)</w:t>
      </w:r>
      <w:r w:rsidR="00F91043" w:rsidRPr="003E3002">
        <w:rPr>
          <w:rFonts w:ascii="Arial" w:hAnsi="Arial" w:cs="Arial"/>
        </w:rPr>
        <w:t>.</w:t>
      </w:r>
    </w:p>
    <w:p w14:paraId="145FE6F4" w14:textId="0099090C" w:rsidR="00F91043" w:rsidRPr="003E3002" w:rsidRDefault="00F91043" w:rsidP="007160EB">
      <w:pPr>
        <w:spacing w:before="120"/>
        <w:ind w:left="720"/>
        <w:rPr>
          <w:rFonts w:ascii="Arial" w:hAnsi="Arial" w:cs="Arial"/>
          <w:color w:val="0000FF"/>
        </w:rPr>
      </w:pPr>
      <w:commentRangeStart w:id="7"/>
      <w:r w:rsidRPr="003E3002">
        <w:rPr>
          <w:rFonts w:ascii="Arial" w:hAnsi="Arial" w:cs="Arial"/>
          <w:color w:val="0000FF"/>
        </w:rPr>
        <w:t xml:space="preserve">This project must comply with </w:t>
      </w:r>
      <w:r w:rsidR="00C74AAC">
        <w:rPr>
          <w:rFonts w:ascii="Arial" w:hAnsi="Arial" w:cs="Arial"/>
          <w:color w:val="0000FF"/>
        </w:rPr>
        <w:t>the Department’s</w:t>
      </w:r>
      <w:r w:rsidRPr="003E3002">
        <w:rPr>
          <w:rFonts w:ascii="Arial" w:hAnsi="Arial" w:cs="Arial"/>
          <w:color w:val="0000FF"/>
        </w:rPr>
        <w:t xml:space="preserve"> internal environmental assessment procedures.</w:t>
      </w:r>
      <w:r w:rsidRPr="003E3002">
        <w:rPr>
          <w:rFonts w:ascii="Arial" w:hAnsi="Arial" w:cs="Arial"/>
          <w:color w:val="0000FF"/>
        </w:rPr>
        <w:br/>
        <w:t xml:space="preserve">This project has been declared to be a Crown Development under the </w:t>
      </w:r>
      <w:r w:rsidRPr="003E3002">
        <w:rPr>
          <w:rFonts w:ascii="Arial" w:hAnsi="Arial" w:cs="Arial"/>
          <w:i/>
          <w:iCs/>
          <w:color w:val="0000FF"/>
        </w:rPr>
        <w:t>Development Act 1993.</w:t>
      </w:r>
      <w:r w:rsidRPr="003E3002">
        <w:rPr>
          <w:rFonts w:ascii="Arial" w:hAnsi="Arial" w:cs="Arial"/>
          <w:i/>
          <w:iCs/>
          <w:color w:val="0000FF"/>
        </w:rPr>
        <w:br/>
      </w:r>
      <w:r w:rsidRPr="003E3002">
        <w:rPr>
          <w:rFonts w:ascii="Arial" w:hAnsi="Arial" w:cs="Arial"/>
          <w:color w:val="0000FF"/>
        </w:rPr>
        <w:t xml:space="preserve">This project has been declared to be a Major Projects or Developments under the </w:t>
      </w:r>
      <w:r w:rsidRPr="003E3002">
        <w:rPr>
          <w:rFonts w:ascii="Arial" w:hAnsi="Arial" w:cs="Arial"/>
          <w:i/>
          <w:iCs/>
          <w:color w:val="0000FF"/>
        </w:rPr>
        <w:t>Development Act 1993</w:t>
      </w:r>
      <w:commentRangeEnd w:id="7"/>
      <w:r w:rsidRPr="003E3002">
        <w:rPr>
          <w:rStyle w:val="CommentReference"/>
          <w:rFonts w:ascii="Arial" w:hAnsi="Arial" w:cs="Arial"/>
          <w:sz w:val="20"/>
          <w:szCs w:val="20"/>
        </w:rPr>
        <w:commentReference w:id="7"/>
      </w:r>
      <w:r w:rsidRPr="003E3002">
        <w:rPr>
          <w:rFonts w:ascii="Arial" w:hAnsi="Arial" w:cs="Arial"/>
          <w:i/>
          <w:iCs/>
          <w:color w:val="0000FF"/>
        </w:rPr>
        <w:t>.</w:t>
      </w:r>
    </w:p>
    <w:p w14:paraId="3E2BE945" w14:textId="77777777" w:rsidR="00F91043" w:rsidRPr="003E3002" w:rsidRDefault="00F91043" w:rsidP="007160EB">
      <w:pPr>
        <w:rPr>
          <w:rFonts w:ascii="Arial" w:hAnsi="Arial" w:cs="Arial"/>
          <w:bCs/>
        </w:rPr>
      </w:pPr>
    </w:p>
    <w:p w14:paraId="35A0D29C" w14:textId="77777777" w:rsidR="004A7C79" w:rsidRPr="003E3002" w:rsidRDefault="004A7C79" w:rsidP="007160EB">
      <w:pPr>
        <w:numPr>
          <w:ilvl w:val="0"/>
          <w:numId w:val="11"/>
        </w:numPr>
        <w:rPr>
          <w:rFonts w:ascii="Arial" w:hAnsi="Arial" w:cs="Arial"/>
          <w:b/>
          <w:bCs/>
        </w:rPr>
      </w:pPr>
      <w:r w:rsidRPr="003E3002">
        <w:rPr>
          <w:rFonts w:ascii="Arial" w:hAnsi="Arial" w:cs="Arial"/>
          <w:b/>
          <w:bCs/>
        </w:rPr>
        <w:t xml:space="preserve">Concept Design </w:t>
      </w:r>
      <w:r w:rsidRPr="003E3002">
        <w:rPr>
          <w:rFonts w:ascii="Arial" w:hAnsi="Arial" w:cs="Arial"/>
        </w:rPr>
        <w:t>(refer Part </w:t>
      </w:r>
      <w:r w:rsidR="003E3002">
        <w:rPr>
          <w:rFonts w:ascii="Arial" w:hAnsi="Arial" w:cs="Arial"/>
        </w:rPr>
        <w:t>P</w:t>
      </w:r>
      <w:r w:rsidR="00CA4BE3" w:rsidRPr="003E3002">
        <w:rPr>
          <w:rFonts w:ascii="Arial" w:hAnsi="Arial" w:cs="Arial"/>
        </w:rPr>
        <w:t>80</w:t>
      </w:r>
      <w:r w:rsidRPr="003E3002">
        <w:rPr>
          <w:rFonts w:ascii="Arial" w:hAnsi="Arial" w:cs="Arial"/>
        </w:rPr>
        <w:t>)</w:t>
      </w:r>
      <w:r w:rsidRPr="003E3002">
        <w:rPr>
          <w:rFonts w:ascii="Arial" w:hAnsi="Arial" w:cs="Arial"/>
          <w:b/>
          <w:bCs/>
          <w:iCs/>
        </w:rPr>
        <w:t xml:space="preserve"> </w:t>
      </w:r>
    </w:p>
    <w:p w14:paraId="75BC7CA4" w14:textId="77777777" w:rsidR="004A7C79" w:rsidRPr="003E3002" w:rsidRDefault="004A7C79" w:rsidP="007160EB">
      <w:pPr>
        <w:numPr>
          <w:ilvl w:val="0"/>
          <w:numId w:val="3"/>
        </w:numPr>
        <w:spacing w:before="120"/>
        <w:rPr>
          <w:rFonts w:ascii="Arial" w:hAnsi="Arial" w:cs="Arial"/>
        </w:rPr>
      </w:pPr>
      <w:r w:rsidRPr="003E3002">
        <w:rPr>
          <w:rFonts w:ascii="Arial" w:hAnsi="Arial" w:cs="Arial"/>
        </w:rPr>
        <w:t xml:space="preserve">Preparation of a Concept Design and </w:t>
      </w:r>
      <w:r w:rsidR="007670EA" w:rsidRPr="003E3002">
        <w:rPr>
          <w:rFonts w:ascii="Arial" w:hAnsi="Arial" w:cs="Arial"/>
        </w:rPr>
        <w:t xml:space="preserve">Project </w:t>
      </w:r>
      <w:r w:rsidRPr="003E3002">
        <w:rPr>
          <w:rFonts w:ascii="Arial" w:hAnsi="Arial" w:cs="Arial"/>
        </w:rPr>
        <w:t>Design Brief to a standard suitable for land boundary definition.</w:t>
      </w:r>
    </w:p>
    <w:p w14:paraId="5B0694D7" w14:textId="77777777" w:rsidR="004A7C79" w:rsidRPr="003E3002" w:rsidRDefault="004A7C79" w:rsidP="007160EB">
      <w:pPr>
        <w:spacing w:before="120"/>
        <w:rPr>
          <w:rFonts w:ascii="Arial" w:hAnsi="Arial" w:cs="Arial"/>
        </w:rPr>
      </w:pPr>
    </w:p>
    <w:p w14:paraId="2688E049" w14:textId="77777777" w:rsidR="004A7C79" w:rsidRPr="003E3002" w:rsidRDefault="004A7C79" w:rsidP="007160EB">
      <w:pPr>
        <w:numPr>
          <w:ilvl w:val="0"/>
          <w:numId w:val="11"/>
        </w:numPr>
        <w:rPr>
          <w:rFonts w:ascii="Arial" w:hAnsi="Arial" w:cs="Arial"/>
          <w:b/>
          <w:bCs/>
        </w:rPr>
      </w:pPr>
      <w:r w:rsidRPr="003E3002">
        <w:rPr>
          <w:rFonts w:ascii="Arial" w:hAnsi="Arial" w:cs="Arial"/>
          <w:b/>
          <w:bCs/>
        </w:rPr>
        <w:t xml:space="preserve">Detailed Design </w:t>
      </w:r>
      <w:r w:rsidRPr="003E3002">
        <w:rPr>
          <w:rFonts w:ascii="Arial" w:hAnsi="Arial" w:cs="Arial"/>
        </w:rPr>
        <w:t>(refer Part </w:t>
      </w:r>
      <w:r w:rsidR="003E3002">
        <w:rPr>
          <w:rFonts w:ascii="Arial" w:hAnsi="Arial" w:cs="Arial"/>
        </w:rPr>
        <w:t>P</w:t>
      </w:r>
      <w:r w:rsidR="00CA4BE3" w:rsidRPr="003E3002">
        <w:rPr>
          <w:rFonts w:ascii="Arial" w:hAnsi="Arial" w:cs="Arial"/>
        </w:rPr>
        <w:t>85</w:t>
      </w:r>
      <w:r w:rsidRPr="003E3002">
        <w:rPr>
          <w:rFonts w:ascii="Arial" w:hAnsi="Arial" w:cs="Arial"/>
        </w:rPr>
        <w:t>)</w:t>
      </w:r>
      <w:r w:rsidRPr="003E3002">
        <w:rPr>
          <w:rFonts w:ascii="Arial" w:hAnsi="Arial" w:cs="Arial"/>
          <w:b/>
          <w:bCs/>
          <w:i/>
          <w:iCs/>
          <w:highlight w:val="yellow"/>
        </w:rPr>
        <w:t xml:space="preserve"> </w:t>
      </w:r>
    </w:p>
    <w:p w14:paraId="6C1124BD" w14:textId="77777777" w:rsidR="004A7C79" w:rsidRPr="003E3002" w:rsidRDefault="004A7C79" w:rsidP="007160EB">
      <w:pPr>
        <w:numPr>
          <w:ilvl w:val="0"/>
          <w:numId w:val="3"/>
        </w:numPr>
        <w:spacing w:before="120"/>
        <w:rPr>
          <w:rFonts w:ascii="Arial" w:hAnsi="Arial" w:cs="Arial"/>
        </w:rPr>
      </w:pPr>
      <w:r w:rsidRPr="003E3002">
        <w:rPr>
          <w:rFonts w:ascii="Arial" w:hAnsi="Arial" w:cs="Arial"/>
        </w:rPr>
        <w:lastRenderedPageBreak/>
        <w:t xml:space="preserve">Preparation of a </w:t>
      </w:r>
      <w:r w:rsidR="004753F2" w:rsidRPr="003E3002">
        <w:rPr>
          <w:rFonts w:ascii="Arial" w:hAnsi="Arial" w:cs="Arial"/>
        </w:rPr>
        <w:t>Detailed</w:t>
      </w:r>
      <w:r w:rsidRPr="003E3002">
        <w:rPr>
          <w:rFonts w:ascii="Arial" w:hAnsi="Arial" w:cs="Arial"/>
        </w:rPr>
        <w:t xml:space="preserve"> Design to a standard suitable for </w:t>
      </w:r>
      <w:r w:rsidR="004753F2" w:rsidRPr="003E3002">
        <w:rPr>
          <w:rFonts w:ascii="Arial" w:hAnsi="Arial" w:cs="Arial"/>
        </w:rPr>
        <w:t>construction purposes</w:t>
      </w:r>
      <w:r w:rsidRPr="003E3002">
        <w:rPr>
          <w:rFonts w:ascii="Arial" w:hAnsi="Arial" w:cs="Arial"/>
        </w:rPr>
        <w:t>.</w:t>
      </w:r>
    </w:p>
    <w:p w14:paraId="68BB46CA" w14:textId="77777777" w:rsidR="004A7C79" w:rsidRPr="003E3002" w:rsidRDefault="004A7C79" w:rsidP="007160EB">
      <w:pPr>
        <w:spacing w:before="120"/>
        <w:rPr>
          <w:rFonts w:ascii="Arial" w:hAnsi="Arial" w:cs="Arial"/>
        </w:rPr>
      </w:pPr>
    </w:p>
    <w:p w14:paraId="7397B561" w14:textId="77777777" w:rsidR="00E13FFB" w:rsidRPr="003E3002" w:rsidRDefault="00E13FFB" w:rsidP="007160EB">
      <w:pPr>
        <w:spacing w:before="120"/>
        <w:rPr>
          <w:rFonts w:ascii="Arial" w:hAnsi="Arial" w:cs="Arial"/>
        </w:rPr>
      </w:pPr>
    </w:p>
    <w:p w14:paraId="1E165010" w14:textId="77777777" w:rsidR="00E13FFB" w:rsidRPr="003E3002" w:rsidRDefault="00E13FFB" w:rsidP="007160EB">
      <w:pPr>
        <w:rPr>
          <w:rFonts w:ascii="Arial" w:hAnsi="Arial" w:cs="Arial"/>
        </w:rPr>
      </w:pPr>
    </w:p>
    <w:p w14:paraId="590A392C" w14:textId="77777777" w:rsidR="00B2399D" w:rsidRPr="003E3002" w:rsidRDefault="00B2399D" w:rsidP="0009675A">
      <w:pPr>
        <w:outlineLvl w:val="0"/>
        <w:rPr>
          <w:rFonts w:ascii="Arial" w:hAnsi="Arial" w:cs="Arial"/>
          <w:b/>
        </w:rPr>
      </w:pPr>
      <w:r w:rsidRPr="003E3002">
        <w:rPr>
          <w:rFonts w:ascii="Arial" w:hAnsi="Arial" w:cs="Arial"/>
          <w:b/>
        </w:rPr>
        <w:t>2.</w:t>
      </w:r>
      <w:r w:rsidRPr="003E3002">
        <w:rPr>
          <w:rFonts w:ascii="Arial" w:hAnsi="Arial" w:cs="Arial"/>
          <w:b/>
        </w:rPr>
        <w:tab/>
      </w:r>
      <w:r w:rsidRPr="003E3002">
        <w:rPr>
          <w:rFonts w:ascii="Arial" w:hAnsi="Arial" w:cs="Arial"/>
          <w:b/>
          <w:u w:val="single"/>
        </w:rPr>
        <w:t>CONTRACT TIME</w:t>
      </w:r>
    </w:p>
    <w:p w14:paraId="78403222" w14:textId="77777777" w:rsidR="00B2399D" w:rsidRPr="003E3002" w:rsidRDefault="00B2399D" w:rsidP="007160EB">
      <w:pPr>
        <w:rPr>
          <w:rFonts w:ascii="Arial" w:hAnsi="Arial" w:cs="Arial"/>
        </w:rPr>
      </w:pPr>
    </w:p>
    <w:p w14:paraId="51D04ACC" w14:textId="77777777" w:rsidR="00B2399D" w:rsidRPr="003E3002" w:rsidRDefault="00B2399D" w:rsidP="007160EB">
      <w:pPr>
        <w:rPr>
          <w:rFonts w:ascii="Arial" w:hAnsi="Arial" w:cs="Arial"/>
        </w:rPr>
      </w:pPr>
      <w:r w:rsidRPr="003E3002">
        <w:rPr>
          <w:rFonts w:ascii="Arial" w:hAnsi="Arial" w:cs="Arial"/>
        </w:rPr>
        <w:t xml:space="preserve">Subject to Clause 2 “Time Provisions” of the Special Conditions of Contract, the Services shall be completed by </w:t>
      </w:r>
      <w:r w:rsidRPr="003E3002">
        <w:rPr>
          <w:rFonts w:ascii="Arial" w:hAnsi="Arial" w:cs="Arial"/>
          <w:i/>
          <w:color w:val="0000FF"/>
        </w:rPr>
        <w:t>xxxx</w:t>
      </w:r>
      <w:r w:rsidRPr="003E3002">
        <w:rPr>
          <w:rFonts w:ascii="Arial" w:hAnsi="Arial" w:cs="Arial"/>
        </w:rPr>
        <w:t xml:space="preserve"> weeks from the date of the Letter of Acceptance.</w:t>
      </w:r>
    </w:p>
    <w:p w14:paraId="3ED2451B" w14:textId="77777777" w:rsidR="00B2399D" w:rsidRPr="003E3002" w:rsidRDefault="00B2399D" w:rsidP="007160EB">
      <w:pPr>
        <w:pStyle w:val="TenderText0"/>
        <w:jc w:val="left"/>
        <w:rPr>
          <w:rFonts w:ascii="Arial" w:hAnsi="Arial" w:cs="Arial"/>
          <w:sz w:val="20"/>
        </w:rPr>
      </w:pPr>
    </w:p>
    <w:p w14:paraId="23B20436" w14:textId="77777777" w:rsidR="004A7C79" w:rsidRPr="003E3002" w:rsidRDefault="00B2399D" w:rsidP="0009675A">
      <w:pPr>
        <w:outlineLvl w:val="0"/>
        <w:rPr>
          <w:rFonts w:ascii="Arial" w:hAnsi="Arial" w:cs="Arial"/>
          <w:b/>
          <w:bCs/>
        </w:rPr>
      </w:pPr>
      <w:r w:rsidRPr="003E3002">
        <w:rPr>
          <w:rFonts w:ascii="Arial" w:hAnsi="Arial" w:cs="Arial"/>
          <w:b/>
          <w:bCs/>
        </w:rPr>
        <w:t>3</w:t>
      </w:r>
      <w:r w:rsidR="004A7C79" w:rsidRPr="003E3002">
        <w:rPr>
          <w:rFonts w:ascii="Arial" w:hAnsi="Arial" w:cs="Arial"/>
          <w:b/>
          <w:bCs/>
        </w:rPr>
        <w:t>.</w:t>
      </w:r>
      <w:r w:rsidR="004A7C79" w:rsidRPr="003E3002">
        <w:rPr>
          <w:rFonts w:ascii="Arial" w:hAnsi="Arial" w:cs="Arial"/>
          <w:b/>
          <w:bCs/>
        </w:rPr>
        <w:tab/>
      </w:r>
      <w:r w:rsidR="004A7C79" w:rsidRPr="003E3002">
        <w:rPr>
          <w:rFonts w:ascii="Arial" w:hAnsi="Arial" w:cs="Arial"/>
          <w:b/>
          <w:bCs/>
          <w:u w:val="single"/>
        </w:rPr>
        <w:t>BACKGROUND TO PROJECT</w:t>
      </w:r>
    </w:p>
    <w:p w14:paraId="7F585891" w14:textId="77777777" w:rsidR="004A7C79" w:rsidRPr="003E3002" w:rsidRDefault="004A7C79" w:rsidP="007160EB">
      <w:pPr>
        <w:rPr>
          <w:rFonts w:ascii="Arial" w:hAnsi="Arial" w:cs="Arial"/>
        </w:rPr>
      </w:pPr>
    </w:p>
    <w:p w14:paraId="7B4AA16B" w14:textId="77777777" w:rsidR="004A7C79" w:rsidRPr="003E3002" w:rsidRDefault="00B2399D" w:rsidP="0009675A">
      <w:pPr>
        <w:outlineLvl w:val="0"/>
        <w:rPr>
          <w:rFonts w:ascii="Arial" w:hAnsi="Arial" w:cs="Arial"/>
          <w:b/>
          <w:bCs/>
        </w:rPr>
      </w:pPr>
      <w:r w:rsidRPr="003E3002">
        <w:rPr>
          <w:rFonts w:ascii="Arial" w:hAnsi="Arial" w:cs="Arial"/>
          <w:b/>
          <w:bCs/>
        </w:rPr>
        <w:t>3</w:t>
      </w:r>
      <w:r w:rsidR="004A7C79" w:rsidRPr="003E3002">
        <w:rPr>
          <w:rFonts w:ascii="Arial" w:hAnsi="Arial" w:cs="Arial"/>
          <w:b/>
          <w:bCs/>
        </w:rPr>
        <w:t>.1</w:t>
      </w:r>
      <w:r w:rsidR="004A7C79" w:rsidRPr="003E3002">
        <w:rPr>
          <w:rFonts w:ascii="Arial" w:hAnsi="Arial" w:cs="Arial"/>
          <w:b/>
          <w:bCs/>
        </w:rPr>
        <w:tab/>
      </w:r>
      <w:r w:rsidR="004A7C79" w:rsidRPr="003E3002">
        <w:rPr>
          <w:rFonts w:ascii="Arial" w:hAnsi="Arial" w:cs="Arial"/>
          <w:b/>
          <w:bCs/>
          <w:u w:val="single"/>
        </w:rPr>
        <w:t>Project Rationale</w:t>
      </w:r>
    </w:p>
    <w:p w14:paraId="791F71B1" w14:textId="77777777" w:rsidR="004A7C79" w:rsidRPr="003E3002" w:rsidRDefault="004A7C79" w:rsidP="007160EB">
      <w:pPr>
        <w:rPr>
          <w:rFonts w:ascii="Arial" w:hAnsi="Arial" w:cs="Arial"/>
          <w:color w:val="0000FF"/>
        </w:rPr>
      </w:pPr>
    </w:p>
    <w:p w14:paraId="46597BD3" w14:textId="77777777" w:rsidR="004A7C79" w:rsidRPr="003E3002" w:rsidRDefault="004A7C79" w:rsidP="007160EB">
      <w:pPr>
        <w:rPr>
          <w:rFonts w:ascii="Arial" w:hAnsi="Arial" w:cs="Arial"/>
          <w:color w:val="0000FF"/>
        </w:rPr>
      </w:pPr>
      <w:r w:rsidRPr="003E3002">
        <w:rPr>
          <w:rFonts w:ascii="Arial" w:hAnsi="Arial" w:cs="Arial"/>
          <w:color w:val="0000FF"/>
        </w:rPr>
        <w:t xml:space="preserve">Currently two components of the AusLink National Network pass through the outer </w:t>
      </w:r>
      <w:smartTag w:uri="urn:schemas-microsoft-com:office:smarttags" w:element="place">
        <w:smartTag w:uri="urn:schemas-microsoft-com:office:smarttags" w:element="City">
          <w:r w:rsidRPr="003E3002">
            <w:rPr>
              <w:rFonts w:ascii="Arial" w:hAnsi="Arial" w:cs="Arial"/>
              <w:color w:val="0000FF"/>
            </w:rPr>
            <w:t>Adelaide</w:t>
          </w:r>
        </w:smartTag>
      </w:smartTag>
      <w:r w:rsidRPr="003E3002">
        <w:rPr>
          <w:rFonts w:ascii="Arial" w:hAnsi="Arial" w:cs="Arial"/>
          <w:color w:val="0000FF"/>
        </w:rPr>
        <w:t xml:space="preserve"> metropolitan area on separate routes, i.e. </w:t>
      </w:r>
      <w:smartTag w:uri="urn:schemas-microsoft-com:office:smarttags" w:element="Street">
        <w:r w:rsidRPr="003E3002">
          <w:rPr>
            <w:rFonts w:ascii="Arial" w:hAnsi="Arial" w:cs="Arial"/>
            <w:color w:val="0000FF"/>
          </w:rPr>
          <w:t>Smith Road</w:t>
        </w:r>
      </w:smartTag>
      <w:r w:rsidRPr="003E3002">
        <w:rPr>
          <w:rFonts w:ascii="Arial" w:hAnsi="Arial" w:cs="Arial"/>
          <w:color w:val="0000FF"/>
        </w:rPr>
        <w:t xml:space="preserve"> and </w:t>
      </w:r>
      <w:smartTag w:uri="urn:schemas-microsoft-com:office:smarttags" w:element="Street">
        <w:r w:rsidRPr="003E3002">
          <w:rPr>
            <w:rFonts w:ascii="Arial" w:hAnsi="Arial" w:cs="Arial"/>
            <w:color w:val="0000FF"/>
          </w:rPr>
          <w:t>Ford Road</w:t>
        </w:r>
      </w:smartTag>
      <w:r w:rsidRPr="003E3002">
        <w:rPr>
          <w:rFonts w:ascii="Arial" w:hAnsi="Arial" w:cs="Arial"/>
          <w:color w:val="0000FF"/>
        </w:rPr>
        <w:t xml:space="preserve">.  This area of metropolitan </w:t>
      </w:r>
      <w:smartTag w:uri="urn:schemas-microsoft-com:office:smarttags" w:element="place">
        <w:smartTag w:uri="urn:schemas-microsoft-com:office:smarttags" w:element="City">
          <w:r w:rsidRPr="003E3002">
            <w:rPr>
              <w:rFonts w:ascii="Arial" w:hAnsi="Arial" w:cs="Arial"/>
              <w:color w:val="0000FF"/>
            </w:rPr>
            <w:t>Adelaide</w:t>
          </w:r>
        </w:smartTag>
      </w:smartTag>
      <w:r w:rsidRPr="003E3002">
        <w:rPr>
          <w:rFonts w:ascii="Arial" w:hAnsi="Arial" w:cs="Arial"/>
          <w:color w:val="0000FF"/>
        </w:rPr>
        <w:t xml:space="preserve"> is a growth area with a number of dynamic characteristics, activities and possibilities.  These include substantial urban growth, significant horticulture development, new railway lines, significant industrial development, and a proposed intermodal facility.</w:t>
      </w:r>
    </w:p>
    <w:p w14:paraId="71F03679" w14:textId="77777777" w:rsidR="004A7C79" w:rsidRPr="003E3002" w:rsidRDefault="004A7C79" w:rsidP="007160EB">
      <w:pPr>
        <w:rPr>
          <w:rFonts w:ascii="Arial" w:hAnsi="Arial" w:cs="Arial"/>
          <w:color w:val="0000FF"/>
        </w:rPr>
      </w:pPr>
    </w:p>
    <w:p w14:paraId="2766C495" w14:textId="77777777" w:rsidR="004A7C79" w:rsidRPr="003E3002" w:rsidRDefault="004A7C79" w:rsidP="007160EB">
      <w:pPr>
        <w:rPr>
          <w:rFonts w:ascii="Arial" w:hAnsi="Arial" w:cs="Arial"/>
          <w:color w:val="0000FF"/>
        </w:rPr>
      </w:pPr>
      <w:smartTag w:uri="urn:schemas-microsoft-com:office:smarttags" w:element="Street">
        <w:r w:rsidRPr="003E3002">
          <w:rPr>
            <w:rFonts w:ascii="Arial" w:hAnsi="Arial" w:cs="Arial"/>
            <w:color w:val="0000FF"/>
          </w:rPr>
          <w:t>Smith Road</w:t>
        </w:r>
      </w:smartTag>
      <w:r w:rsidRPr="003E3002">
        <w:rPr>
          <w:rFonts w:ascii="Arial" w:hAnsi="Arial" w:cs="Arial"/>
          <w:color w:val="0000FF"/>
        </w:rPr>
        <w:t xml:space="preserve"> is becoming increasingly congested, with a consequent reduced operating level of service and efficiency as a National Network link.  Accordingly, the need for a high standard facility either by major upgrading of the existing Smith Road route to Expressway standard or by development of an alternative National Network link to Ford Road was proposed in the mid 1990’s.</w:t>
      </w:r>
    </w:p>
    <w:p w14:paraId="2C904F16" w14:textId="77777777" w:rsidR="004A7C79" w:rsidRPr="003E3002" w:rsidRDefault="004A7C79" w:rsidP="007160EB">
      <w:pPr>
        <w:rPr>
          <w:rFonts w:ascii="Arial" w:hAnsi="Arial" w:cs="Arial"/>
          <w:color w:val="0000FF"/>
        </w:rPr>
      </w:pPr>
    </w:p>
    <w:p w14:paraId="3736D95B" w14:textId="77777777" w:rsidR="004A7C79" w:rsidRPr="003E3002" w:rsidRDefault="004A7C79" w:rsidP="007160EB">
      <w:pPr>
        <w:rPr>
          <w:rFonts w:ascii="Arial" w:hAnsi="Arial" w:cs="Arial"/>
          <w:color w:val="0000FF"/>
        </w:rPr>
      </w:pPr>
      <w:r w:rsidRPr="003E3002">
        <w:rPr>
          <w:rFonts w:ascii="Arial" w:hAnsi="Arial" w:cs="Arial"/>
          <w:color w:val="0000FF"/>
        </w:rPr>
        <w:t xml:space="preserve">A strategic planning study subsequently compared the option of major upgrading for </w:t>
      </w:r>
      <w:smartTag w:uri="urn:schemas-microsoft-com:office:smarttags" w:element="Street">
        <w:smartTag w:uri="urn:schemas-microsoft-com:office:smarttags" w:element="address">
          <w:r w:rsidRPr="003E3002">
            <w:rPr>
              <w:rFonts w:ascii="Arial" w:hAnsi="Arial" w:cs="Arial"/>
              <w:color w:val="0000FF"/>
            </w:rPr>
            <w:t>Smith Road</w:t>
          </w:r>
        </w:smartTag>
      </w:smartTag>
      <w:r w:rsidRPr="003E3002">
        <w:rPr>
          <w:rFonts w:ascii="Arial" w:hAnsi="Arial" w:cs="Arial"/>
          <w:color w:val="0000FF"/>
        </w:rPr>
        <w:t xml:space="preserve"> against a range of alternative options for a new link.  The study concluded that the most suitable option was the development of a new link between </w:t>
      </w:r>
      <w:smartTag w:uri="urn:schemas-microsoft-com:office:smarttags" w:element="Street">
        <w:r w:rsidRPr="003E3002">
          <w:rPr>
            <w:rFonts w:ascii="Arial" w:hAnsi="Arial" w:cs="Arial"/>
            <w:color w:val="0000FF"/>
          </w:rPr>
          <w:t>Ford Road</w:t>
        </w:r>
      </w:smartTag>
      <w:r w:rsidRPr="003E3002">
        <w:rPr>
          <w:rFonts w:ascii="Arial" w:hAnsi="Arial" w:cs="Arial"/>
          <w:color w:val="0000FF"/>
        </w:rPr>
        <w:t xml:space="preserve"> and </w:t>
      </w:r>
      <w:smartTag w:uri="urn:schemas-microsoft-com:office:smarttags" w:element="Street">
        <w:r w:rsidRPr="003E3002">
          <w:rPr>
            <w:rFonts w:ascii="Arial" w:hAnsi="Arial" w:cs="Arial"/>
            <w:color w:val="0000FF"/>
          </w:rPr>
          <w:t>Torana Highway</w:t>
        </w:r>
      </w:smartTag>
      <w:r w:rsidRPr="003E3002">
        <w:rPr>
          <w:rFonts w:ascii="Arial" w:hAnsi="Arial" w:cs="Arial"/>
          <w:color w:val="0000FF"/>
        </w:rPr>
        <w:t>.</w:t>
      </w:r>
    </w:p>
    <w:p w14:paraId="4E3D5425" w14:textId="77777777" w:rsidR="004A7C79" w:rsidRPr="003E3002" w:rsidRDefault="004A7C79" w:rsidP="007160EB">
      <w:pPr>
        <w:rPr>
          <w:rFonts w:ascii="Arial" w:hAnsi="Arial" w:cs="Arial"/>
          <w:color w:val="0000FF"/>
        </w:rPr>
      </w:pPr>
    </w:p>
    <w:p w14:paraId="21D1F259" w14:textId="77777777" w:rsidR="004A7C79" w:rsidRPr="003E3002" w:rsidRDefault="004A7C79" w:rsidP="007160EB">
      <w:pPr>
        <w:rPr>
          <w:rFonts w:ascii="Arial" w:hAnsi="Arial" w:cs="Arial"/>
          <w:color w:val="0000FF"/>
        </w:rPr>
      </w:pPr>
      <w:r w:rsidRPr="003E3002">
        <w:rPr>
          <w:rFonts w:ascii="Arial" w:hAnsi="Arial" w:cs="Arial"/>
          <w:color w:val="0000FF"/>
        </w:rPr>
        <w:t xml:space="preserve">The study concluded that such a route would have the advantage over the alternative of major upgrading of </w:t>
      </w:r>
      <w:smartTag w:uri="urn:schemas-microsoft-com:office:smarttags" w:element="Street">
        <w:smartTag w:uri="urn:schemas-microsoft-com:office:smarttags" w:element="address">
          <w:r w:rsidRPr="003E3002">
            <w:rPr>
              <w:rFonts w:ascii="Arial" w:hAnsi="Arial" w:cs="Arial"/>
              <w:color w:val="0000FF"/>
            </w:rPr>
            <w:t>Smith Road</w:t>
          </w:r>
        </w:smartTag>
      </w:smartTag>
      <w:r w:rsidRPr="003E3002">
        <w:rPr>
          <w:rFonts w:ascii="Arial" w:hAnsi="Arial" w:cs="Arial"/>
          <w:color w:val="0000FF"/>
        </w:rPr>
        <w:t xml:space="preserve"> due to lower estimated cost and lower impact, particularly in terms of community severance, noise impact, local air quality and disruption due to construction.  It would also have the potential to form a natural boundary between the adjacent urban and rural development.</w:t>
      </w:r>
    </w:p>
    <w:p w14:paraId="0E4B112F" w14:textId="77777777" w:rsidR="004A7C79" w:rsidRPr="003E3002" w:rsidRDefault="004A7C79" w:rsidP="007160EB">
      <w:pPr>
        <w:rPr>
          <w:rFonts w:ascii="Arial" w:hAnsi="Arial" w:cs="Arial"/>
          <w:color w:val="0000FF"/>
        </w:rPr>
      </w:pPr>
    </w:p>
    <w:p w14:paraId="70DEEB2C" w14:textId="77777777" w:rsidR="004A7C79" w:rsidRPr="003E3002" w:rsidRDefault="004A7C79" w:rsidP="007160EB">
      <w:pPr>
        <w:rPr>
          <w:rFonts w:ascii="Arial" w:hAnsi="Arial" w:cs="Arial"/>
          <w:color w:val="0000FF"/>
        </w:rPr>
      </w:pPr>
      <w:r w:rsidRPr="003E3002">
        <w:rPr>
          <w:rFonts w:ascii="Arial" w:hAnsi="Arial" w:cs="Arial"/>
          <w:color w:val="0000FF"/>
        </w:rPr>
        <w:t xml:space="preserve">The study therefore provides the rationale for the development of a new National Network link to </w:t>
      </w:r>
      <w:smartTag w:uri="urn:schemas-microsoft-com:office:smarttags" w:element="Street">
        <w:smartTag w:uri="urn:schemas-microsoft-com:office:smarttags" w:element="address">
          <w:r w:rsidRPr="003E3002">
            <w:rPr>
              <w:rFonts w:ascii="Arial" w:hAnsi="Arial" w:cs="Arial"/>
              <w:color w:val="0000FF"/>
            </w:rPr>
            <w:t>Ford Road</w:t>
          </w:r>
        </w:smartTag>
      </w:smartTag>
      <w:r w:rsidRPr="003E3002">
        <w:rPr>
          <w:rFonts w:ascii="Arial" w:hAnsi="Arial" w:cs="Arial"/>
          <w:color w:val="0000FF"/>
        </w:rPr>
        <w:t xml:space="preserve"> rather than pursuing the major upgrading of the existing Road.  A new study (the subject of this brief) is now necessary to identify a specific route alignment and concept design for the proposed new link to identify environmental issues.  Identifying a route alignment is necessary now to minimise future costs and impacts both for the Government and to minimise environmental issues.  Approval under the Development Act 1993 is being sought for this corridor.</w:t>
      </w:r>
    </w:p>
    <w:p w14:paraId="32F0F28B" w14:textId="77777777" w:rsidR="004A7C79" w:rsidRPr="003E3002" w:rsidRDefault="004A7C79" w:rsidP="007160EB">
      <w:pPr>
        <w:rPr>
          <w:rFonts w:ascii="Arial" w:hAnsi="Arial" w:cs="Arial"/>
          <w:color w:val="0000FF"/>
        </w:rPr>
      </w:pPr>
    </w:p>
    <w:p w14:paraId="60958633" w14:textId="77777777" w:rsidR="004A7C79" w:rsidRPr="003E3002" w:rsidRDefault="00B2399D" w:rsidP="0009675A">
      <w:pPr>
        <w:outlineLvl w:val="0"/>
        <w:rPr>
          <w:rFonts w:ascii="Arial" w:hAnsi="Arial" w:cs="Arial"/>
          <w:b/>
          <w:bCs/>
        </w:rPr>
      </w:pPr>
      <w:r w:rsidRPr="003E3002">
        <w:rPr>
          <w:rFonts w:ascii="Arial" w:hAnsi="Arial" w:cs="Arial"/>
          <w:b/>
          <w:bCs/>
        </w:rPr>
        <w:t>3</w:t>
      </w:r>
      <w:r w:rsidR="004A7C79" w:rsidRPr="003E3002">
        <w:rPr>
          <w:rFonts w:ascii="Arial" w:hAnsi="Arial" w:cs="Arial"/>
          <w:b/>
          <w:bCs/>
        </w:rPr>
        <w:t>.2</w:t>
      </w:r>
      <w:r w:rsidR="004A7C79" w:rsidRPr="003E3002">
        <w:rPr>
          <w:rFonts w:ascii="Arial" w:hAnsi="Arial" w:cs="Arial"/>
          <w:b/>
          <w:bCs/>
        </w:rPr>
        <w:tab/>
      </w:r>
      <w:r w:rsidR="004A7C79" w:rsidRPr="003E3002">
        <w:rPr>
          <w:rFonts w:ascii="Arial" w:hAnsi="Arial" w:cs="Arial"/>
          <w:b/>
          <w:bCs/>
          <w:u w:val="single"/>
        </w:rPr>
        <w:t>Strategic Planning Outcomes</w:t>
      </w:r>
    </w:p>
    <w:p w14:paraId="634A4C36" w14:textId="77777777" w:rsidR="004A7C79" w:rsidRPr="003E3002" w:rsidRDefault="004A7C79" w:rsidP="007160EB">
      <w:pPr>
        <w:rPr>
          <w:rFonts w:ascii="Arial" w:hAnsi="Arial" w:cs="Arial"/>
          <w:color w:val="0000FF"/>
        </w:rPr>
      </w:pPr>
    </w:p>
    <w:p w14:paraId="345A8CDC" w14:textId="77777777" w:rsidR="004A7C79" w:rsidRPr="003E3002" w:rsidRDefault="004A7C79" w:rsidP="0009675A">
      <w:pPr>
        <w:outlineLvl w:val="0"/>
        <w:rPr>
          <w:rFonts w:ascii="Arial" w:hAnsi="Arial" w:cs="Arial"/>
          <w:b/>
          <w:color w:val="0000FF"/>
        </w:rPr>
      </w:pPr>
      <w:r w:rsidRPr="003E3002">
        <w:rPr>
          <w:rFonts w:ascii="Arial" w:hAnsi="Arial" w:cs="Arial"/>
          <w:b/>
          <w:color w:val="0000FF"/>
        </w:rPr>
        <w:t>(1)</w:t>
      </w:r>
      <w:r w:rsidRPr="003E3002">
        <w:rPr>
          <w:rFonts w:ascii="Arial" w:hAnsi="Arial" w:cs="Arial"/>
          <w:b/>
          <w:color w:val="0000FF"/>
        </w:rPr>
        <w:tab/>
        <w:t>National Network Objectives</w:t>
      </w:r>
    </w:p>
    <w:p w14:paraId="10DA9437" w14:textId="77777777" w:rsidR="004A7C79" w:rsidRPr="003E3002" w:rsidRDefault="004A7C79" w:rsidP="007160EB">
      <w:pPr>
        <w:rPr>
          <w:rFonts w:ascii="Arial" w:hAnsi="Arial" w:cs="Arial"/>
          <w:color w:val="0000FF"/>
        </w:rPr>
      </w:pPr>
    </w:p>
    <w:p w14:paraId="2C74AF9D" w14:textId="77777777" w:rsidR="004A7C79" w:rsidRPr="003E3002" w:rsidRDefault="004A7C79" w:rsidP="007160EB">
      <w:pPr>
        <w:rPr>
          <w:rFonts w:ascii="Arial" w:hAnsi="Arial" w:cs="Arial"/>
          <w:bCs/>
          <w:color w:val="0000FF"/>
        </w:rPr>
      </w:pPr>
      <w:r w:rsidRPr="003E3002">
        <w:rPr>
          <w:rFonts w:ascii="Arial" w:hAnsi="Arial" w:cs="Arial"/>
          <w:bCs/>
          <w:color w:val="0000FF"/>
        </w:rPr>
        <w:t xml:space="preserve">The Department of Transport and Regional Services (DoTARS) has identified the following primary objectives to drive the development and enhancement of the National Network across </w:t>
      </w:r>
      <w:smartTag w:uri="urn:schemas-microsoft-com:office:smarttags" w:element="place">
        <w:smartTag w:uri="urn:schemas-microsoft-com:office:smarttags" w:element="country-region">
          <w:r w:rsidRPr="003E3002">
            <w:rPr>
              <w:rFonts w:ascii="Arial" w:hAnsi="Arial" w:cs="Arial"/>
              <w:bCs/>
              <w:color w:val="0000FF"/>
            </w:rPr>
            <w:t>Australia</w:t>
          </w:r>
        </w:smartTag>
      </w:smartTag>
      <w:r w:rsidRPr="003E3002">
        <w:rPr>
          <w:rFonts w:ascii="Arial" w:hAnsi="Arial" w:cs="Arial"/>
          <w:bCs/>
          <w:color w:val="0000FF"/>
        </w:rPr>
        <w:t xml:space="preserve"> as follows:</w:t>
      </w:r>
    </w:p>
    <w:p w14:paraId="1381E544" w14:textId="77777777" w:rsidR="004A7C79" w:rsidRPr="003E3002" w:rsidRDefault="004A7C79" w:rsidP="007160EB">
      <w:pPr>
        <w:numPr>
          <w:ilvl w:val="0"/>
          <w:numId w:val="8"/>
        </w:numPr>
        <w:spacing w:before="120"/>
        <w:ind w:left="697" w:hanging="340"/>
        <w:rPr>
          <w:rFonts w:ascii="Arial" w:hAnsi="Arial" w:cs="Arial"/>
          <w:bCs/>
          <w:color w:val="0000FF"/>
        </w:rPr>
      </w:pPr>
      <w:r w:rsidRPr="003E3002">
        <w:rPr>
          <w:rFonts w:ascii="Arial" w:hAnsi="Arial" w:cs="Arial"/>
          <w:bCs/>
          <w:color w:val="0000FF"/>
        </w:rPr>
        <w:t>Improves national and interregional connectivity for people, communities, regions and industry</w:t>
      </w:r>
    </w:p>
    <w:p w14:paraId="79452343" w14:textId="77777777" w:rsidR="004A7C79" w:rsidRPr="003E3002" w:rsidRDefault="004A7C79" w:rsidP="007160EB">
      <w:pPr>
        <w:numPr>
          <w:ilvl w:val="0"/>
          <w:numId w:val="8"/>
        </w:numPr>
        <w:spacing w:before="120"/>
        <w:ind w:left="697" w:hanging="340"/>
        <w:rPr>
          <w:rFonts w:ascii="Arial" w:hAnsi="Arial" w:cs="Arial"/>
          <w:bCs/>
          <w:color w:val="0000FF"/>
        </w:rPr>
      </w:pPr>
      <w:r w:rsidRPr="003E3002">
        <w:rPr>
          <w:rFonts w:ascii="Arial" w:hAnsi="Arial" w:cs="Arial"/>
          <w:bCs/>
          <w:color w:val="0000FF"/>
        </w:rPr>
        <w:t>Improves national, interregional and international logistics</w:t>
      </w:r>
    </w:p>
    <w:p w14:paraId="6C66BF11" w14:textId="77777777" w:rsidR="004A7C79" w:rsidRPr="003E3002" w:rsidRDefault="004A7C79" w:rsidP="007160EB">
      <w:pPr>
        <w:numPr>
          <w:ilvl w:val="0"/>
          <w:numId w:val="8"/>
        </w:numPr>
        <w:spacing w:before="120"/>
        <w:ind w:left="697" w:hanging="340"/>
        <w:rPr>
          <w:rFonts w:ascii="Arial" w:hAnsi="Arial" w:cs="Arial"/>
          <w:bCs/>
          <w:color w:val="0000FF"/>
        </w:rPr>
      </w:pPr>
      <w:r w:rsidRPr="003E3002">
        <w:rPr>
          <w:rFonts w:ascii="Arial" w:hAnsi="Arial" w:cs="Arial"/>
          <w:bCs/>
          <w:color w:val="0000FF"/>
        </w:rPr>
        <w:t>Enhances national, interregional and international trade</w:t>
      </w:r>
    </w:p>
    <w:p w14:paraId="3CBCE796" w14:textId="77777777" w:rsidR="004A7C79" w:rsidRPr="003E3002" w:rsidRDefault="004A7C79" w:rsidP="007160EB">
      <w:pPr>
        <w:numPr>
          <w:ilvl w:val="0"/>
          <w:numId w:val="8"/>
        </w:numPr>
        <w:spacing w:before="120"/>
        <w:ind w:left="697" w:hanging="340"/>
        <w:rPr>
          <w:rFonts w:ascii="Arial" w:hAnsi="Arial" w:cs="Arial"/>
          <w:bCs/>
          <w:color w:val="0000FF"/>
        </w:rPr>
      </w:pPr>
      <w:r w:rsidRPr="003E3002">
        <w:rPr>
          <w:rFonts w:ascii="Arial" w:hAnsi="Arial" w:cs="Arial"/>
          <w:bCs/>
          <w:color w:val="0000FF"/>
        </w:rPr>
        <w:t>Enhances health, safety and security</w:t>
      </w:r>
    </w:p>
    <w:p w14:paraId="360D3B70" w14:textId="77777777" w:rsidR="004A7C79" w:rsidRPr="003E3002" w:rsidRDefault="004A7C79" w:rsidP="007160EB">
      <w:pPr>
        <w:numPr>
          <w:ilvl w:val="0"/>
          <w:numId w:val="8"/>
        </w:numPr>
        <w:spacing w:before="120"/>
        <w:ind w:left="697" w:hanging="340"/>
        <w:rPr>
          <w:rFonts w:ascii="Arial" w:hAnsi="Arial" w:cs="Arial"/>
          <w:bCs/>
          <w:color w:val="0000FF"/>
        </w:rPr>
      </w:pPr>
      <w:r w:rsidRPr="003E3002">
        <w:rPr>
          <w:rFonts w:ascii="Arial" w:hAnsi="Arial" w:cs="Arial"/>
          <w:bCs/>
          <w:color w:val="0000FF"/>
        </w:rPr>
        <w:t>Is consistent with the obligation to current and future generations to sustain the environment</w:t>
      </w:r>
    </w:p>
    <w:p w14:paraId="34ADF847" w14:textId="77777777" w:rsidR="004A7C79" w:rsidRPr="003E3002" w:rsidRDefault="004A7C79" w:rsidP="007160EB">
      <w:pPr>
        <w:numPr>
          <w:ilvl w:val="0"/>
          <w:numId w:val="8"/>
        </w:numPr>
        <w:spacing w:before="120"/>
        <w:ind w:left="697" w:hanging="340"/>
        <w:rPr>
          <w:rFonts w:ascii="Arial" w:hAnsi="Arial" w:cs="Arial"/>
          <w:bCs/>
          <w:color w:val="0000FF"/>
        </w:rPr>
      </w:pPr>
      <w:r w:rsidRPr="003E3002">
        <w:rPr>
          <w:rFonts w:ascii="Arial" w:hAnsi="Arial" w:cs="Arial"/>
          <w:bCs/>
          <w:color w:val="0000FF"/>
        </w:rPr>
        <w:t>Is consistent with viable, long-term economic and social outcomes</w:t>
      </w:r>
    </w:p>
    <w:p w14:paraId="111A854D" w14:textId="77777777" w:rsidR="004A7C79" w:rsidRPr="003E3002" w:rsidRDefault="004A7C79" w:rsidP="007160EB">
      <w:pPr>
        <w:numPr>
          <w:ilvl w:val="0"/>
          <w:numId w:val="8"/>
        </w:numPr>
        <w:spacing w:before="120"/>
        <w:ind w:left="697" w:hanging="340"/>
        <w:rPr>
          <w:rFonts w:ascii="Arial" w:hAnsi="Arial" w:cs="Arial"/>
          <w:bCs/>
          <w:color w:val="0000FF"/>
        </w:rPr>
      </w:pPr>
      <w:r w:rsidRPr="003E3002">
        <w:rPr>
          <w:rFonts w:ascii="Arial" w:hAnsi="Arial" w:cs="Arial"/>
          <w:bCs/>
          <w:color w:val="0000FF"/>
        </w:rPr>
        <w:t>Is linked effectively to the broader transport network.</w:t>
      </w:r>
    </w:p>
    <w:p w14:paraId="417895B7" w14:textId="77777777" w:rsidR="004A7C79" w:rsidRPr="003E3002" w:rsidRDefault="004A7C79" w:rsidP="007160EB">
      <w:pPr>
        <w:rPr>
          <w:rFonts w:ascii="Arial" w:hAnsi="Arial" w:cs="Arial"/>
          <w:bCs/>
          <w:color w:val="0000FF"/>
        </w:rPr>
      </w:pPr>
    </w:p>
    <w:p w14:paraId="4A1476E7" w14:textId="77777777" w:rsidR="004A7C79" w:rsidRPr="003E3002" w:rsidRDefault="004A7C79" w:rsidP="0009675A">
      <w:pPr>
        <w:outlineLvl w:val="0"/>
        <w:rPr>
          <w:rFonts w:ascii="Arial" w:hAnsi="Arial" w:cs="Arial"/>
          <w:bCs/>
          <w:color w:val="0000FF"/>
        </w:rPr>
      </w:pPr>
      <w:r w:rsidRPr="003E3002">
        <w:rPr>
          <w:rFonts w:ascii="Arial" w:hAnsi="Arial" w:cs="Arial"/>
          <w:bCs/>
          <w:color w:val="0000FF"/>
        </w:rPr>
        <w:t>Adherence to these objectives will be an important criterion for this study.</w:t>
      </w:r>
    </w:p>
    <w:p w14:paraId="0E226B91" w14:textId="77777777" w:rsidR="004A7C79" w:rsidRPr="003E3002" w:rsidRDefault="004A7C79" w:rsidP="007160EB">
      <w:pPr>
        <w:rPr>
          <w:rFonts w:ascii="Arial" w:hAnsi="Arial" w:cs="Arial"/>
          <w:color w:val="0000FF"/>
        </w:rPr>
      </w:pPr>
    </w:p>
    <w:p w14:paraId="59853F83" w14:textId="77777777" w:rsidR="004A7C79" w:rsidRPr="003E3002" w:rsidRDefault="004A7C79" w:rsidP="0009675A">
      <w:pPr>
        <w:outlineLvl w:val="0"/>
        <w:rPr>
          <w:rFonts w:ascii="Arial" w:hAnsi="Arial" w:cs="Arial"/>
          <w:b/>
          <w:color w:val="0000FF"/>
        </w:rPr>
      </w:pPr>
      <w:r w:rsidRPr="003E3002">
        <w:rPr>
          <w:rFonts w:ascii="Arial" w:hAnsi="Arial" w:cs="Arial"/>
          <w:b/>
          <w:color w:val="0000FF"/>
        </w:rPr>
        <w:lastRenderedPageBreak/>
        <w:t>(2)</w:t>
      </w:r>
      <w:r w:rsidRPr="003E3002">
        <w:rPr>
          <w:rFonts w:ascii="Arial" w:hAnsi="Arial" w:cs="Arial"/>
          <w:b/>
          <w:color w:val="0000FF"/>
        </w:rPr>
        <w:tab/>
        <w:t>Regional Development</w:t>
      </w:r>
    </w:p>
    <w:p w14:paraId="67E27A60" w14:textId="77777777" w:rsidR="004A7C79" w:rsidRPr="003E3002" w:rsidRDefault="004A7C79" w:rsidP="007160EB">
      <w:pPr>
        <w:rPr>
          <w:rFonts w:ascii="Arial" w:hAnsi="Arial" w:cs="Arial"/>
          <w:color w:val="0000FF"/>
        </w:rPr>
      </w:pPr>
    </w:p>
    <w:p w14:paraId="767DA364" w14:textId="77777777" w:rsidR="004A7C79" w:rsidRPr="003E3002" w:rsidRDefault="004A7C79" w:rsidP="007160EB">
      <w:pPr>
        <w:rPr>
          <w:rFonts w:ascii="Arial" w:hAnsi="Arial" w:cs="Arial"/>
          <w:color w:val="0000FF"/>
        </w:rPr>
      </w:pPr>
      <w:r w:rsidRPr="003E3002">
        <w:rPr>
          <w:rFonts w:ascii="Arial" w:hAnsi="Arial" w:cs="Arial"/>
          <w:color w:val="0000FF"/>
        </w:rPr>
        <w:t xml:space="preserve">The National Network link through </w:t>
      </w:r>
      <w:smartTag w:uri="urn:schemas-microsoft-com:office:smarttags" w:element="place">
        <w:smartTag w:uri="urn:schemas-microsoft-com:office:smarttags" w:element="City">
          <w:r w:rsidRPr="003E3002">
            <w:rPr>
              <w:rFonts w:ascii="Arial" w:hAnsi="Arial" w:cs="Arial"/>
              <w:color w:val="0000FF"/>
            </w:rPr>
            <w:t>Adelaide</w:t>
          </w:r>
        </w:smartTag>
      </w:smartTag>
      <w:r w:rsidRPr="003E3002">
        <w:rPr>
          <w:rFonts w:ascii="Arial" w:hAnsi="Arial" w:cs="Arial"/>
          <w:color w:val="0000FF"/>
        </w:rPr>
        <w:t>’s outer metropolitan area provides primary access between the State’s main port, rail terminals and industry zones and key regional areas.  The link is, therefore, important for export as well as for intra and inter-state goods movement and is consequently important for both the State and National economies.</w:t>
      </w:r>
    </w:p>
    <w:p w14:paraId="4CF23075" w14:textId="77777777" w:rsidR="004A7C79" w:rsidRPr="003E3002" w:rsidRDefault="004A7C79" w:rsidP="007160EB">
      <w:pPr>
        <w:rPr>
          <w:rFonts w:ascii="Arial" w:hAnsi="Arial" w:cs="Arial"/>
          <w:color w:val="0000FF"/>
        </w:rPr>
      </w:pPr>
    </w:p>
    <w:p w14:paraId="0239DF89" w14:textId="77777777" w:rsidR="004A7C79" w:rsidRPr="003E3002" w:rsidRDefault="004A7C79" w:rsidP="0009675A">
      <w:pPr>
        <w:outlineLvl w:val="0"/>
        <w:rPr>
          <w:rFonts w:ascii="Arial" w:hAnsi="Arial" w:cs="Arial"/>
          <w:b/>
          <w:color w:val="0000FF"/>
        </w:rPr>
      </w:pPr>
      <w:r w:rsidRPr="003E3002">
        <w:rPr>
          <w:rFonts w:ascii="Arial" w:hAnsi="Arial" w:cs="Arial"/>
          <w:b/>
          <w:color w:val="0000FF"/>
        </w:rPr>
        <w:t>(3)</w:t>
      </w:r>
      <w:r w:rsidRPr="003E3002">
        <w:rPr>
          <w:rFonts w:ascii="Arial" w:hAnsi="Arial" w:cs="Arial"/>
          <w:b/>
          <w:color w:val="0000FF"/>
        </w:rPr>
        <w:tab/>
        <w:t>Road Network Strategy</w:t>
      </w:r>
    </w:p>
    <w:p w14:paraId="014134E2" w14:textId="77777777" w:rsidR="004A7C79" w:rsidRPr="003E3002" w:rsidRDefault="004A7C79" w:rsidP="007160EB">
      <w:pPr>
        <w:rPr>
          <w:rFonts w:ascii="Arial" w:hAnsi="Arial" w:cs="Arial"/>
          <w:b/>
          <w:color w:val="0000FF"/>
        </w:rPr>
      </w:pPr>
    </w:p>
    <w:p w14:paraId="3D9678BA" w14:textId="77777777" w:rsidR="004A7C79" w:rsidRPr="003E3002" w:rsidRDefault="004A7C79" w:rsidP="007160EB">
      <w:pPr>
        <w:rPr>
          <w:rFonts w:ascii="Arial" w:hAnsi="Arial" w:cs="Arial"/>
          <w:color w:val="0000FF"/>
        </w:rPr>
      </w:pPr>
      <w:r w:rsidRPr="003E3002">
        <w:rPr>
          <w:rFonts w:ascii="Arial" w:hAnsi="Arial" w:cs="Arial"/>
          <w:color w:val="0000FF"/>
        </w:rPr>
        <w:t>The current proposed strategy for future development of the road network in the outer metropolitan area reflects these needs for intra and inter-State access.  The main features of this strategy are:</w:t>
      </w:r>
    </w:p>
    <w:p w14:paraId="50A25201" w14:textId="77777777" w:rsidR="004A7C79" w:rsidRPr="003E3002" w:rsidRDefault="004A7C79" w:rsidP="007160EB">
      <w:pPr>
        <w:rPr>
          <w:rFonts w:ascii="Arial" w:hAnsi="Arial" w:cs="Arial"/>
          <w:color w:val="0000FF"/>
        </w:rPr>
      </w:pPr>
    </w:p>
    <w:p w14:paraId="7E30C04F" w14:textId="77777777" w:rsidR="004A7C79" w:rsidRPr="003E3002" w:rsidRDefault="004A7C79" w:rsidP="007160EB">
      <w:pPr>
        <w:numPr>
          <w:ilvl w:val="0"/>
          <w:numId w:val="5"/>
        </w:numPr>
        <w:rPr>
          <w:rFonts w:ascii="Arial" w:hAnsi="Arial" w:cs="Arial"/>
          <w:color w:val="0000FF"/>
        </w:rPr>
      </w:pPr>
      <w:r w:rsidRPr="003E3002">
        <w:rPr>
          <w:rFonts w:ascii="Arial" w:hAnsi="Arial" w:cs="Arial"/>
          <w:color w:val="0000FF"/>
        </w:rPr>
        <w:t xml:space="preserve">Continued development of </w:t>
      </w:r>
      <w:smartTag w:uri="urn:schemas-microsoft-com:office:smarttags" w:element="Street">
        <w:smartTag w:uri="urn:schemas-microsoft-com:office:smarttags" w:element="address">
          <w:r w:rsidRPr="003E3002">
            <w:rPr>
              <w:rFonts w:ascii="Arial" w:hAnsi="Arial" w:cs="Arial"/>
              <w:color w:val="0000FF"/>
            </w:rPr>
            <w:t>Ford Road</w:t>
          </w:r>
        </w:smartTag>
      </w:smartTag>
      <w:r w:rsidRPr="003E3002">
        <w:rPr>
          <w:rFonts w:ascii="Arial" w:hAnsi="Arial" w:cs="Arial"/>
          <w:color w:val="0000FF"/>
        </w:rPr>
        <w:t xml:space="preserve"> as a high standard through route for National Network and metropolitan access by the provision of additional access control measures.</w:t>
      </w:r>
    </w:p>
    <w:p w14:paraId="2F4E8FA3" w14:textId="77777777" w:rsidR="004A7C79" w:rsidRPr="003E3002" w:rsidRDefault="004A7C79" w:rsidP="007160EB">
      <w:pPr>
        <w:rPr>
          <w:rFonts w:ascii="Arial" w:hAnsi="Arial" w:cs="Arial"/>
          <w:color w:val="0000FF"/>
        </w:rPr>
      </w:pPr>
    </w:p>
    <w:p w14:paraId="73E91A48" w14:textId="77777777" w:rsidR="004A7C79" w:rsidRPr="003E3002" w:rsidRDefault="004A7C79" w:rsidP="007160EB">
      <w:pPr>
        <w:numPr>
          <w:ilvl w:val="0"/>
          <w:numId w:val="5"/>
        </w:numPr>
        <w:rPr>
          <w:rFonts w:ascii="Arial" w:hAnsi="Arial" w:cs="Arial"/>
          <w:color w:val="0000FF"/>
        </w:rPr>
      </w:pPr>
      <w:r w:rsidRPr="003E3002">
        <w:rPr>
          <w:rFonts w:ascii="Arial" w:hAnsi="Arial" w:cs="Arial"/>
          <w:color w:val="0000FF"/>
        </w:rPr>
        <w:t xml:space="preserve">Continued use of Smith Road as a high standard through route, initially as a National Network link but also as the primary inter urban access link between the expanding outer northern suburbs and the central metropolitan area.  </w:t>
      </w:r>
    </w:p>
    <w:p w14:paraId="50A23397" w14:textId="77777777" w:rsidR="004A7C79" w:rsidRPr="003E3002" w:rsidRDefault="004A7C79" w:rsidP="007160EB">
      <w:pPr>
        <w:rPr>
          <w:rFonts w:ascii="Arial" w:hAnsi="Arial" w:cs="Arial"/>
          <w:color w:val="0000FF"/>
        </w:rPr>
      </w:pPr>
    </w:p>
    <w:p w14:paraId="79A2165F" w14:textId="77777777" w:rsidR="004A7C79" w:rsidRPr="003E3002" w:rsidRDefault="004A7C79" w:rsidP="007160EB">
      <w:pPr>
        <w:numPr>
          <w:ilvl w:val="0"/>
          <w:numId w:val="5"/>
        </w:numPr>
        <w:rPr>
          <w:rFonts w:ascii="Arial" w:hAnsi="Arial" w:cs="Arial"/>
          <w:color w:val="0000FF"/>
        </w:rPr>
      </w:pPr>
      <w:r w:rsidRPr="003E3002">
        <w:rPr>
          <w:rFonts w:ascii="Arial" w:hAnsi="Arial" w:cs="Arial"/>
          <w:color w:val="0000FF"/>
        </w:rPr>
        <w:t xml:space="preserve">Development of the proposed new link between the </w:t>
      </w:r>
      <w:smartTag w:uri="urn:schemas-microsoft-com:office:smarttags" w:element="Street">
        <w:smartTag w:uri="urn:schemas-microsoft-com:office:smarttags" w:element="address">
          <w:r w:rsidRPr="003E3002">
            <w:rPr>
              <w:rFonts w:ascii="Arial" w:hAnsi="Arial" w:cs="Arial"/>
              <w:color w:val="0000FF"/>
            </w:rPr>
            <w:t>Holden Street</w:t>
          </w:r>
        </w:smartTag>
      </w:smartTag>
      <w:r w:rsidRPr="003E3002">
        <w:rPr>
          <w:rFonts w:ascii="Arial" w:hAnsi="Arial" w:cs="Arial"/>
          <w:color w:val="0000FF"/>
        </w:rPr>
        <w:t xml:space="preserve"> and </w:t>
      </w:r>
      <w:smartTag w:uri="urn:schemas-microsoft-com:office:smarttags" w:element="Street">
        <w:smartTag w:uri="urn:schemas-microsoft-com:office:smarttags" w:element="address">
          <w:r w:rsidRPr="003E3002">
            <w:rPr>
              <w:rFonts w:ascii="Arial" w:hAnsi="Arial" w:cs="Arial"/>
              <w:color w:val="0000FF"/>
            </w:rPr>
            <w:t>Ford Road</w:t>
          </w:r>
        </w:smartTag>
      </w:smartTag>
      <w:r w:rsidRPr="003E3002">
        <w:rPr>
          <w:rFonts w:ascii="Arial" w:hAnsi="Arial" w:cs="Arial"/>
          <w:color w:val="0000FF"/>
        </w:rPr>
        <w:t xml:space="preserve"> as part of the National Network.</w:t>
      </w:r>
    </w:p>
    <w:p w14:paraId="5A4137A4" w14:textId="77777777" w:rsidR="004A7C79" w:rsidRPr="003E3002" w:rsidRDefault="004A7C79" w:rsidP="007160EB">
      <w:pPr>
        <w:rPr>
          <w:rFonts w:ascii="Arial" w:hAnsi="Arial" w:cs="Arial"/>
          <w:color w:val="0000FF"/>
        </w:rPr>
      </w:pPr>
    </w:p>
    <w:p w14:paraId="1300759C" w14:textId="77777777" w:rsidR="004A7C79" w:rsidRPr="003E3002" w:rsidRDefault="004A7C79" w:rsidP="007160EB">
      <w:pPr>
        <w:numPr>
          <w:ilvl w:val="0"/>
          <w:numId w:val="5"/>
        </w:numPr>
        <w:rPr>
          <w:rFonts w:ascii="Arial" w:hAnsi="Arial" w:cs="Arial"/>
          <w:color w:val="0000FF"/>
        </w:rPr>
      </w:pPr>
      <w:r w:rsidRPr="003E3002">
        <w:rPr>
          <w:rFonts w:ascii="Arial" w:hAnsi="Arial" w:cs="Arial"/>
          <w:color w:val="0000FF"/>
        </w:rPr>
        <w:t xml:space="preserve">Matching this link with future upgrades along </w:t>
      </w:r>
      <w:smartTag w:uri="urn:schemas-microsoft-com:office:smarttags" w:element="Street">
        <w:smartTag w:uri="urn:schemas-microsoft-com:office:smarttags" w:element="address">
          <w:r w:rsidRPr="003E3002">
            <w:rPr>
              <w:rFonts w:ascii="Arial" w:hAnsi="Arial" w:cs="Arial"/>
              <w:color w:val="0000FF"/>
            </w:rPr>
            <w:t>Ford Road</w:t>
          </w:r>
        </w:smartTag>
      </w:smartTag>
      <w:r w:rsidRPr="003E3002">
        <w:rPr>
          <w:rFonts w:ascii="Arial" w:hAnsi="Arial" w:cs="Arial"/>
          <w:color w:val="0000FF"/>
        </w:rPr>
        <w:t xml:space="preserve">, including widening to six lanes and provision of grade separation at, major intersections between </w:t>
      </w:r>
      <w:smartTag w:uri="urn:schemas-microsoft-com:office:smarttags" w:element="Street">
        <w:smartTag w:uri="urn:schemas-microsoft-com:office:smarttags" w:element="address">
          <w:r w:rsidRPr="003E3002">
            <w:rPr>
              <w:rFonts w:ascii="Arial" w:hAnsi="Arial" w:cs="Arial"/>
              <w:color w:val="0000FF"/>
            </w:rPr>
            <w:t>Chrysler Street</w:t>
          </w:r>
        </w:smartTag>
      </w:smartTag>
      <w:r w:rsidRPr="003E3002">
        <w:rPr>
          <w:rFonts w:ascii="Arial" w:hAnsi="Arial" w:cs="Arial"/>
          <w:color w:val="0000FF"/>
        </w:rPr>
        <w:t xml:space="preserve"> and </w:t>
      </w:r>
      <w:smartTag w:uri="urn:schemas-microsoft-com:office:smarttags" w:element="Street">
        <w:smartTag w:uri="urn:schemas-microsoft-com:office:smarttags" w:element="address">
          <w:r w:rsidRPr="003E3002">
            <w:rPr>
              <w:rFonts w:ascii="Arial" w:hAnsi="Arial" w:cs="Arial"/>
              <w:color w:val="0000FF"/>
            </w:rPr>
            <w:t>Chrysler Highway</w:t>
          </w:r>
        </w:smartTag>
      </w:smartTag>
      <w:r w:rsidRPr="003E3002">
        <w:rPr>
          <w:rFonts w:ascii="Arial" w:hAnsi="Arial" w:cs="Arial"/>
          <w:color w:val="0000FF"/>
        </w:rPr>
        <w:t>.</w:t>
      </w:r>
    </w:p>
    <w:p w14:paraId="13AC8BC9" w14:textId="77777777" w:rsidR="004A7C79" w:rsidRPr="003E3002" w:rsidRDefault="004A7C79" w:rsidP="007160EB">
      <w:pPr>
        <w:rPr>
          <w:rFonts w:ascii="Arial" w:hAnsi="Arial" w:cs="Arial"/>
          <w:color w:val="0000FF"/>
        </w:rPr>
      </w:pPr>
    </w:p>
    <w:p w14:paraId="5D7B54A4" w14:textId="77777777" w:rsidR="004A7C79" w:rsidRPr="003E3002" w:rsidRDefault="00B2399D" w:rsidP="0009675A">
      <w:pPr>
        <w:outlineLvl w:val="0"/>
        <w:rPr>
          <w:rFonts w:ascii="Arial" w:hAnsi="Arial" w:cs="Arial"/>
          <w:b/>
          <w:bCs/>
        </w:rPr>
      </w:pPr>
      <w:r w:rsidRPr="003E3002">
        <w:rPr>
          <w:rFonts w:ascii="Arial" w:hAnsi="Arial" w:cs="Arial"/>
          <w:b/>
          <w:bCs/>
        </w:rPr>
        <w:t>3</w:t>
      </w:r>
      <w:r w:rsidR="004A7C79" w:rsidRPr="003E3002">
        <w:rPr>
          <w:rFonts w:ascii="Arial" w:hAnsi="Arial" w:cs="Arial"/>
          <w:b/>
          <w:bCs/>
        </w:rPr>
        <w:t>.3</w:t>
      </w:r>
      <w:r w:rsidR="004A7C79" w:rsidRPr="003E3002">
        <w:rPr>
          <w:rFonts w:ascii="Arial" w:hAnsi="Arial" w:cs="Arial"/>
          <w:b/>
          <w:bCs/>
        </w:rPr>
        <w:tab/>
      </w:r>
      <w:r w:rsidR="004A7C79" w:rsidRPr="003E3002">
        <w:rPr>
          <w:rFonts w:ascii="Arial" w:hAnsi="Arial" w:cs="Arial"/>
          <w:b/>
          <w:bCs/>
          <w:u w:val="single"/>
        </w:rPr>
        <w:t xml:space="preserve">Previous Strategic Studies and </w:t>
      </w:r>
      <w:r w:rsidR="00ED2BED" w:rsidRPr="003E3002">
        <w:rPr>
          <w:rFonts w:ascii="Arial" w:hAnsi="Arial" w:cs="Arial"/>
          <w:b/>
          <w:bCs/>
          <w:u w:val="single"/>
        </w:rPr>
        <w:t>Stakeholder and Community Engagement</w:t>
      </w:r>
    </w:p>
    <w:p w14:paraId="5F6B0160" w14:textId="77777777" w:rsidR="004A7C79" w:rsidRPr="003E3002" w:rsidRDefault="004A7C79" w:rsidP="007160EB">
      <w:pPr>
        <w:rPr>
          <w:rFonts w:ascii="Arial" w:hAnsi="Arial" w:cs="Arial"/>
          <w:bCs/>
          <w:color w:val="0000FF"/>
        </w:rPr>
      </w:pPr>
    </w:p>
    <w:p w14:paraId="2720AC00" w14:textId="77777777" w:rsidR="004A7C79" w:rsidRPr="003E3002" w:rsidRDefault="004A7C79" w:rsidP="007160EB">
      <w:pPr>
        <w:rPr>
          <w:rFonts w:ascii="Arial" w:hAnsi="Arial" w:cs="Arial"/>
          <w:color w:val="0000FF"/>
        </w:rPr>
      </w:pPr>
      <w:r w:rsidRPr="003E3002">
        <w:rPr>
          <w:rFonts w:ascii="Arial" w:hAnsi="Arial" w:cs="Arial"/>
          <w:color w:val="0000FF"/>
        </w:rPr>
        <w:t xml:space="preserve">The study referred to in Clause 500.2.1 "Project Rationale" forms the basis for the proposal to develop a new National Network link broadly following the </w:t>
      </w:r>
      <w:smartTag w:uri="urn:schemas-microsoft-com:office:smarttags" w:element="Street">
        <w:smartTag w:uri="urn:schemas-microsoft-com:office:smarttags" w:element="address">
          <w:r w:rsidRPr="003E3002">
            <w:rPr>
              <w:rFonts w:ascii="Arial" w:hAnsi="Arial" w:cs="Arial"/>
              <w:color w:val="0000FF"/>
            </w:rPr>
            <w:t>Dodge Road</w:t>
          </w:r>
        </w:smartTag>
      </w:smartTag>
      <w:r w:rsidRPr="003E3002">
        <w:rPr>
          <w:rFonts w:ascii="Arial" w:hAnsi="Arial" w:cs="Arial"/>
          <w:color w:val="0000FF"/>
        </w:rPr>
        <w:t xml:space="preserve"> /</w:t>
      </w:r>
      <w:smartTag w:uri="urn:schemas-microsoft-com:office:smarttags" w:element="Street">
        <w:smartTag w:uri="urn:schemas-microsoft-com:office:smarttags" w:element="address">
          <w:r w:rsidRPr="003E3002">
            <w:rPr>
              <w:rFonts w:ascii="Arial" w:hAnsi="Arial" w:cs="Arial"/>
              <w:color w:val="0000FF"/>
            </w:rPr>
            <w:t>Chrysler Road</w:t>
          </w:r>
        </w:smartTag>
      </w:smartTag>
      <w:r w:rsidRPr="003E3002">
        <w:rPr>
          <w:rFonts w:ascii="Arial" w:hAnsi="Arial" w:cs="Arial"/>
          <w:color w:val="0000FF"/>
        </w:rPr>
        <w:t xml:space="preserve"> route rather than the major upgrading of the existing </w:t>
      </w:r>
      <w:smartTag w:uri="urn:schemas-microsoft-com:office:smarttags" w:element="Street">
        <w:smartTag w:uri="urn:schemas-microsoft-com:office:smarttags" w:element="address">
          <w:r w:rsidRPr="003E3002">
            <w:rPr>
              <w:rFonts w:ascii="Arial" w:hAnsi="Arial" w:cs="Arial"/>
              <w:color w:val="0000FF"/>
            </w:rPr>
            <w:t>Smith Road</w:t>
          </w:r>
        </w:smartTag>
      </w:smartTag>
      <w:r w:rsidRPr="003E3002">
        <w:rPr>
          <w:rFonts w:ascii="Arial" w:hAnsi="Arial" w:cs="Arial"/>
          <w:color w:val="0000FF"/>
        </w:rPr>
        <w:t>.</w:t>
      </w:r>
    </w:p>
    <w:p w14:paraId="2B733399" w14:textId="77777777" w:rsidR="004A7C79" w:rsidRPr="003E3002" w:rsidRDefault="004A7C79" w:rsidP="007160EB">
      <w:pPr>
        <w:rPr>
          <w:rFonts w:ascii="Arial" w:hAnsi="Arial" w:cs="Arial"/>
          <w:color w:val="0000FF"/>
        </w:rPr>
      </w:pPr>
    </w:p>
    <w:p w14:paraId="7D8F45E0" w14:textId="77777777" w:rsidR="004A7C79" w:rsidRPr="003E3002" w:rsidRDefault="004A7C79" w:rsidP="007160EB">
      <w:pPr>
        <w:rPr>
          <w:rFonts w:ascii="Arial" w:hAnsi="Arial" w:cs="Arial"/>
          <w:color w:val="0000FF"/>
        </w:rPr>
      </w:pPr>
      <w:r w:rsidRPr="003E3002">
        <w:rPr>
          <w:rFonts w:ascii="Arial" w:hAnsi="Arial" w:cs="Arial"/>
          <w:color w:val="0000FF"/>
        </w:rPr>
        <w:t>As a prelude to undertaking more detailed studies to identify a specific route for the proposed new link, a consultant then commissioned to undertake an initial consultation phase with key stakeholders from Government agencies and Councils.  The consultant held a workshop and conducted one on one discussions with stakeholders, the outcomes of which are documented in the Initial Consultation Report.  The report revealed that there was strong support for upgrading the highway.  However, there were also a number of significant issues identified and consequently there was a strong emphasis from Councils for involvement of elected Council members in any future planning studies.</w:t>
      </w:r>
    </w:p>
    <w:p w14:paraId="7C78A5A5" w14:textId="77777777" w:rsidR="004A7C79" w:rsidRPr="003E3002" w:rsidRDefault="004A7C79" w:rsidP="007160EB">
      <w:pPr>
        <w:rPr>
          <w:rFonts w:ascii="Arial" w:hAnsi="Arial" w:cs="Arial"/>
          <w:color w:val="0000FF"/>
        </w:rPr>
      </w:pPr>
    </w:p>
    <w:p w14:paraId="3B77B423" w14:textId="77777777" w:rsidR="004A7C79" w:rsidRPr="003E3002" w:rsidRDefault="004A7C79" w:rsidP="007160EB">
      <w:pPr>
        <w:rPr>
          <w:rFonts w:ascii="Arial" w:hAnsi="Arial" w:cs="Arial"/>
          <w:b/>
          <w:bCs/>
          <w:color w:val="0000FF"/>
          <w:u w:val="single"/>
        </w:rPr>
      </w:pPr>
      <w:r w:rsidRPr="003E3002">
        <w:rPr>
          <w:rFonts w:ascii="Arial" w:hAnsi="Arial" w:cs="Arial"/>
          <w:color w:val="0000FF"/>
        </w:rPr>
        <w:t>In 2003, another consultant was engaged by Transport SA and this subsequently led to the preparation of a Discussion Paper by that consultant.  The purpose of the discussion paper was to describe the context within which the link is to be developed, and in particular with reference to the potential for the Project to be funded as part of the Commonwealth Government’s Auslink funding proposals.  It also provided an overview of the outcomes of the preliminary consultation process with key stakeholders referred to above.  The report also discussed the range of issues which will influence the widening of the highway, its form and function and its impacts on local access and on cost.</w:t>
      </w:r>
    </w:p>
    <w:p w14:paraId="7A466CAA" w14:textId="77777777" w:rsidR="004A7C79" w:rsidRPr="003E3002" w:rsidRDefault="004A7C79" w:rsidP="007160EB">
      <w:pPr>
        <w:rPr>
          <w:rFonts w:ascii="Arial" w:hAnsi="Arial" w:cs="Arial"/>
          <w:color w:val="0000FF"/>
        </w:rPr>
      </w:pPr>
    </w:p>
    <w:p w14:paraId="7AC3C0AC" w14:textId="77777777" w:rsidR="00F17A44" w:rsidRPr="003E3002" w:rsidRDefault="00B2399D" w:rsidP="0009675A">
      <w:pPr>
        <w:outlineLvl w:val="0"/>
        <w:rPr>
          <w:rFonts w:ascii="Arial" w:hAnsi="Arial" w:cs="Arial"/>
          <w:b/>
          <w:bCs/>
        </w:rPr>
      </w:pPr>
      <w:r w:rsidRPr="003E3002">
        <w:rPr>
          <w:rFonts w:ascii="Arial" w:hAnsi="Arial" w:cs="Arial"/>
          <w:b/>
          <w:bCs/>
        </w:rPr>
        <w:t>4</w:t>
      </w:r>
      <w:r w:rsidR="00F17A44" w:rsidRPr="003E3002">
        <w:rPr>
          <w:rFonts w:ascii="Arial" w:hAnsi="Arial" w:cs="Arial"/>
          <w:b/>
          <w:bCs/>
        </w:rPr>
        <w:t>.</w:t>
      </w:r>
      <w:r w:rsidR="00F17A44" w:rsidRPr="003E3002">
        <w:rPr>
          <w:rFonts w:ascii="Arial" w:hAnsi="Arial" w:cs="Arial"/>
          <w:b/>
          <w:bCs/>
        </w:rPr>
        <w:tab/>
      </w:r>
      <w:commentRangeStart w:id="8"/>
      <w:r w:rsidR="00F17A44" w:rsidRPr="003E3002">
        <w:rPr>
          <w:rFonts w:ascii="Arial" w:hAnsi="Arial" w:cs="Arial"/>
          <w:b/>
          <w:bCs/>
          <w:u w:val="single"/>
        </w:rPr>
        <w:t>PROJECT SCOPE</w:t>
      </w:r>
      <w:commentRangeEnd w:id="8"/>
      <w:r w:rsidR="00F17A44" w:rsidRPr="003E3002">
        <w:rPr>
          <w:rStyle w:val="CommentReference"/>
          <w:rFonts w:ascii="Arial" w:hAnsi="Arial" w:cs="Arial"/>
          <w:sz w:val="20"/>
          <w:szCs w:val="20"/>
        </w:rPr>
        <w:commentReference w:id="8"/>
      </w:r>
    </w:p>
    <w:p w14:paraId="42C37DB2" w14:textId="77777777" w:rsidR="00F17A44" w:rsidRPr="003E3002" w:rsidRDefault="00F17A44" w:rsidP="007160EB">
      <w:pPr>
        <w:rPr>
          <w:rFonts w:ascii="Arial" w:hAnsi="Arial" w:cs="Arial"/>
        </w:rPr>
      </w:pPr>
    </w:p>
    <w:p w14:paraId="60B9EF34" w14:textId="77777777" w:rsidR="00F17A44" w:rsidRPr="003E3002" w:rsidRDefault="00F17A44" w:rsidP="007160EB">
      <w:pPr>
        <w:rPr>
          <w:rFonts w:ascii="Arial" w:hAnsi="Arial" w:cs="Arial"/>
          <w:color w:val="0000FF"/>
        </w:rPr>
      </w:pPr>
      <w:r w:rsidRPr="003E3002">
        <w:rPr>
          <w:rFonts w:ascii="Arial" w:hAnsi="Arial" w:cs="Arial"/>
          <w:color w:val="0000FF"/>
        </w:rPr>
        <w:t xml:space="preserve">The role of the proposed Smith Highway Project as part of the National Network link will be to facilitate efficient movement particularly of freight to </w:t>
      </w:r>
      <w:smartTag w:uri="urn:schemas-microsoft-com:office:smarttags" w:element="City">
        <w:r w:rsidRPr="003E3002">
          <w:rPr>
            <w:rFonts w:ascii="Arial" w:hAnsi="Arial" w:cs="Arial"/>
            <w:color w:val="0000FF"/>
          </w:rPr>
          <w:t>Adelaide</w:t>
        </w:r>
      </w:smartTag>
      <w:r w:rsidRPr="003E3002">
        <w:rPr>
          <w:rFonts w:ascii="Arial" w:hAnsi="Arial" w:cs="Arial"/>
          <w:color w:val="0000FF"/>
        </w:rPr>
        <w:t xml:space="preserve"> and the </w:t>
      </w:r>
      <w:smartTag w:uri="urn:schemas-microsoft-com:office:smarttags" w:element="place">
        <w:smartTag w:uri="urn:schemas-microsoft-com:office:smarttags" w:element="PlaceType">
          <w:r w:rsidRPr="003E3002">
            <w:rPr>
              <w:rFonts w:ascii="Arial" w:hAnsi="Arial" w:cs="Arial"/>
              <w:color w:val="0000FF"/>
            </w:rPr>
            <w:t>Port</w:t>
          </w:r>
        </w:smartTag>
        <w:r w:rsidRPr="003E3002">
          <w:rPr>
            <w:rFonts w:ascii="Arial" w:hAnsi="Arial" w:cs="Arial"/>
            <w:color w:val="0000FF"/>
          </w:rPr>
          <w:t xml:space="preserve"> of </w:t>
        </w:r>
        <w:smartTag w:uri="urn:schemas-microsoft-com:office:smarttags" w:element="PlaceName">
          <w:r w:rsidRPr="003E3002">
            <w:rPr>
              <w:rFonts w:ascii="Arial" w:hAnsi="Arial" w:cs="Arial"/>
              <w:color w:val="0000FF"/>
            </w:rPr>
            <w:t>Adelaide</w:t>
          </w:r>
        </w:smartTag>
      </w:smartTag>
      <w:r w:rsidRPr="003E3002">
        <w:rPr>
          <w:rFonts w:ascii="Arial" w:hAnsi="Arial" w:cs="Arial"/>
          <w:color w:val="0000FF"/>
        </w:rPr>
        <w:t>, from origins interstate, and intrastate.</w:t>
      </w:r>
    </w:p>
    <w:p w14:paraId="581A7A0D" w14:textId="77777777" w:rsidR="00F17A44" w:rsidRPr="003E3002" w:rsidRDefault="00F17A44" w:rsidP="007160EB">
      <w:pPr>
        <w:rPr>
          <w:rFonts w:ascii="Arial" w:hAnsi="Arial" w:cs="Arial"/>
          <w:color w:val="0000FF"/>
        </w:rPr>
      </w:pPr>
    </w:p>
    <w:p w14:paraId="0AC92E9A" w14:textId="77777777" w:rsidR="00F17A44" w:rsidRPr="003E3002" w:rsidRDefault="00F17A44" w:rsidP="007160EB">
      <w:pPr>
        <w:rPr>
          <w:rFonts w:ascii="Arial" w:hAnsi="Arial" w:cs="Arial"/>
          <w:color w:val="0000FF"/>
        </w:rPr>
      </w:pPr>
      <w:r w:rsidRPr="003E3002">
        <w:rPr>
          <w:rFonts w:ascii="Arial" w:hAnsi="Arial" w:cs="Arial"/>
          <w:color w:val="0000FF"/>
        </w:rPr>
        <w:t xml:space="preserve">To adequately fulfil this role, it is proposed that the </w:t>
      </w:r>
      <w:smartTag w:uri="urn:schemas-microsoft-com:office:smarttags" w:element="Street">
        <w:r w:rsidRPr="003E3002">
          <w:rPr>
            <w:rFonts w:ascii="Arial" w:hAnsi="Arial" w:cs="Arial"/>
            <w:color w:val="0000FF"/>
          </w:rPr>
          <w:t>Smith Highway</w:t>
        </w:r>
      </w:smartTag>
      <w:r w:rsidRPr="003E3002">
        <w:rPr>
          <w:rFonts w:ascii="Arial" w:hAnsi="Arial" w:cs="Arial"/>
          <w:color w:val="0000FF"/>
        </w:rPr>
        <w:t xml:space="preserve"> operate at freeway standard, and incorporate the following features:</w:t>
      </w:r>
    </w:p>
    <w:p w14:paraId="630D704F" w14:textId="77777777" w:rsidR="00F17A44" w:rsidRPr="003E3002" w:rsidRDefault="00F17A44" w:rsidP="007160EB">
      <w:pPr>
        <w:numPr>
          <w:ilvl w:val="0"/>
          <w:numId w:val="6"/>
        </w:numPr>
        <w:spacing w:before="120"/>
        <w:rPr>
          <w:rFonts w:ascii="Arial" w:hAnsi="Arial" w:cs="Arial"/>
          <w:color w:val="0000FF"/>
        </w:rPr>
      </w:pPr>
      <w:r w:rsidRPr="003E3002">
        <w:rPr>
          <w:rFonts w:ascii="Arial" w:hAnsi="Arial" w:cs="Arial"/>
          <w:color w:val="0000FF"/>
        </w:rPr>
        <w:t xml:space="preserve">4 lanes with divided carriageway between </w:t>
      </w:r>
      <w:smartTag w:uri="urn:schemas-microsoft-com:office:smarttags" w:element="Street">
        <w:smartTag w:uri="urn:schemas-microsoft-com:office:smarttags" w:element="address">
          <w:r w:rsidRPr="003E3002">
            <w:rPr>
              <w:rFonts w:ascii="Arial" w:hAnsi="Arial" w:cs="Arial"/>
              <w:color w:val="0000FF"/>
            </w:rPr>
            <w:t>Ford Road</w:t>
          </w:r>
        </w:smartTag>
      </w:smartTag>
      <w:r w:rsidRPr="003E3002">
        <w:rPr>
          <w:rFonts w:ascii="Arial" w:hAnsi="Arial" w:cs="Arial"/>
          <w:color w:val="0000FF"/>
        </w:rPr>
        <w:t xml:space="preserve"> and </w:t>
      </w:r>
      <w:smartTag w:uri="urn:schemas-microsoft-com:office:smarttags" w:element="Street">
        <w:smartTag w:uri="urn:schemas-microsoft-com:office:smarttags" w:element="address">
          <w:r w:rsidRPr="003E3002">
            <w:rPr>
              <w:rFonts w:ascii="Arial" w:hAnsi="Arial" w:cs="Arial"/>
              <w:color w:val="0000FF"/>
            </w:rPr>
            <w:t>Chrysler Street</w:t>
          </w:r>
        </w:smartTag>
      </w:smartTag>
      <w:r w:rsidRPr="003E3002">
        <w:rPr>
          <w:rFonts w:ascii="Arial" w:hAnsi="Arial" w:cs="Arial"/>
          <w:color w:val="0000FF"/>
        </w:rPr>
        <w:t>,</w:t>
      </w:r>
    </w:p>
    <w:p w14:paraId="159A608B" w14:textId="77777777" w:rsidR="00F17A44" w:rsidRPr="003E3002" w:rsidRDefault="00F17A44" w:rsidP="007160EB">
      <w:pPr>
        <w:numPr>
          <w:ilvl w:val="0"/>
          <w:numId w:val="6"/>
        </w:numPr>
        <w:spacing w:before="120"/>
        <w:rPr>
          <w:rFonts w:ascii="Arial" w:hAnsi="Arial" w:cs="Arial"/>
          <w:color w:val="0000FF"/>
        </w:rPr>
      </w:pPr>
      <w:r w:rsidRPr="003E3002">
        <w:rPr>
          <w:rFonts w:ascii="Arial" w:hAnsi="Arial" w:cs="Arial"/>
          <w:color w:val="0000FF"/>
        </w:rPr>
        <w:t>a high speed freeway standard road expected to be posted at 110 km/h, with geometric elements designed to suit,</w:t>
      </w:r>
    </w:p>
    <w:p w14:paraId="5E765FCE" w14:textId="77777777" w:rsidR="00F17A44" w:rsidRPr="003E3002" w:rsidRDefault="00F17A44" w:rsidP="007160EB">
      <w:pPr>
        <w:numPr>
          <w:ilvl w:val="0"/>
          <w:numId w:val="6"/>
        </w:numPr>
        <w:spacing w:before="120"/>
        <w:rPr>
          <w:rFonts w:ascii="Arial" w:hAnsi="Arial" w:cs="Arial"/>
          <w:color w:val="0000FF"/>
        </w:rPr>
      </w:pPr>
      <w:r w:rsidRPr="003E3002">
        <w:rPr>
          <w:rFonts w:ascii="Arial" w:hAnsi="Arial" w:cs="Arial"/>
          <w:color w:val="0000FF"/>
        </w:rPr>
        <w:lastRenderedPageBreak/>
        <w:t>restricted access to the corridor (under the provisions of the Highways Act) to ensure that road transport efficiencies are achieved,</w:t>
      </w:r>
    </w:p>
    <w:p w14:paraId="7E463B39" w14:textId="77777777" w:rsidR="00F17A44" w:rsidRPr="003E3002" w:rsidRDefault="00F17A44" w:rsidP="007160EB">
      <w:pPr>
        <w:numPr>
          <w:ilvl w:val="0"/>
          <w:numId w:val="6"/>
        </w:numPr>
        <w:spacing w:before="120"/>
        <w:rPr>
          <w:rFonts w:ascii="Arial" w:hAnsi="Arial" w:cs="Arial"/>
          <w:color w:val="0000FF"/>
        </w:rPr>
      </w:pPr>
      <w:r w:rsidRPr="003E3002">
        <w:rPr>
          <w:rFonts w:ascii="Arial" w:hAnsi="Arial" w:cs="Arial"/>
          <w:color w:val="0000FF"/>
        </w:rPr>
        <w:t xml:space="preserve">minimal major access points from the adjacent local and arterial road networks, </w:t>
      </w:r>
    </w:p>
    <w:p w14:paraId="675AEE4B" w14:textId="77777777" w:rsidR="00F17A44" w:rsidRPr="003E3002" w:rsidRDefault="00F17A44" w:rsidP="007160EB">
      <w:pPr>
        <w:numPr>
          <w:ilvl w:val="0"/>
          <w:numId w:val="6"/>
        </w:numPr>
        <w:spacing w:before="120"/>
        <w:rPr>
          <w:rFonts w:ascii="Arial" w:hAnsi="Arial" w:cs="Arial"/>
          <w:color w:val="0000FF"/>
        </w:rPr>
      </w:pPr>
      <w:r w:rsidRPr="003E3002">
        <w:rPr>
          <w:rFonts w:ascii="Arial" w:hAnsi="Arial" w:cs="Arial"/>
          <w:color w:val="0000FF"/>
        </w:rPr>
        <w:t>all access movements onto or across the road to be grade separated,</w:t>
      </w:r>
    </w:p>
    <w:p w14:paraId="2674A55D" w14:textId="77777777" w:rsidR="00F17A44" w:rsidRPr="003E3002" w:rsidRDefault="00F17A44" w:rsidP="007160EB">
      <w:pPr>
        <w:numPr>
          <w:ilvl w:val="0"/>
          <w:numId w:val="6"/>
        </w:numPr>
        <w:spacing w:before="120"/>
        <w:rPr>
          <w:rFonts w:ascii="Arial" w:hAnsi="Arial" w:cs="Arial"/>
          <w:color w:val="0000FF"/>
        </w:rPr>
      </w:pPr>
      <w:r w:rsidRPr="003E3002">
        <w:rPr>
          <w:rFonts w:ascii="Arial" w:hAnsi="Arial" w:cs="Arial"/>
          <w:color w:val="0000FF"/>
        </w:rPr>
        <w:t>provision for redevelopment of the adjacent local road network where it is affected by severance from the road corridor,</w:t>
      </w:r>
    </w:p>
    <w:p w14:paraId="63F8ACC3" w14:textId="77777777" w:rsidR="00F17A44" w:rsidRPr="003E3002" w:rsidRDefault="00F17A44" w:rsidP="007160EB">
      <w:pPr>
        <w:numPr>
          <w:ilvl w:val="0"/>
          <w:numId w:val="6"/>
        </w:numPr>
        <w:spacing w:before="120"/>
        <w:rPr>
          <w:rFonts w:ascii="Arial" w:hAnsi="Arial" w:cs="Arial"/>
          <w:color w:val="0000FF"/>
        </w:rPr>
      </w:pPr>
      <w:r w:rsidRPr="003E3002">
        <w:rPr>
          <w:rFonts w:ascii="Arial" w:hAnsi="Arial" w:cs="Arial"/>
          <w:color w:val="0000FF"/>
        </w:rPr>
        <w:t>appropriate provision for cyclists and pedestrians, and</w:t>
      </w:r>
    </w:p>
    <w:p w14:paraId="560895B9" w14:textId="77777777" w:rsidR="00F17A44" w:rsidRPr="003E3002" w:rsidRDefault="00F17A44" w:rsidP="007160EB">
      <w:pPr>
        <w:numPr>
          <w:ilvl w:val="0"/>
          <w:numId w:val="6"/>
        </w:numPr>
        <w:spacing w:before="120"/>
        <w:rPr>
          <w:rFonts w:ascii="Arial" w:hAnsi="Arial" w:cs="Arial"/>
          <w:color w:val="0000FF"/>
        </w:rPr>
      </w:pPr>
      <w:r w:rsidRPr="003E3002">
        <w:rPr>
          <w:rFonts w:ascii="Arial" w:hAnsi="Arial" w:cs="Arial"/>
          <w:color w:val="0000FF"/>
        </w:rPr>
        <w:t>incorporate environmental impact mitigation measures (eg noise, amenity)</w:t>
      </w:r>
    </w:p>
    <w:p w14:paraId="2264AEBA" w14:textId="77777777" w:rsidR="00F17A44" w:rsidRPr="003E3002" w:rsidRDefault="00F17A44" w:rsidP="007160EB">
      <w:pPr>
        <w:spacing w:before="120"/>
        <w:rPr>
          <w:rFonts w:ascii="Arial" w:hAnsi="Arial" w:cs="Arial"/>
          <w:color w:val="0000FF"/>
        </w:rPr>
      </w:pPr>
    </w:p>
    <w:p w14:paraId="0B8FEB38" w14:textId="77777777" w:rsidR="00F17A44" w:rsidRPr="003E3002" w:rsidRDefault="00F17A44" w:rsidP="007160EB">
      <w:pPr>
        <w:rPr>
          <w:rFonts w:ascii="Arial" w:hAnsi="Arial" w:cs="Arial"/>
          <w:color w:val="0000FF"/>
        </w:rPr>
      </w:pPr>
      <w:r w:rsidRPr="003E3002">
        <w:rPr>
          <w:rFonts w:ascii="Arial" w:hAnsi="Arial" w:cs="Arial"/>
          <w:color w:val="0000FF"/>
        </w:rPr>
        <w:t xml:space="preserve">Specific provision will not be made for the operation of public transport services along the </w:t>
      </w:r>
      <w:smartTag w:uri="urn:schemas-microsoft-com:office:smarttags" w:element="Street">
        <w:smartTag w:uri="urn:schemas-microsoft-com:office:smarttags" w:element="address">
          <w:r w:rsidRPr="003E3002">
            <w:rPr>
              <w:rFonts w:ascii="Arial" w:hAnsi="Arial" w:cs="Arial"/>
              <w:color w:val="0000FF"/>
            </w:rPr>
            <w:t>Smith Highway</w:t>
          </w:r>
        </w:smartTag>
      </w:smartTag>
      <w:r w:rsidRPr="003E3002">
        <w:rPr>
          <w:rFonts w:ascii="Arial" w:hAnsi="Arial" w:cs="Arial"/>
          <w:color w:val="0000FF"/>
        </w:rPr>
        <w:t xml:space="preserve"> route.  There is no requirement for a stopping Public Transport service along the </w:t>
      </w:r>
      <w:smartTag w:uri="urn:schemas-microsoft-com:office:smarttags" w:element="Street">
        <w:smartTag w:uri="urn:schemas-microsoft-com:office:smarttags" w:element="address">
          <w:r w:rsidRPr="003E3002">
            <w:rPr>
              <w:rFonts w:ascii="Arial" w:hAnsi="Arial" w:cs="Arial"/>
              <w:color w:val="0000FF"/>
            </w:rPr>
            <w:t>Smith Highway</w:t>
          </w:r>
        </w:smartTag>
      </w:smartTag>
      <w:r w:rsidRPr="003E3002">
        <w:rPr>
          <w:rFonts w:ascii="Arial" w:hAnsi="Arial" w:cs="Arial"/>
          <w:color w:val="0000FF"/>
        </w:rPr>
        <w:t xml:space="preserve"> route itself.  The public transport needs of the area will be met by the existing bus facilities provided along </w:t>
      </w:r>
      <w:smartTag w:uri="urn:schemas-microsoft-com:office:smarttags" w:element="Street">
        <w:smartTag w:uri="urn:schemas-microsoft-com:office:smarttags" w:element="address">
          <w:r w:rsidRPr="003E3002">
            <w:rPr>
              <w:rFonts w:ascii="Arial" w:hAnsi="Arial" w:cs="Arial"/>
              <w:color w:val="0000FF"/>
            </w:rPr>
            <w:t>Smith Road</w:t>
          </w:r>
        </w:smartTag>
      </w:smartTag>
      <w:r w:rsidRPr="003E3002">
        <w:rPr>
          <w:rFonts w:ascii="Arial" w:hAnsi="Arial" w:cs="Arial"/>
          <w:color w:val="0000FF"/>
        </w:rPr>
        <w:t xml:space="preserve"> and existing train services.</w:t>
      </w:r>
    </w:p>
    <w:p w14:paraId="2B3F680F" w14:textId="77777777" w:rsidR="00F17A44" w:rsidRPr="003E3002" w:rsidRDefault="00F17A44" w:rsidP="007160EB">
      <w:pPr>
        <w:rPr>
          <w:rFonts w:ascii="Arial" w:hAnsi="Arial" w:cs="Arial"/>
          <w:color w:val="0000FF"/>
        </w:rPr>
      </w:pPr>
    </w:p>
    <w:p w14:paraId="3A87E170" w14:textId="77777777" w:rsidR="00F17A44" w:rsidRPr="003E3002" w:rsidRDefault="00F17A44" w:rsidP="007160EB">
      <w:pPr>
        <w:rPr>
          <w:rFonts w:ascii="Arial" w:hAnsi="Arial" w:cs="Arial"/>
          <w:color w:val="0000FF"/>
        </w:rPr>
      </w:pPr>
      <w:r w:rsidRPr="003E3002">
        <w:rPr>
          <w:rFonts w:ascii="Arial" w:hAnsi="Arial" w:cs="Arial"/>
          <w:color w:val="0000FF"/>
        </w:rPr>
        <w:t>The following issues require investigation and assessment as part of this Study:</w:t>
      </w:r>
    </w:p>
    <w:p w14:paraId="09E0654D" w14:textId="77777777" w:rsidR="00F17A44" w:rsidRPr="003E3002" w:rsidRDefault="00F17A44" w:rsidP="007160EB">
      <w:pPr>
        <w:numPr>
          <w:ilvl w:val="0"/>
          <w:numId w:val="6"/>
        </w:numPr>
        <w:spacing w:before="120"/>
        <w:rPr>
          <w:rFonts w:ascii="Arial" w:hAnsi="Arial" w:cs="Arial"/>
          <w:color w:val="0000FF"/>
        </w:rPr>
      </w:pPr>
      <w:r w:rsidRPr="003E3002">
        <w:rPr>
          <w:rFonts w:ascii="Arial" w:hAnsi="Arial" w:cs="Arial"/>
          <w:color w:val="0000FF"/>
        </w:rPr>
        <w:t>the need for service centre(s) along the route to provide for the needs of traffic using the corridor,</w:t>
      </w:r>
    </w:p>
    <w:p w14:paraId="009AE5C3" w14:textId="77777777" w:rsidR="00F17A44" w:rsidRPr="003E3002" w:rsidRDefault="00F17A44" w:rsidP="007160EB">
      <w:pPr>
        <w:numPr>
          <w:ilvl w:val="0"/>
          <w:numId w:val="6"/>
        </w:numPr>
        <w:spacing w:before="120"/>
        <w:rPr>
          <w:rFonts w:ascii="Arial" w:hAnsi="Arial" w:cs="Arial"/>
          <w:color w:val="0000FF"/>
        </w:rPr>
      </w:pPr>
      <w:r w:rsidRPr="003E3002">
        <w:rPr>
          <w:rFonts w:ascii="Arial" w:hAnsi="Arial" w:cs="Arial"/>
          <w:color w:val="0000FF"/>
        </w:rPr>
        <w:t xml:space="preserve">the need for truck parking bays in accordance with </w:t>
      </w:r>
      <w:r w:rsidR="00B97949" w:rsidRPr="003E3002">
        <w:rPr>
          <w:rFonts w:ascii="Arial" w:hAnsi="Arial" w:cs="Arial"/>
          <w:color w:val="0000FF"/>
        </w:rPr>
        <w:t>DPTI</w:t>
      </w:r>
      <w:r w:rsidRPr="003E3002">
        <w:rPr>
          <w:rFonts w:ascii="Arial" w:hAnsi="Arial" w:cs="Arial"/>
          <w:color w:val="0000FF"/>
        </w:rPr>
        <w:t xml:space="preserve"> guidelines,</w:t>
      </w:r>
    </w:p>
    <w:p w14:paraId="516D1273" w14:textId="77777777" w:rsidR="00F17A44" w:rsidRPr="003E3002" w:rsidRDefault="00F17A44" w:rsidP="007160EB">
      <w:pPr>
        <w:numPr>
          <w:ilvl w:val="0"/>
          <w:numId w:val="6"/>
        </w:numPr>
        <w:spacing w:before="120"/>
        <w:rPr>
          <w:rFonts w:ascii="Arial" w:hAnsi="Arial" w:cs="Arial"/>
          <w:color w:val="0000FF"/>
        </w:rPr>
      </w:pPr>
      <w:r w:rsidRPr="003E3002">
        <w:rPr>
          <w:rFonts w:ascii="Arial" w:hAnsi="Arial" w:cs="Arial"/>
          <w:color w:val="0000FF"/>
        </w:rPr>
        <w:t>consideration of opportunities to secure additional land for a service corridor to cater for future expansion e.g. Council flood mitigation schemes (refer report),</w:t>
      </w:r>
    </w:p>
    <w:p w14:paraId="6069B0D9" w14:textId="77777777" w:rsidR="00F17A44" w:rsidRPr="003E3002" w:rsidRDefault="00F17A44" w:rsidP="007160EB">
      <w:pPr>
        <w:numPr>
          <w:ilvl w:val="0"/>
          <w:numId w:val="6"/>
        </w:numPr>
        <w:spacing w:before="120"/>
        <w:rPr>
          <w:rFonts w:ascii="Arial" w:hAnsi="Arial" w:cs="Arial"/>
          <w:color w:val="0000FF"/>
        </w:rPr>
      </w:pPr>
      <w:r w:rsidRPr="003E3002">
        <w:rPr>
          <w:rFonts w:ascii="Arial" w:hAnsi="Arial" w:cs="Arial"/>
          <w:color w:val="0000FF"/>
        </w:rPr>
        <w:t>type of facility for cyclists and pedestrians, and</w:t>
      </w:r>
    </w:p>
    <w:p w14:paraId="51B26FCA" w14:textId="77777777" w:rsidR="00F17A44" w:rsidRPr="003E3002" w:rsidRDefault="00F17A44" w:rsidP="007160EB">
      <w:pPr>
        <w:numPr>
          <w:ilvl w:val="0"/>
          <w:numId w:val="6"/>
        </w:numPr>
        <w:spacing w:before="120"/>
        <w:rPr>
          <w:rFonts w:ascii="Arial" w:hAnsi="Arial" w:cs="Arial"/>
          <w:color w:val="0000FF"/>
        </w:rPr>
      </w:pPr>
      <w:r w:rsidRPr="003E3002">
        <w:rPr>
          <w:rFonts w:ascii="Arial" w:hAnsi="Arial" w:cs="Arial"/>
          <w:color w:val="0000FF"/>
        </w:rPr>
        <w:t>consideration of road access for key industrial areas and the proposed transport facility in the vicinity.</w:t>
      </w:r>
    </w:p>
    <w:p w14:paraId="457774FF" w14:textId="77777777" w:rsidR="0004120A" w:rsidRPr="003E3002" w:rsidRDefault="0004120A" w:rsidP="007160EB">
      <w:pPr>
        <w:rPr>
          <w:rFonts w:ascii="Arial" w:hAnsi="Arial" w:cs="Arial"/>
          <w:color w:val="0000FF"/>
        </w:rPr>
      </w:pPr>
    </w:p>
    <w:p w14:paraId="12D02199" w14:textId="77777777" w:rsidR="0004120A" w:rsidRPr="003E3002" w:rsidRDefault="0004120A" w:rsidP="007160EB">
      <w:pPr>
        <w:rPr>
          <w:rFonts w:ascii="Arial" w:hAnsi="Arial" w:cs="Arial"/>
          <w:color w:val="0000FF"/>
        </w:rPr>
      </w:pPr>
    </w:p>
    <w:p w14:paraId="55A59E95" w14:textId="77777777" w:rsidR="0004120A" w:rsidRPr="003E3002" w:rsidRDefault="0004120A" w:rsidP="007160EB">
      <w:pPr>
        <w:rPr>
          <w:rFonts w:ascii="Arial" w:hAnsi="Arial" w:cs="Arial"/>
          <w:color w:val="0000FF"/>
        </w:rPr>
      </w:pPr>
      <w:bookmarkStart w:id="9" w:name="_GoBack"/>
      <w:bookmarkEnd w:id="9"/>
    </w:p>
    <w:p w14:paraId="4DC19637" w14:textId="77777777" w:rsidR="004A7C79" w:rsidRPr="003E3002" w:rsidRDefault="004A7C79">
      <w:pPr>
        <w:jc w:val="center"/>
        <w:rPr>
          <w:rFonts w:ascii="Arial" w:hAnsi="Arial" w:cs="Arial"/>
        </w:rPr>
      </w:pPr>
      <w:r w:rsidRPr="003E3002">
        <w:rPr>
          <w:rFonts w:ascii="Arial" w:hAnsi="Arial" w:cs="Arial"/>
        </w:rPr>
        <w:t>___________</w:t>
      </w:r>
    </w:p>
    <w:p w14:paraId="16AC9EE3" w14:textId="77777777" w:rsidR="004A7C79" w:rsidRPr="003E3002" w:rsidRDefault="004A7C79">
      <w:pPr>
        <w:jc w:val="both"/>
        <w:rPr>
          <w:rFonts w:ascii="Arial" w:hAnsi="Arial" w:cs="Arial"/>
        </w:rPr>
      </w:pPr>
    </w:p>
    <w:p w14:paraId="77583B4F" w14:textId="77777777" w:rsidR="0004120A" w:rsidRPr="003E3002" w:rsidRDefault="0004120A">
      <w:pPr>
        <w:jc w:val="both"/>
        <w:rPr>
          <w:rFonts w:ascii="Arial" w:hAnsi="Arial" w:cs="Arial"/>
        </w:rPr>
      </w:pPr>
    </w:p>
    <w:p w14:paraId="0EE84588" w14:textId="77777777" w:rsidR="004A7C79" w:rsidRPr="003E3002" w:rsidRDefault="004A7C79">
      <w:pPr>
        <w:jc w:val="both"/>
        <w:rPr>
          <w:rFonts w:ascii="Arial" w:hAnsi="Arial" w:cs="Arial"/>
          <w:b/>
          <w:bCs/>
          <w:i/>
          <w:iCs/>
          <w:u w:val="single"/>
        </w:rPr>
        <w:sectPr w:rsidR="004A7C79" w:rsidRPr="003E3002">
          <w:headerReference w:type="default" r:id="rId9"/>
          <w:footerReference w:type="default" r:id="rId10"/>
          <w:pgSz w:w="11907" w:h="16840" w:code="9"/>
          <w:pgMar w:top="851" w:right="851" w:bottom="567" w:left="1701" w:header="851" w:footer="567" w:gutter="0"/>
          <w:cols w:space="720"/>
        </w:sectPr>
      </w:pPr>
    </w:p>
    <w:p w14:paraId="7FC02162" w14:textId="77777777" w:rsidR="00E81484" w:rsidRPr="003E3002" w:rsidRDefault="00E81484" w:rsidP="00E81484">
      <w:pPr>
        <w:rPr>
          <w:rFonts w:ascii="Arial" w:hAnsi="Arial" w:cs="Arial"/>
        </w:rPr>
      </w:pPr>
    </w:p>
    <w:p w14:paraId="08CDA889" w14:textId="77777777" w:rsidR="00E81484" w:rsidRPr="003E3002" w:rsidRDefault="00E81484" w:rsidP="00E81484">
      <w:pPr>
        <w:rPr>
          <w:rFonts w:ascii="Arial" w:hAnsi="Arial" w:cs="Arial"/>
        </w:rPr>
      </w:pPr>
    </w:p>
    <w:p w14:paraId="54C75407" w14:textId="77777777" w:rsidR="00E81484" w:rsidRPr="003E3002" w:rsidRDefault="00E81484" w:rsidP="00E81484">
      <w:pPr>
        <w:rPr>
          <w:rFonts w:ascii="Arial" w:hAnsi="Arial" w:cs="Arial"/>
        </w:rPr>
      </w:pPr>
    </w:p>
    <w:p w14:paraId="7DEF7C96" w14:textId="77777777" w:rsidR="00E81484" w:rsidRPr="003E3002" w:rsidRDefault="00E81484" w:rsidP="00E81484">
      <w:pPr>
        <w:rPr>
          <w:rFonts w:ascii="Arial" w:hAnsi="Arial" w:cs="Arial"/>
        </w:rPr>
      </w:pPr>
    </w:p>
    <w:p w14:paraId="678B83D8" w14:textId="77777777" w:rsidR="00E81484" w:rsidRPr="003E3002" w:rsidRDefault="00E81484" w:rsidP="00E81484">
      <w:pPr>
        <w:rPr>
          <w:rFonts w:ascii="Arial" w:hAnsi="Arial" w:cs="Arial"/>
        </w:rPr>
      </w:pPr>
    </w:p>
    <w:p w14:paraId="6E4DF153" w14:textId="77777777" w:rsidR="00E81484" w:rsidRPr="003E3002" w:rsidRDefault="00E81484" w:rsidP="00E81484">
      <w:pPr>
        <w:rPr>
          <w:rFonts w:ascii="Arial" w:hAnsi="Arial" w:cs="Arial"/>
        </w:rPr>
      </w:pPr>
    </w:p>
    <w:p w14:paraId="3F2FE0A8" w14:textId="77777777" w:rsidR="00E81484" w:rsidRPr="003E3002" w:rsidRDefault="00E81484" w:rsidP="00E81484">
      <w:pPr>
        <w:rPr>
          <w:rFonts w:ascii="Arial" w:hAnsi="Arial" w:cs="Arial"/>
        </w:rPr>
      </w:pPr>
    </w:p>
    <w:p w14:paraId="2ACA6F44" w14:textId="77777777" w:rsidR="00E81484" w:rsidRPr="003E3002" w:rsidRDefault="00E81484" w:rsidP="00E81484">
      <w:pPr>
        <w:rPr>
          <w:rFonts w:ascii="Arial" w:hAnsi="Arial" w:cs="Arial"/>
        </w:rPr>
      </w:pPr>
    </w:p>
    <w:p w14:paraId="331B3C33" w14:textId="77777777" w:rsidR="00E81484" w:rsidRPr="003E3002" w:rsidRDefault="00E81484" w:rsidP="00E81484">
      <w:pPr>
        <w:rPr>
          <w:rFonts w:ascii="Arial" w:hAnsi="Arial" w:cs="Arial"/>
        </w:rPr>
      </w:pPr>
    </w:p>
    <w:p w14:paraId="36E148B8" w14:textId="77777777" w:rsidR="00E81484" w:rsidRPr="003E3002" w:rsidRDefault="00E81484" w:rsidP="00E81484">
      <w:pPr>
        <w:rPr>
          <w:rFonts w:ascii="Arial" w:hAnsi="Arial" w:cs="Arial"/>
        </w:rPr>
      </w:pPr>
    </w:p>
    <w:p w14:paraId="7BAF8CAA" w14:textId="77777777" w:rsidR="00E81484" w:rsidRPr="003E3002" w:rsidRDefault="00E81484" w:rsidP="00E81484">
      <w:pPr>
        <w:rPr>
          <w:rFonts w:ascii="Arial" w:hAnsi="Arial" w:cs="Arial"/>
        </w:rPr>
      </w:pPr>
    </w:p>
    <w:p w14:paraId="18B43D16" w14:textId="77777777" w:rsidR="00E81484" w:rsidRPr="003E3002" w:rsidRDefault="00E81484" w:rsidP="00E81484">
      <w:pPr>
        <w:rPr>
          <w:rFonts w:ascii="Arial" w:hAnsi="Arial" w:cs="Arial"/>
        </w:rPr>
      </w:pPr>
    </w:p>
    <w:p w14:paraId="55983B0D" w14:textId="77777777" w:rsidR="00E81484" w:rsidRPr="003E3002" w:rsidRDefault="00E81484" w:rsidP="00E81484">
      <w:pPr>
        <w:rPr>
          <w:rFonts w:ascii="Arial" w:hAnsi="Arial" w:cs="Arial"/>
        </w:rPr>
      </w:pPr>
    </w:p>
    <w:p w14:paraId="4C1E3531" w14:textId="77777777" w:rsidR="00E81484" w:rsidRPr="003E3002" w:rsidRDefault="00E81484" w:rsidP="0009675A">
      <w:pPr>
        <w:jc w:val="center"/>
        <w:outlineLvl w:val="0"/>
        <w:rPr>
          <w:rFonts w:ascii="Arial" w:hAnsi="Arial" w:cs="Arial"/>
          <w:b/>
          <w:sz w:val="24"/>
          <w:szCs w:val="24"/>
        </w:rPr>
      </w:pPr>
      <w:r w:rsidRPr="003E3002">
        <w:rPr>
          <w:rFonts w:ascii="Arial" w:hAnsi="Arial" w:cs="Arial"/>
          <w:b/>
          <w:sz w:val="24"/>
          <w:szCs w:val="24"/>
          <w:u w:val="single"/>
        </w:rPr>
        <w:t>STATEMENT OF REQUIREMENTS</w:t>
      </w:r>
    </w:p>
    <w:p w14:paraId="3DEB7FFA" w14:textId="77777777" w:rsidR="00E81484" w:rsidRPr="003E3002" w:rsidRDefault="00E81484" w:rsidP="00E81484">
      <w:pPr>
        <w:rPr>
          <w:rFonts w:ascii="Arial" w:hAnsi="Arial" w:cs="Arial"/>
        </w:rPr>
      </w:pPr>
    </w:p>
    <w:p w14:paraId="0E99783C" w14:textId="77777777" w:rsidR="00E81484" w:rsidRPr="003E3002" w:rsidRDefault="00E81484" w:rsidP="00E81484">
      <w:pPr>
        <w:rPr>
          <w:rFonts w:ascii="Arial" w:hAnsi="Arial" w:cs="Arial"/>
        </w:rPr>
      </w:pPr>
    </w:p>
    <w:p w14:paraId="30A6442E" w14:textId="77777777" w:rsidR="00E81484" w:rsidRPr="003E3002" w:rsidRDefault="00E81484" w:rsidP="00E81484">
      <w:pPr>
        <w:rPr>
          <w:rFonts w:ascii="Arial" w:hAnsi="Arial" w:cs="Arial"/>
        </w:rPr>
      </w:pPr>
    </w:p>
    <w:p w14:paraId="75925CE5" w14:textId="77777777" w:rsidR="00E81484" w:rsidRPr="003E3002" w:rsidRDefault="00E81484" w:rsidP="00E81484">
      <w:pPr>
        <w:rPr>
          <w:rFonts w:ascii="Arial" w:hAnsi="Arial" w:cs="Arial"/>
        </w:rPr>
      </w:pPr>
    </w:p>
    <w:p w14:paraId="0B02A246" w14:textId="77777777" w:rsidR="00E81484" w:rsidRPr="003E3002" w:rsidRDefault="00E81484" w:rsidP="00E81484">
      <w:pPr>
        <w:rPr>
          <w:rFonts w:ascii="Arial" w:hAnsi="Arial" w:cs="Arial"/>
        </w:rPr>
      </w:pPr>
    </w:p>
    <w:p w14:paraId="7F180C40" w14:textId="77777777" w:rsidR="00E81484" w:rsidRPr="003E3002" w:rsidRDefault="00E81484" w:rsidP="00E81484">
      <w:pPr>
        <w:rPr>
          <w:rFonts w:ascii="Arial" w:hAnsi="Arial" w:cs="Arial"/>
        </w:rPr>
      </w:pPr>
    </w:p>
    <w:p w14:paraId="589AF5A0" w14:textId="77777777" w:rsidR="00E81484" w:rsidRPr="003E3002" w:rsidRDefault="00E81484" w:rsidP="00E81484">
      <w:pPr>
        <w:rPr>
          <w:rFonts w:ascii="Arial" w:hAnsi="Arial" w:cs="Arial"/>
        </w:rPr>
      </w:pPr>
    </w:p>
    <w:p w14:paraId="4BCDD710" w14:textId="77777777" w:rsidR="00E81484" w:rsidRPr="003E3002" w:rsidRDefault="00E81484" w:rsidP="00E81484">
      <w:pPr>
        <w:rPr>
          <w:rFonts w:ascii="Arial" w:hAnsi="Arial" w:cs="Arial"/>
        </w:rPr>
      </w:pPr>
    </w:p>
    <w:p w14:paraId="32C055C8" w14:textId="77777777" w:rsidR="00E81484" w:rsidRPr="003E3002" w:rsidRDefault="00E81484" w:rsidP="00E81484">
      <w:pPr>
        <w:rPr>
          <w:rFonts w:ascii="Arial" w:hAnsi="Arial" w:cs="Arial"/>
        </w:rPr>
      </w:pPr>
    </w:p>
    <w:p w14:paraId="17A7B2C0" w14:textId="77777777" w:rsidR="00E81484" w:rsidRPr="003E3002" w:rsidRDefault="00E81484" w:rsidP="00E81484">
      <w:pPr>
        <w:rPr>
          <w:rFonts w:ascii="Arial" w:hAnsi="Arial" w:cs="Arial"/>
        </w:rPr>
      </w:pPr>
    </w:p>
    <w:p w14:paraId="1781221B" w14:textId="77777777" w:rsidR="00E81484" w:rsidRPr="003E3002" w:rsidRDefault="00E81484" w:rsidP="00E81484">
      <w:pPr>
        <w:rPr>
          <w:rFonts w:ascii="Arial" w:hAnsi="Arial" w:cs="Arial"/>
        </w:rPr>
      </w:pPr>
    </w:p>
    <w:p w14:paraId="50061BAE" w14:textId="77777777" w:rsidR="00E81484" w:rsidRPr="003E3002" w:rsidRDefault="00E81484" w:rsidP="00E81484">
      <w:pPr>
        <w:rPr>
          <w:rFonts w:ascii="Arial" w:hAnsi="Arial" w:cs="Arial"/>
        </w:rPr>
      </w:pPr>
    </w:p>
    <w:p w14:paraId="1560D30E" w14:textId="77777777" w:rsidR="00E81484" w:rsidRPr="003E3002" w:rsidRDefault="00E81484" w:rsidP="00E81484">
      <w:pPr>
        <w:rPr>
          <w:rFonts w:ascii="Arial" w:hAnsi="Arial" w:cs="Arial"/>
        </w:rPr>
      </w:pPr>
    </w:p>
    <w:p w14:paraId="3E8D88B1" w14:textId="77777777" w:rsidR="00E81484" w:rsidRPr="003E3002" w:rsidRDefault="00E81484" w:rsidP="00E81484">
      <w:pPr>
        <w:rPr>
          <w:rFonts w:ascii="Arial" w:hAnsi="Arial" w:cs="Arial"/>
        </w:rPr>
      </w:pPr>
    </w:p>
    <w:p w14:paraId="56C1C883" w14:textId="77777777" w:rsidR="00E81484" w:rsidRPr="003E3002" w:rsidRDefault="00E81484" w:rsidP="00E81484">
      <w:pPr>
        <w:rPr>
          <w:rFonts w:ascii="Arial" w:hAnsi="Arial" w:cs="Arial"/>
        </w:rPr>
      </w:pPr>
    </w:p>
    <w:p w14:paraId="63363E1A" w14:textId="77777777" w:rsidR="00E81484" w:rsidRPr="003E3002" w:rsidRDefault="00E81484" w:rsidP="00E81484">
      <w:pPr>
        <w:rPr>
          <w:rFonts w:ascii="Arial" w:hAnsi="Arial" w:cs="Arial"/>
        </w:rPr>
      </w:pPr>
    </w:p>
    <w:p w14:paraId="32F95698" w14:textId="77777777" w:rsidR="00E81484" w:rsidRPr="003E3002" w:rsidRDefault="00E81484" w:rsidP="00E81484">
      <w:pPr>
        <w:rPr>
          <w:rFonts w:ascii="Arial" w:hAnsi="Arial" w:cs="Arial"/>
        </w:rPr>
      </w:pPr>
    </w:p>
    <w:p w14:paraId="227BD552" w14:textId="77777777" w:rsidR="00E81484" w:rsidRPr="003E3002" w:rsidRDefault="00E81484" w:rsidP="00E81484">
      <w:pPr>
        <w:rPr>
          <w:rFonts w:ascii="Arial" w:hAnsi="Arial" w:cs="Arial"/>
        </w:rPr>
      </w:pPr>
    </w:p>
    <w:p w14:paraId="03B364F0" w14:textId="77777777" w:rsidR="00E81484" w:rsidRPr="003E3002" w:rsidRDefault="00E81484" w:rsidP="00E81484">
      <w:pPr>
        <w:rPr>
          <w:rFonts w:ascii="Arial" w:hAnsi="Arial" w:cs="Arial"/>
        </w:rPr>
      </w:pPr>
    </w:p>
    <w:p w14:paraId="1433FCDE" w14:textId="77777777" w:rsidR="00E81484" w:rsidRPr="003E3002" w:rsidRDefault="00E81484" w:rsidP="00E81484">
      <w:pPr>
        <w:rPr>
          <w:rFonts w:ascii="Arial" w:hAnsi="Arial" w:cs="Arial"/>
        </w:rPr>
      </w:pPr>
    </w:p>
    <w:p w14:paraId="29789489" w14:textId="77777777" w:rsidR="00E81484" w:rsidRPr="003E3002" w:rsidRDefault="00E81484" w:rsidP="00E81484">
      <w:pPr>
        <w:rPr>
          <w:rFonts w:ascii="Arial" w:hAnsi="Arial" w:cs="Arial"/>
        </w:rPr>
      </w:pPr>
    </w:p>
    <w:p w14:paraId="11E714FA" w14:textId="77777777" w:rsidR="00E81484" w:rsidRPr="003E3002" w:rsidRDefault="00E81484" w:rsidP="00E81484">
      <w:pPr>
        <w:rPr>
          <w:rFonts w:ascii="Arial" w:hAnsi="Arial" w:cs="Arial"/>
        </w:rPr>
      </w:pPr>
    </w:p>
    <w:p w14:paraId="691C800D" w14:textId="77777777" w:rsidR="00E81484" w:rsidRPr="003E3002" w:rsidRDefault="00E81484" w:rsidP="00E81484">
      <w:pPr>
        <w:rPr>
          <w:rFonts w:ascii="Arial" w:hAnsi="Arial" w:cs="Arial"/>
        </w:rPr>
      </w:pPr>
    </w:p>
    <w:p w14:paraId="05696CA3" w14:textId="77777777" w:rsidR="00E81484" w:rsidRPr="003E3002" w:rsidRDefault="00E81484" w:rsidP="00E81484">
      <w:pPr>
        <w:rPr>
          <w:rFonts w:ascii="Arial" w:hAnsi="Arial" w:cs="Arial"/>
        </w:rPr>
      </w:pPr>
    </w:p>
    <w:p w14:paraId="38794AA2" w14:textId="77777777" w:rsidR="00E81484" w:rsidRPr="003E3002" w:rsidRDefault="00E81484" w:rsidP="00E81484">
      <w:pPr>
        <w:rPr>
          <w:rFonts w:ascii="Arial" w:hAnsi="Arial" w:cs="Arial"/>
        </w:rPr>
      </w:pPr>
    </w:p>
    <w:p w14:paraId="20310324" w14:textId="77777777" w:rsidR="00E81484" w:rsidRPr="003E3002" w:rsidRDefault="00E81484" w:rsidP="00E81484">
      <w:pPr>
        <w:rPr>
          <w:rFonts w:ascii="Arial" w:hAnsi="Arial" w:cs="Arial"/>
        </w:rPr>
      </w:pPr>
    </w:p>
    <w:p w14:paraId="13525133" w14:textId="77777777" w:rsidR="00E81484" w:rsidRPr="003E3002" w:rsidRDefault="00E81484" w:rsidP="00E81484">
      <w:pPr>
        <w:rPr>
          <w:rFonts w:ascii="Arial" w:hAnsi="Arial" w:cs="Arial"/>
        </w:rPr>
      </w:pPr>
    </w:p>
    <w:p w14:paraId="5801D230" w14:textId="77777777" w:rsidR="00E81484" w:rsidRPr="003E3002" w:rsidRDefault="00E81484" w:rsidP="00E81484">
      <w:pPr>
        <w:rPr>
          <w:rFonts w:ascii="Arial" w:hAnsi="Arial" w:cs="Arial"/>
        </w:rPr>
      </w:pPr>
    </w:p>
    <w:p w14:paraId="58E97246" w14:textId="77777777" w:rsidR="00E81484" w:rsidRPr="003E3002" w:rsidRDefault="00E81484" w:rsidP="00E81484">
      <w:pPr>
        <w:rPr>
          <w:rFonts w:ascii="Arial" w:hAnsi="Arial" w:cs="Arial"/>
        </w:rPr>
      </w:pPr>
    </w:p>
    <w:p w14:paraId="0ED1C46B" w14:textId="77777777" w:rsidR="00E81484" w:rsidRPr="003E3002" w:rsidRDefault="00E81484" w:rsidP="00E81484">
      <w:pPr>
        <w:rPr>
          <w:rFonts w:ascii="Arial" w:hAnsi="Arial" w:cs="Arial"/>
        </w:rPr>
      </w:pPr>
    </w:p>
    <w:p w14:paraId="2069004F" w14:textId="77777777" w:rsidR="00E81484" w:rsidRPr="003E3002" w:rsidRDefault="00E81484" w:rsidP="00E81484">
      <w:pPr>
        <w:rPr>
          <w:rFonts w:ascii="Arial" w:hAnsi="Arial" w:cs="Arial"/>
        </w:rPr>
      </w:pPr>
    </w:p>
    <w:p w14:paraId="773D9C74" w14:textId="77777777" w:rsidR="00E81484" w:rsidRPr="003E3002" w:rsidRDefault="00E81484" w:rsidP="00E81484">
      <w:pPr>
        <w:rPr>
          <w:rFonts w:ascii="Arial" w:hAnsi="Arial" w:cs="Arial"/>
        </w:rPr>
      </w:pPr>
    </w:p>
    <w:p w14:paraId="11A81278" w14:textId="77777777" w:rsidR="00E81484" w:rsidRPr="003E3002" w:rsidRDefault="00E81484" w:rsidP="00E81484">
      <w:pPr>
        <w:rPr>
          <w:rFonts w:ascii="Arial" w:hAnsi="Arial" w:cs="Arial"/>
        </w:rPr>
      </w:pPr>
    </w:p>
    <w:p w14:paraId="77D930AD" w14:textId="77777777" w:rsidR="00E81484" w:rsidRPr="003E3002" w:rsidRDefault="00E81484" w:rsidP="0009675A">
      <w:pPr>
        <w:outlineLvl w:val="0"/>
        <w:rPr>
          <w:rFonts w:ascii="Arial" w:hAnsi="Arial" w:cs="Arial"/>
          <w:u w:val="single"/>
        </w:rPr>
      </w:pPr>
      <w:r w:rsidRPr="003E3002">
        <w:rPr>
          <w:rFonts w:ascii="Arial" w:hAnsi="Arial" w:cs="Arial"/>
          <w:u w:val="single"/>
        </w:rPr>
        <w:t>Contents:</w:t>
      </w:r>
    </w:p>
    <w:p w14:paraId="622D47B2" w14:textId="77777777" w:rsidR="00E81484" w:rsidRPr="003E3002" w:rsidRDefault="00E81484" w:rsidP="00E81484">
      <w:pPr>
        <w:rPr>
          <w:rFonts w:ascii="Arial" w:hAnsi="Arial" w:cs="Arial"/>
        </w:rPr>
      </w:pPr>
    </w:p>
    <w:p w14:paraId="7E245266" w14:textId="77777777" w:rsidR="00E81484" w:rsidRPr="003E3002" w:rsidRDefault="00E81484" w:rsidP="00E81484">
      <w:pPr>
        <w:tabs>
          <w:tab w:val="left" w:pos="2160"/>
        </w:tabs>
        <w:rPr>
          <w:rFonts w:ascii="Arial" w:hAnsi="Arial" w:cs="Arial"/>
        </w:rPr>
      </w:pPr>
    </w:p>
    <w:p w14:paraId="527A11FC" w14:textId="77777777" w:rsidR="00E81484" w:rsidRPr="003E3002" w:rsidRDefault="00E81484" w:rsidP="00E81484">
      <w:pPr>
        <w:rPr>
          <w:rFonts w:ascii="Arial" w:hAnsi="Arial" w:cs="Arial"/>
        </w:rPr>
      </w:pPr>
      <w:r w:rsidRPr="003E3002">
        <w:rPr>
          <w:rFonts w:ascii="Arial" w:hAnsi="Arial" w:cs="Arial"/>
        </w:rPr>
        <w:t xml:space="preserve">Part 620 </w:t>
      </w:r>
      <w:r w:rsidRPr="003E3002">
        <w:rPr>
          <w:rFonts w:ascii="Arial" w:hAnsi="Arial" w:cs="Arial"/>
        </w:rPr>
        <w:tab/>
        <w:t>Planning – General</w:t>
      </w:r>
    </w:p>
    <w:p w14:paraId="3010BF00" w14:textId="77777777" w:rsidR="00E81484" w:rsidRPr="003E3002" w:rsidRDefault="00E81484" w:rsidP="00E81484">
      <w:pPr>
        <w:rPr>
          <w:rFonts w:ascii="Arial" w:hAnsi="Arial" w:cs="Arial"/>
        </w:rPr>
      </w:pPr>
      <w:r w:rsidRPr="003E3002">
        <w:rPr>
          <w:rFonts w:ascii="Arial" w:hAnsi="Arial" w:cs="Arial"/>
        </w:rPr>
        <w:t>Part 630</w:t>
      </w:r>
      <w:r w:rsidRPr="003E3002">
        <w:rPr>
          <w:rFonts w:ascii="Arial" w:hAnsi="Arial" w:cs="Arial"/>
        </w:rPr>
        <w:tab/>
        <w:t>Planning Process</w:t>
      </w:r>
    </w:p>
    <w:p w14:paraId="0D7C1D4C" w14:textId="77777777" w:rsidR="00E81484" w:rsidRPr="003E3002" w:rsidRDefault="00E81484" w:rsidP="00E81484">
      <w:pPr>
        <w:rPr>
          <w:rFonts w:ascii="Arial" w:hAnsi="Arial" w:cs="Arial"/>
        </w:rPr>
      </w:pPr>
      <w:r w:rsidRPr="003E3002">
        <w:rPr>
          <w:rFonts w:ascii="Arial" w:hAnsi="Arial" w:cs="Arial"/>
        </w:rPr>
        <w:t>Part 640</w:t>
      </w:r>
      <w:r w:rsidRPr="003E3002">
        <w:rPr>
          <w:rFonts w:ascii="Arial" w:hAnsi="Arial" w:cs="Arial"/>
        </w:rPr>
        <w:tab/>
        <w:t>Stakeholder and Community Engagement Processes</w:t>
      </w:r>
    </w:p>
    <w:p w14:paraId="6D7CAC39" w14:textId="77777777" w:rsidR="00E81484" w:rsidRPr="003E3002" w:rsidRDefault="00E81484" w:rsidP="00E81484">
      <w:pPr>
        <w:rPr>
          <w:rFonts w:ascii="Arial" w:hAnsi="Arial" w:cs="Arial"/>
        </w:rPr>
      </w:pPr>
      <w:r w:rsidRPr="003E3002">
        <w:rPr>
          <w:rFonts w:ascii="Arial" w:hAnsi="Arial" w:cs="Arial"/>
        </w:rPr>
        <w:t>Part 650</w:t>
      </w:r>
      <w:r w:rsidRPr="003E3002">
        <w:rPr>
          <w:rFonts w:ascii="Arial" w:hAnsi="Arial" w:cs="Arial"/>
        </w:rPr>
        <w:tab/>
        <w:t>Environmental Impact Assessment (EIA)</w:t>
      </w:r>
    </w:p>
    <w:p w14:paraId="62E7E8B6" w14:textId="77777777" w:rsidR="00E81484" w:rsidRPr="003E3002" w:rsidRDefault="00E81484" w:rsidP="00E81484">
      <w:pPr>
        <w:rPr>
          <w:rFonts w:ascii="Arial" w:hAnsi="Arial" w:cs="Arial"/>
        </w:rPr>
      </w:pPr>
      <w:r w:rsidRPr="003E3002">
        <w:rPr>
          <w:rFonts w:ascii="Arial" w:hAnsi="Arial" w:cs="Arial"/>
        </w:rPr>
        <w:t>Part 660</w:t>
      </w:r>
      <w:r w:rsidRPr="003E3002">
        <w:rPr>
          <w:rFonts w:ascii="Arial" w:hAnsi="Arial" w:cs="Arial"/>
        </w:rPr>
        <w:tab/>
        <w:t>Project Issues and Impacts</w:t>
      </w:r>
    </w:p>
    <w:p w14:paraId="75D77E6F" w14:textId="77777777" w:rsidR="00E81484" w:rsidRPr="003E3002" w:rsidRDefault="00E81484" w:rsidP="00E81484">
      <w:pPr>
        <w:rPr>
          <w:rFonts w:ascii="Arial" w:hAnsi="Arial" w:cs="Arial"/>
        </w:rPr>
      </w:pPr>
      <w:r w:rsidRPr="003E3002">
        <w:rPr>
          <w:rFonts w:ascii="Arial" w:hAnsi="Arial" w:cs="Arial"/>
        </w:rPr>
        <w:t xml:space="preserve">Part 670 </w:t>
      </w:r>
      <w:r w:rsidRPr="003E3002">
        <w:rPr>
          <w:rFonts w:ascii="Arial" w:hAnsi="Arial" w:cs="Arial"/>
        </w:rPr>
        <w:tab/>
        <w:t>Outputs and Reports</w:t>
      </w:r>
    </w:p>
    <w:p w14:paraId="671A4CE0" w14:textId="77777777" w:rsidR="00E81484" w:rsidRPr="003E3002" w:rsidRDefault="00E81484" w:rsidP="00E81484">
      <w:pPr>
        <w:rPr>
          <w:rFonts w:ascii="Arial" w:hAnsi="Arial" w:cs="Arial"/>
        </w:rPr>
      </w:pPr>
      <w:r w:rsidRPr="003E3002">
        <w:rPr>
          <w:rFonts w:ascii="Arial" w:hAnsi="Arial" w:cs="Arial"/>
        </w:rPr>
        <w:t xml:space="preserve">Part </w:t>
      </w:r>
      <w:r w:rsidR="006C0438" w:rsidRPr="003E3002">
        <w:rPr>
          <w:rFonts w:ascii="Arial" w:hAnsi="Arial" w:cs="Arial"/>
        </w:rPr>
        <w:t>680</w:t>
      </w:r>
      <w:r w:rsidRPr="003E3002">
        <w:rPr>
          <w:rFonts w:ascii="Arial" w:hAnsi="Arial" w:cs="Arial"/>
        </w:rPr>
        <w:tab/>
      </w:r>
      <w:r w:rsidR="006C0438" w:rsidRPr="003E3002">
        <w:rPr>
          <w:rFonts w:ascii="Arial" w:hAnsi="Arial" w:cs="Arial"/>
        </w:rPr>
        <w:t>Reference</w:t>
      </w:r>
      <w:r w:rsidRPr="003E3002">
        <w:rPr>
          <w:rFonts w:ascii="Arial" w:hAnsi="Arial" w:cs="Arial"/>
        </w:rPr>
        <w:t xml:space="preserve"> Design</w:t>
      </w:r>
    </w:p>
    <w:p w14:paraId="77042495" w14:textId="77777777" w:rsidR="00E81484" w:rsidRPr="003E3002" w:rsidRDefault="006C0438" w:rsidP="00E81484">
      <w:pPr>
        <w:rPr>
          <w:rFonts w:ascii="Arial" w:hAnsi="Arial" w:cs="Arial"/>
        </w:rPr>
      </w:pPr>
      <w:r w:rsidRPr="003E3002">
        <w:rPr>
          <w:rFonts w:ascii="Arial" w:hAnsi="Arial" w:cs="Arial"/>
        </w:rPr>
        <w:t>Part 685</w:t>
      </w:r>
      <w:r w:rsidRPr="003E3002">
        <w:rPr>
          <w:rFonts w:ascii="Arial" w:hAnsi="Arial" w:cs="Arial"/>
        </w:rPr>
        <w:tab/>
        <w:t xml:space="preserve">Detailed </w:t>
      </w:r>
      <w:commentRangeStart w:id="10"/>
      <w:r w:rsidRPr="003E3002">
        <w:rPr>
          <w:rFonts w:ascii="Arial" w:hAnsi="Arial" w:cs="Arial"/>
        </w:rPr>
        <w:t>Design</w:t>
      </w:r>
      <w:commentRangeEnd w:id="10"/>
      <w:r w:rsidRPr="003E3002">
        <w:rPr>
          <w:rStyle w:val="CommentReference"/>
          <w:rFonts w:ascii="Arial" w:hAnsi="Arial" w:cs="Arial"/>
        </w:rPr>
        <w:commentReference w:id="10"/>
      </w:r>
    </w:p>
    <w:p w14:paraId="74FC67F4" w14:textId="77777777" w:rsidR="006C0438" w:rsidRPr="003E3002" w:rsidRDefault="006C0438" w:rsidP="00E81484">
      <w:pPr>
        <w:rPr>
          <w:rFonts w:ascii="Arial" w:hAnsi="Arial" w:cs="Arial"/>
        </w:rPr>
      </w:pPr>
    </w:p>
    <w:p w14:paraId="122CF75A" w14:textId="77777777" w:rsidR="00E81484" w:rsidRPr="003E3002" w:rsidRDefault="00E81484" w:rsidP="00E81484">
      <w:pPr>
        <w:rPr>
          <w:rFonts w:ascii="Arial" w:hAnsi="Arial" w:cs="Arial"/>
          <w:i/>
        </w:rPr>
      </w:pPr>
      <w:r w:rsidRPr="003E3002">
        <w:rPr>
          <w:rFonts w:ascii="Arial" w:hAnsi="Arial" w:cs="Arial"/>
        </w:rPr>
        <w:t xml:space="preserve">Appendix 1 </w:t>
      </w:r>
      <w:r w:rsidRPr="003E3002">
        <w:rPr>
          <w:rFonts w:ascii="Arial" w:hAnsi="Arial" w:cs="Arial"/>
        </w:rPr>
        <w:tab/>
        <w:t>Principal Supplied Information</w:t>
      </w:r>
    </w:p>
    <w:p w14:paraId="6219E6F9" w14:textId="77777777" w:rsidR="00E81484" w:rsidRPr="003E3002" w:rsidRDefault="00E81484" w:rsidP="00E81484">
      <w:pPr>
        <w:rPr>
          <w:rFonts w:ascii="Arial" w:hAnsi="Arial" w:cs="Arial"/>
        </w:rPr>
      </w:pPr>
    </w:p>
    <w:p w14:paraId="16BECFE7" w14:textId="77777777" w:rsidR="00E81484" w:rsidRPr="003E3002" w:rsidRDefault="00E81484" w:rsidP="00E81484">
      <w:pPr>
        <w:rPr>
          <w:rFonts w:ascii="Arial" w:hAnsi="Arial" w:cs="Arial"/>
        </w:rPr>
      </w:pPr>
    </w:p>
    <w:p w14:paraId="313A848B" w14:textId="77777777" w:rsidR="00E81484" w:rsidRPr="003E3002" w:rsidRDefault="00E81484" w:rsidP="00E81484">
      <w:pPr>
        <w:jc w:val="center"/>
        <w:rPr>
          <w:rFonts w:ascii="Arial" w:hAnsi="Arial" w:cs="Arial"/>
          <w:b/>
          <w:caps/>
          <w:u w:val="single"/>
        </w:rPr>
        <w:sectPr w:rsidR="00E81484" w:rsidRPr="003E3002">
          <w:headerReference w:type="default" r:id="rId11"/>
          <w:footerReference w:type="default" r:id="rId12"/>
          <w:pgSz w:w="11907" w:h="16840" w:code="9"/>
          <w:pgMar w:top="851" w:right="851" w:bottom="567" w:left="1701" w:header="851" w:footer="567" w:gutter="0"/>
          <w:cols w:space="720"/>
        </w:sectPr>
      </w:pPr>
    </w:p>
    <w:p w14:paraId="2CFBA81B" w14:textId="77777777" w:rsidR="004A7C79" w:rsidRPr="003E3002" w:rsidRDefault="004A7C79">
      <w:pPr>
        <w:jc w:val="both"/>
        <w:rPr>
          <w:rFonts w:ascii="Arial" w:hAnsi="Arial" w:cs="Arial"/>
        </w:rPr>
      </w:pPr>
    </w:p>
    <w:sectPr w:rsidR="004A7C79" w:rsidRPr="003E3002">
      <w:headerReference w:type="default" r:id="rId13"/>
      <w:footerReference w:type="default" r:id="rId14"/>
      <w:pgSz w:w="11906" w:h="16838" w:code="9"/>
      <w:pgMar w:top="851" w:right="851" w:bottom="567"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TEI" w:date="2011-11-04T12:16:00Z" w:initials="D">
    <w:p w14:paraId="4D6CE4F5" w14:textId="77777777" w:rsidR="00E81484" w:rsidRDefault="00F17A44" w:rsidP="00E81484">
      <w:pPr>
        <w:jc w:val="both"/>
        <w:rPr>
          <w:rFonts w:ascii="Arial" w:hAnsi="Arial" w:cs="Arial"/>
          <w:bCs/>
          <w:iCs/>
          <w:sz w:val="22"/>
        </w:rPr>
      </w:pPr>
      <w:r>
        <w:rPr>
          <w:rStyle w:val="CommentReference"/>
        </w:rPr>
        <w:annotationRef/>
      </w:r>
      <w:r w:rsidR="00E81484">
        <w:rPr>
          <w:rFonts w:ascii="Arial" w:hAnsi="Arial" w:cs="Arial"/>
          <w:bCs/>
          <w:iCs/>
          <w:sz w:val="22"/>
        </w:rPr>
        <w:t>This part is used contracts for:</w:t>
      </w:r>
    </w:p>
    <w:p w14:paraId="659859FA" w14:textId="77777777" w:rsidR="00E81484" w:rsidRDefault="00E81484" w:rsidP="00E81484">
      <w:pPr>
        <w:jc w:val="both"/>
        <w:rPr>
          <w:rFonts w:ascii="Arial" w:hAnsi="Arial" w:cs="Arial"/>
          <w:bCs/>
          <w:iCs/>
          <w:sz w:val="22"/>
        </w:rPr>
      </w:pPr>
    </w:p>
    <w:p w14:paraId="20C0B6E5" w14:textId="77777777" w:rsidR="00E81484" w:rsidRDefault="00E81484" w:rsidP="00E81484">
      <w:pPr>
        <w:numPr>
          <w:ilvl w:val="0"/>
          <w:numId w:val="9"/>
        </w:numPr>
        <w:jc w:val="both"/>
        <w:rPr>
          <w:rFonts w:ascii="Arial" w:hAnsi="Arial" w:cs="Arial"/>
          <w:bCs/>
          <w:iCs/>
          <w:sz w:val="22"/>
        </w:rPr>
      </w:pPr>
      <w:r w:rsidRPr="00F17A44">
        <w:rPr>
          <w:rFonts w:ascii="Arial" w:hAnsi="Arial" w:cs="Arial"/>
          <w:bCs/>
          <w:iCs/>
          <w:sz w:val="22"/>
        </w:rPr>
        <w:t>Planning</w:t>
      </w:r>
      <w:r>
        <w:rPr>
          <w:rFonts w:ascii="Arial" w:hAnsi="Arial" w:cs="Arial"/>
          <w:bCs/>
          <w:iCs/>
          <w:sz w:val="22"/>
        </w:rPr>
        <w:t xml:space="preserve"> Only</w:t>
      </w:r>
      <w:r w:rsidRPr="00F17A44">
        <w:rPr>
          <w:rFonts w:ascii="Arial" w:hAnsi="Arial" w:cs="Arial"/>
          <w:bCs/>
          <w:iCs/>
          <w:sz w:val="22"/>
        </w:rPr>
        <w:t>,</w:t>
      </w:r>
    </w:p>
    <w:p w14:paraId="1C353853" w14:textId="77777777" w:rsidR="00E81484" w:rsidRDefault="00E81484" w:rsidP="00E81484">
      <w:pPr>
        <w:jc w:val="both"/>
        <w:rPr>
          <w:rFonts w:ascii="Arial" w:hAnsi="Arial" w:cs="Arial"/>
          <w:bCs/>
          <w:iCs/>
          <w:sz w:val="22"/>
        </w:rPr>
      </w:pPr>
    </w:p>
    <w:p w14:paraId="40BE866B" w14:textId="77777777" w:rsidR="00E81484" w:rsidRDefault="00E81484" w:rsidP="00E81484">
      <w:pPr>
        <w:numPr>
          <w:ilvl w:val="0"/>
          <w:numId w:val="9"/>
        </w:numPr>
        <w:jc w:val="both"/>
        <w:rPr>
          <w:rFonts w:ascii="Arial" w:hAnsi="Arial" w:cs="Arial"/>
          <w:bCs/>
          <w:iCs/>
          <w:sz w:val="22"/>
        </w:rPr>
      </w:pPr>
      <w:r w:rsidRPr="00F17A44">
        <w:rPr>
          <w:rFonts w:ascii="Arial" w:hAnsi="Arial" w:cs="Arial"/>
          <w:bCs/>
          <w:iCs/>
          <w:sz w:val="22"/>
        </w:rPr>
        <w:t>Planning &amp; Design</w:t>
      </w:r>
      <w:r>
        <w:rPr>
          <w:rFonts w:ascii="Arial" w:hAnsi="Arial" w:cs="Arial"/>
          <w:bCs/>
          <w:iCs/>
          <w:sz w:val="22"/>
        </w:rPr>
        <w:t>; or</w:t>
      </w:r>
    </w:p>
    <w:p w14:paraId="68378E89" w14:textId="77777777" w:rsidR="00E81484" w:rsidRDefault="00E81484" w:rsidP="00E81484">
      <w:pPr>
        <w:jc w:val="both"/>
        <w:rPr>
          <w:rFonts w:ascii="Arial" w:hAnsi="Arial" w:cs="Arial"/>
          <w:bCs/>
          <w:iCs/>
          <w:sz w:val="22"/>
        </w:rPr>
      </w:pPr>
    </w:p>
    <w:p w14:paraId="36640B8A" w14:textId="77777777" w:rsidR="00E81484" w:rsidRDefault="00E81484" w:rsidP="00E81484">
      <w:pPr>
        <w:pStyle w:val="CommentText"/>
        <w:numPr>
          <w:ilvl w:val="0"/>
          <w:numId w:val="9"/>
        </w:numPr>
        <w:rPr>
          <w:rFonts w:ascii="Arial" w:hAnsi="Arial" w:cs="Arial"/>
          <w:bCs/>
          <w:iCs/>
          <w:sz w:val="22"/>
        </w:rPr>
      </w:pPr>
      <w:r w:rsidRPr="00F17A44">
        <w:rPr>
          <w:rFonts w:ascii="Arial" w:hAnsi="Arial" w:cs="Arial"/>
          <w:bCs/>
          <w:iCs/>
          <w:sz w:val="22"/>
        </w:rPr>
        <w:t>Design Only</w:t>
      </w:r>
      <w:r>
        <w:rPr>
          <w:rFonts w:ascii="Arial" w:hAnsi="Arial" w:cs="Arial"/>
          <w:bCs/>
          <w:iCs/>
          <w:sz w:val="22"/>
        </w:rPr>
        <w:t xml:space="preserve"> Contracts</w:t>
      </w:r>
      <w:r w:rsidRPr="00F17A44">
        <w:rPr>
          <w:rFonts w:ascii="Arial" w:hAnsi="Arial" w:cs="Arial"/>
          <w:bCs/>
          <w:iCs/>
          <w:sz w:val="22"/>
        </w:rPr>
        <w:t>.</w:t>
      </w:r>
    </w:p>
    <w:p w14:paraId="371B8AF2" w14:textId="77777777" w:rsidR="00E81484" w:rsidRDefault="00E81484" w:rsidP="00E81484">
      <w:pPr>
        <w:pStyle w:val="CommentText"/>
        <w:rPr>
          <w:rFonts w:ascii="Arial" w:hAnsi="Arial" w:cs="Arial"/>
          <w:bCs/>
          <w:iCs/>
          <w:sz w:val="22"/>
        </w:rPr>
      </w:pPr>
    </w:p>
    <w:p w14:paraId="36AE2947" w14:textId="77777777" w:rsidR="00E81484" w:rsidRDefault="00E81484" w:rsidP="00E81484">
      <w:pPr>
        <w:jc w:val="both"/>
        <w:rPr>
          <w:rFonts w:ascii="Arial" w:hAnsi="Arial" w:cs="Arial"/>
          <w:b/>
          <w:bCs/>
          <w:iCs/>
        </w:rPr>
      </w:pPr>
      <w:r w:rsidRPr="00B64187">
        <w:rPr>
          <w:rFonts w:ascii="Arial" w:hAnsi="Arial" w:cs="Arial"/>
          <w:b/>
          <w:bCs/>
          <w:iCs/>
        </w:rPr>
        <w:t xml:space="preserve">It must be used with AS 4122 and the </w:t>
      </w:r>
      <w:r>
        <w:rPr>
          <w:rFonts w:ascii="Arial" w:hAnsi="Arial" w:cs="Arial"/>
          <w:b/>
          <w:bCs/>
          <w:iCs/>
        </w:rPr>
        <w:t xml:space="preserve">corresponding </w:t>
      </w:r>
      <w:r w:rsidR="00B97949">
        <w:rPr>
          <w:rFonts w:ascii="Arial" w:hAnsi="Arial" w:cs="Arial"/>
          <w:b/>
          <w:bCs/>
          <w:iCs/>
        </w:rPr>
        <w:t>DPTI</w:t>
      </w:r>
      <w:r w:rsidRPr="00B64187">
        <w:rPr>
          <w:rFonts w:ascii="Arial" w:hAnsi="Arial" w:cs="Arial"/>
          <w:b/>
          <w:bCs/>
          <w:iCs/>
        </w:rPr>
        <w:t xml:space="preserve"> Special Conditions of Contract </w:t>
      </w:r>
    </w:p>
    <w:p w14:paraId="52724795" w14:textId="77777777" w:rsidR="00E81484" w:rsidRDefault="00E81484" w:rsidP="00E81484">
      <w:pPr>
        <w:jc w:val="both"/>
        <w:rPr>
          <w:rFonts w:ascii="Arial" w:hAnsi="Arial" w:cs="Arial"/>
          <w:b/>
          <w:bCs/>
          <w:iCs/>
        </w:rPr>
      </w:pPr>
    </w:p>
    <w:p w14:paraId="05310137" w14:textId="77777777" w:rsidR="00F17A44" w:rsidRPr="00F17A44" w:rsidRDefault="00F17A44" w:rsidP="00E81484">
      <w:pPr>
        <w:jc w:val="both"/>
        <w:rPr>
          <w:rFonts w:ascii="Arial" w:hAnsi="Arial" w:cs="Arial"/>
          <w:bCs/>
          <w:iCs/>
          <w:sz w:val="22"/>
        </w:rPr>
      </w:pPr>
      <w:r w:rsidRPr="00F17A44">
        <w:rPr>
          <w:rFonts w:ascii="Arial" w:hAnsi="Arial" w:cs="Arial"/>
          <w:bCs/>
          <w:iCs/>
          <w:sz w:val="22"/>
        </w:rPr>
        <w:t xml:space="preserve">This Part is provided as an example to provide guidance regarding the general layout of the </w:t>
      </w:r>
      <w:r w:rsidR="0006676D">
        <w:rPr>
          <w:rFonts w:ascii="Arial" w:hAnsi="Arial" w:cs="Arial"/>
          <w:bCs/>
          <w:iCs/>
          <w:sz w:val="22"/>
        </w:rPr>
        <w:t xml:space="preserve">“Scope of </w:t>
      </w:r>
      <w:r w:rsidR="001D3AE6">
        <w:rPr>
          <w:rFonts w:ascii="Arial" w:hAnsi="Arial" w:cs="Arial"/>
          <w:bCs/>
          <w:iCs/>
          <w:sz w:val="22"/>
        </w:rPr>
        <w:t>Contract</w:t>
      </w:r>
      <w:r w:rsidR="0006676D">
        <w:rPr>
          <w:rFonts w:ascii="Arial" w:hAnsi="Arial" w:cs="Arial"/>
          <w:bCs/>
          <w:iCs/>
          <w:sz w:val="22"/>
        </w:rPr>
        <w:t>”</w:t>
      </w:r>
      <w:r w:rsidR="00C66373">
        <w:rPr>
          <w:rFonts w:ascii="Arial" w:hAnsi="Arial" w:cs="Arial"/>
          <w:bCs/>
          <w:iCs/>
          <w:sz w:val="22"/>
        </w:rPr>
        <w:t xml:space="preserve">.  </w:t>
      </w:r>
    </w:p>
    <w:p w14:paraId="4408458A" w14:textId="77777777" w:rsidR="00F17A44" w:rsidRPr="00F17A44" w:rsidRDefault="00F17A44" w:rsidP="00F17A44">
      <w:pPr>
        <w:jc w:val="both"/>
        <w:rPr>
          <w:rFonts w:ascii="Arial" w:hAnsi="Arial" w:cs="Arial"/>
          <w:bCs/>
          <w:iCs/>
          <w:sz w:val="22"/>
        </w:rPr>
      </w:pPr>
    </w:p>
    <w:p w14:paraId="0C609F92" w14:textId="77777777" w:rsidR="00B64187" w:rsidRDefault="00B64187" w:rsidP="00B64187">
      <w:pPr>
        <w:pStyle w:val="CommentText"/>
        <w:rPr>
          <w:rFonts w:ascii="Arial" w:hAnsi="Arial" w:cs="Arial"/>
          <w:bCs/>
          <w:iCs/>
        </w:rPr>
      </w:pPr>
    </w:p>
    <w:p w14:paraId="71D64EBF" w14:textId="77777777" w:rsidR="00F17A44" w:rsidRPr="00F17A44" w:rsidRDefault="00F17A44" w:rsidP="00F17A44">
      <w:pPr>
        <w:jc w:val="both"/>
        <w:rPr>
          <w:rFonts w:ascii="Arial" w:hAnsi="Arial" w:cs="Arial"/>
          <w:bCs/>
          <w:iCs/>
          <w:sz w:val="22"/>
        </w:rPr>
      </w:pPr>
      <w:r w:rsidRPr="00F17A44">
        <w:rPr>
          <w:rFonts w:ascii="Arial" w:hAnsi="Arial" w:cs="Arial"/>
          <w:bCs/>
          <w:iCs/>
          <w:sz w:val="22"/>
        </w:rPr>
        <w:t>Blue font indicates project specific text.</w:t>
      </w:r>
    </w:p>
    <w:p w14:paraId="4597E3C2" w14:textId="77777777" w:rsidR="00F17A44" w:rsidRDefault="00F17A44">
      <w:pPr>
        <w:pStyle w:val="CommentText"/>
      </w:pPr>
    </w:p>
  </w:comment>
  <w:comment w:id="1" w:author="DTEI" w:date="2009-10-13T09:57:00Z" w:initials="D">
    <w:p w14:paraId="6F095261" w14:textId="77777777" w:rsidR="000E4FC3" w:rsidRDefault="00B2399D">
      <w:pPr>
        <w:pStyle w:val="CommentText"/>
        <w:rPr>
          <w:rFonts w:ascii="Arial" w:hAnsi="Arial" w:cs="Arial"/>
          <w:b/>
        </w:rPr>
      </w:pPr>
      <w:r>
        <w:rPr>
          <w:rStyle w:val="CommentReference"/>
        </w:rPr>
        <w:annotationRef/>
      </w:r>
    </w:p>
    <w:p w14:paraId="53AA4953" w14:textId="77777777" w:rsidR="00F91043" w:rsidRDefault="00B2399D">
      <w:pPr>
        <w:pStyle w:val="CommentText"/>
        <w:rPr>
          <w:rFonts w:ascii="Arial" w:hAnsi="Arial" w:cs="Arial"/>
        </w:rPr>
      </w:pPr>
      <w:r w:rsidRPr="00B2399D">
        <w:rPr>
          <w:rFonts w:ascii="Arial" w:hAnsi="Arial" w:cs="Arial"/>
          <w:b/>
        </w:rPr>
        <w:t>Project Scope</w:t>
      </w:r>
      <w:r w:rsidRPr="00B2399D">
        <w:rPr>
          <w:rFonts w:ascii="Arial" w:hAnsi="Arial" w:cs="Arial"/>
        </w:rPr>
        <w:t xml:space="preserve"> if </w:t>
      </w:r>
      <w:r w:rsidR="00E81484">
        <w:rPr>
          <w:rFonts w:ascii="Arial" w:hAnsi="Arial" w:cs="Arial"/>
        </w:rPr>
        <w:t xml:space="preserve">contract is for </w:t>
      </w:r>
      <w:r w:rsidRPr="00B2399D">
        <w:rPr>
          <w:rFonts w:ascii="Arial" w:hAnsi="Arial" w:cs="Arial"/>
        </w:rPr>
        <w:t xml:space="preserve">planning </w:t>
      </w:r>
      <w:r w:rsidR="00E81484">
        <w:rPr>
          <w:rFonts w:ascii="Arial" w:hAnsi="Arial" w:cs="Arial"/>
        </w:rPr>
        <w:t>study</w:t>
      </w:r>
      <w:r w:rsidRPr="00B2399D">
        <w:rPr>
          <w:rFonts w:ascii="Arial" w:hAnsi="Arial" w:cs="Arial"/>
        </w:rPr>
        <w:t xml:space="preserve">; </w:t>
      </w:r>
    </w:p>
    <w:p w14:paraId="46CBD92E" w14:textId="77777777" w:rsidR="00F91043" w:rsidRDefault="00F91043">
      <w:pPr>
        <w:pStyle w:val="CommentText"/>
        <w:rPr>
          <w:rFonts w:ascii="Arial" w:hAnsi="Arial" w:cs="Arial"/>
        </w:rPr>
      </w:pPr>
    </w:p>
    <w:p w14:paraId="1557A65C" w14:textId="77777777" w:rsidR="00B2399D" w:rsidRPr="00B2399D" w:rsidRDefault="00B2399D">
      <w:pPr>
        <w:pStyle w:val="CommentText"/>
        <w:rPr>
          <w:rFonts w:ascii="Arial" w:hAnsi="Arial" w:cs="Arial"/>
        </w:rPr>
      </w:pPr>
      <w:r w:rsidRPr="00B2399D">
        <w:rPr>
          <w:rFonts w:ascii="Arial" w:hAnsi="Arial" w:cs="Arial"/>
          <w:b/>
        </w:rPr>
        <w:t>Project Design Brief</w:t>
      </w:r>
      <w:r w:rsidRPr="00B2399D">
        <w:rPr>
          <w:rFonts w:ascii="Arial" w:hAnsi="Arial" w:cs="Arial"/>
        </w:rPr>
        <w:t xml:space="preserve"> if </w:t>
      </w:r>
      <w:r w:rsidR="00E81484">
        <w:rPr>
          <w:rFonts w:ascii="Arial" w:hAnsi="Arial" w:cs="Arial"/>
        </w:rPr>
        <w:t>contract is for d</w:t>
      </w:r>
      <w:r w:rsidRPr="00B2399D">
        <w:rPr>
          <w:rFonts w:ascii="Arial" w:hAnsi="Arial" w:cs="Arial"/>
        </w:rPr>
        <w:t xml:space="preserve">etailed </w:t>
      </w:r>
      <w:r w:rsidR="00E81484">
        <w:rPr>
          <w:rFonts w:ascii="Arial" w:hAnsi="Arial" w:cs="Arial"/>
        </w:rPr>
        <w:t>design</w:t>
      </w:r>
    </w:p>
  </w:comment>
  <w:comment w:id="6" w:author="DTEI" w:date="2007-05-24T16:21:00Z" w:initials="D">
    <w:p w14:paraId="5E95D96F" w14:textId="77777777" w:rsidR="00B2399D" w:rsidRPr="00B2399D" w:rsidRDefault="00B2399D">
      <w:pPr>
        <w:pStyle w:val="CommentText"/>
        <w:rPr>
          <w:rFonts w:ascii="Arial" w:hAnsi="Arial" w:cs="Arial"/>
        </w:rPr>
      </w:pPr>
      <w:r>
        <w:rPr>
          <w:rStyle w:val="CommentReference"/>
        </w:rPr>
        <w:annotationRef/>
      </w:r>
      <w:r w:rsidRPr="00B2399D">
        <w:rPr>
          <w:rFonts w:ascii="Arial" w:hAnsi="Arial" w:cs="Arial"/>
        </w:rPr>
        <w:t xml:space="preserve">Include below </w:t>
      </w:r>
      <w:r w:rsidR="00AA205F">
        <w:rPr>
          <w:rFonts w:ascii="Arial" w:hAnsi="Arial" w:cs="Arial"/>
        </w:rPr>
        <w:t xml:space="preserve">only </w:t>
      </w:r>
      <w:r w:rsidRPr="00B2399D">
        <w:rPr>
          <w:rFonts w:ascii="Arial" w:hAnsi="Arial" w:cs="Arial"/>
        </w:rPr>
        <w:t>those parts relevant to this contract</w:t>
      </w:r>
    </w:p>
  </w:comment>
  <w:comment w:id="7" w:author="DTEI" w:date="2007-08-23T13:45:00Z" w:initials="D">
    <w:p w14:paraId="35C35223" w14:textId="77777777" w:rsidR="00F91043" w:rsidRPr="00F91043" w:rsidRDefault="00F91043">
      <w:pPr>
        <w:pStyle w:val="CommentText"/>
        <w:rPr>
          <w:rFonts w:ascii="Arial" w:hAnsi="Arial" w:cs="Arial"/>
        </w:rPr>
      </w:pPr>
      <w:r>
        <w:rPr>
          <w:rStyle w:val="CommentReference"/>
        </w:rPr>
        <w:annotationRef/>
      </w:r>
      <w:r w:rsidRPr="00F91043">
        <w:rPr>
          <w:rFonts w:ascii="Arial" w:hAnsi="Arial" w:cs="Arial"/>
        </w:rPr>
        <w:t xml:space="preserve">Select appropriate sentence </w:t>
      </w:r>
    </w:p>
  </w:comment>
  <w:comment w:id="8" w:author="DTEI" w:date="2007-09-13T14:49:00Z" w:initials="D">
    <w:p w14:paraId="2132E840" w14:textId="77777777" w:rsidR="00F17A44" w:rsidRPr="00F17A44" w:rsidRDefault="00F17A44">
      <w:pPr>
        <w:pStyle w:val="CommentText"/>
        <w:rPr>
          <w:rFonts w:ascii="Arial" w:hAnsi="Arial" w:cs="Arial"/>
        </w:rPr>
      </w:pPr>
      <w:r>
        <w:rPr>
          <w:rStyle w:val="CommentReference"/>
        </w:rPr>
        <w:annotationRef/>
      </w:r>
      <w:r w:rsidRPr="00F17A44">
        <w:rPr>
          <w:rFonts w:ascii="Arial" w:hAnsi="Arial" w:cs="Arial"/>
        </w:rPr>
        <w:t>In a Detailed De</w:t>
      </w:r>
      <w:r w:rsidR="00222D78">
        <w:rPr>
          <w:rFonts w:ascii="Arial" w:hAnsi="Arial" w:cs="Arial"/>
        </w:rPr>
        <w:t>s</w:t>
      </w:r>
      <w:r w:rsidRPr="00F17A44">
        <w:rPr>
          <w:rFonts w:ascii="Arial" w:hAnsi="Arial" w:cs="Arial"/>
        </w:rPr>
        <w:t>ign Only Consultancy, this clause is replaced with the Project Design Brief</w:t>
      </w:r>
    </w:p>
  </w:comment>
  <w:comment w:id="10" w:author="DTEI" w:date="2010-06-15T14:34:00Z" w:initials="D">
    <w:p w14:paraId="3904A96E" w14:textId="77777777" w:rsidR="006C0438" w:rsidRPr="006C0438" w:rsidRDefault="006C0438">
      <w:pPr>
        <w:pStyle w:val="CommentText"/>
        <w:rPr>
          <w:rFonts w:ascii="Arial" w:hAnsi="Arial" w:cs="Arial"/>
        </w:rPr>
      </w:pPr>
      <w:r>
        <w:rPr>
          <w:rStyle w:val="CommentReference"/>
        </w:rPr>
        <w:annotationRef/>
      </w:r>
      <w:r w:rsidRPr="006C0438">
        <w:rPr>
          <w:rFonts w:ascii="Arial" w:hAnsi="Arial" w:cs="Arial"/>
        </w:rPr>
        <w:t>Only where detailed Design is part of this contract.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97E3C2" w15:done="0"/>
  <w15:commentEx w15:paraId="1557A65C" w15:done="0"/>
  <w15:commentEx w15:paraId="5E95D96F" w15:done="0"/>
  <w15:commentEx w15:paraId="35C35223" w15:done="0"/>
  <w15:commentEx w15:paraId="2132E840" w15:done="0"/>
  <w15:commentEx w15:paraId="3904A9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EE7A5" w14:textId="77777777" w:rsidR="00630C82" w:rsidRDefault="00630C82" w:rsidP="004A7C79">
      <w:r>
        <w:separator/>
      </w:r>
    </w:p>
  </w:endnote>
  <w:endnote w:type="continuationSeparator" w:id="0">
    <w:p w14:paraId="78F17A88" w14:textId="77777777" w:rsidR="00630C82" w:rsidRDefault="00630C82" w:rsidP="004A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F7F67" w14:textId="77777777" w:rsidR="004A7C79" w:rsidRPr="003E3002" w:rsidRDefault="004A7C79" w:rsidP="007160EB">
    <w:pPr>
      <w:pBdr>
        <w:bottom w:val="single" w:sz="4" w:space="1" w:color="auto"/>
      </w:pBdr>
      <w:tabs>
        <w:tab w:val="right" w:pos="9356"/>
      </w:tabs>
      <w:rPr>
        <w:rFonts w:ascii="Arial" w:hAnsi="Arial" w:cs="Arial"/>
        <w:sz w:val="18"/>
        <w:szCs w:val="18"/>
      </w:rPr>
    </w:pPr>
  </w:p>
  <w:p w14:paraId="5647522E" w14:textId="16282316" w:rsidR="004A7C79" w:rsidRPr="003E3002" w:rsidRDefault="00C74AAC" w:rsidP="00BD0820">
    <w:pPr>
      <w:tabs>
        <w:tab w:val="right" w:pos="9356"/>
      </w:tabs>
      <w:rPr>
        <w:rStyle w:val="PageNumber"/>
        <w:rFonts w:ascii="Arial" w:hAnsi="Arial" w:cs="Arial"/>
        <w:sz w:val="18"/>
        <w:szCs w:val="18"/>
      </w:rPr>
    </w:pPr>
    <w:r>
      <w:rPr>
        <w:rFonts w:ascii="Arial" w:hAnsi="Arial" w:cs="Arial"/>
        <w:sz w:val="18"/>
        <w:szCs w:val="18"/>
      </w:rPr>
      <w:t>DIT</w:t>
    </w:r>
    <w:r w:rsidR="00990BBD" w:rsidRPr="003E3002">
      <w:rPr>
        <w:rFonts w:ascii="Arial" w:hAnsi="Arial" w:cs="Arial"/>
        <w:sz w:val="18"/>
        <w:szCs w:val="18"/>
      </w:rPr>
      <w:t xml:space="preserve"> XXCxxx</w:t>
    </w:r>
    <w:r w:rsidR="00990BBD" w:rsidRPr="003E3002">
      <w:rPr>
        <w:rFonts w:ascii="Arial" w:hAnsi="Arial" w:cs="Arial"/>
        <w:sz w:val="18"/>
        <w:szCs w:val="18"/>
      </w:rPr>
      <w:tab/>
      <w:t xml:space="preserve">Page </w:t>
    </w:r>
    <w:r w:rsidR="00990BBD" w:rsidRPr="003E3002">
      <w:rPr>
        <w:rStyle w:val="PageNumber"/>
        <w:rFonts w:ascii="Arial" w:hAnsi="Arial" w:cs="Arial"/>
        <w:sz w:val="18"/>
        <w:szCs w:val="18"/>
      </w:rPr>
      <w:fldChar w:fldCharType="begin"/>
    </w:r>
    <w:r w:rsidR="00990BBD" w:rsidRPr="003E3002">
      <w:rPr>
        <w:rStyle w:val="PageNumber"/>
        <w:rFonts w:ascii="Arial" w:hAnsi="Arial" w:cs="Arial"/>
        <w:sz w:val="18"/>
        <w:szCs w:val="18"/>
      </w:rPr>
      <w:instrText xml:space="preserve"> PAGE </w:instrText>
    </w:r>
    <w:r w:rsidR="00990BBD" w:rsidRPr="003E3002">
      <w:rPr>
        <w:rStyle w:val="PageNumber"/>
        <w:rFonts w:ascii="Arial" w:hAnsi="Arial" w:cs="Arial"/>
        <w:sz w:val="18"/>
        <w:szCs w:val="18"/>
      </w:rPr>
      <w:fldChar w:fldCharType="separate"/>
    </w:r>
    <w:r>
      <w:rPr>
        <w:rStyle w:val="PageNumber"/>
        <w:rFonts w:ascii="Arial" w:hAnsi="Arial" w:cs="Arial"/>
        <w:noProof/>
        <w:sz w:val="18"/>
        <w:szCs w:val="18"/>
      </w:rPr>
      <w:t>2</w:t>
    </w:r>
    <w:r w:rsidR="00990BBD" w:rsidRPr="003E3002">
      <w:rPr>
        <w:rStyle w:val="PageNumber"/>
        <w:rFonts w:ascii="Arial" w:hAnsi="Arial" w:cs="Arial"/>
        <w:sz w:val="18"/>
        <w:szCs w:val="18"/>
      </w:rPr>
      <w:fldChar w:fldCharType="end"/>
    </w:r>
  </w:p>
  <w:p w14:paraId="09289EA8" w14:textId="77777777" w:rsidR="00933EAF" w:rsidRPr="003E3002" w:rsidRDefault="00933EAF" w:rsidP="00BD0820">
    <w:pPr>
      <w:tabs>
        <w:tab w:val="right" w:pos="9356"/>
      </w:tabs>
      <w:rPr>
        <w:rFonts w:ascii="Arial" w:hAnsi="Arial" w:cs="Arial"/>
        <w:sz w:val="18"/>
        <w:szCs w:val="18"/>
      </w:rPr>
    </w:pPr>
    <w:r w:rsidRPr="003E3002">
      <w:rPr>
        <w:rStyle w:val="PageNumber"/>
        <w:rFonts w:ascii="Arial" w:hAnsi="Arial" w:cs="Arial"/>
        <w:sz w:val="18"/>
        <w:szCs w:val="18"/>
      </w:rPr>
      <w:t>Revision 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704F1" w14:textId="77777777" w:rsidR="003E3002" w:rsidRPr="008C152D" w:rsidRDefault="003E3002" w:rsidP="003E3002">
    <w:pPr>
      <w:pStyle w:val="Header"/>
      <w:tabs>
        <w:tab w:val="clear" w:pos="4153"/>
        <w:tab w:val="clear" w:pos="8306"/>
        <w:tab w:val="right" w:pos="9356"/>
      </w:tabs>
      <w:rPr>
        <w:rFonts w:ascii="Arial" w:hAnsi="Arial" w:cs="Arial"/>
        <w:sz w:val="18"/>
        <w:szCs w:val="18"/>
      </w:rPr>
    </w:pPr>
  </w:p>
  <w:p w14:paraId="21E55B95" w14:textId="77777777" w:rsidR="003E3002" w:rsidRPr="008C152D" w:rsidRDefault="003E3002" w:rsidP="003E3002">
    <w:pPr>
      <w:pStyle w:val="Footer"/>
      <w:pBdr>
        <w:top w:val="single" w:sz="4" w:space="1" w:color="auto"/>
      </w:pBdr>
      <w:tabs>
        <w:tab w:val="clear" w:pos="4153"/>
        <w:tab w:val="clear" w:pos="8306"/>
        <w:tab w:val="right" w:pos="9356"/>
      </w:tabs>
      <w:rPr>
        <w:rStyle w:val="PageNumber"/>
        <w:rFonts w:ascii="Arial" w:hAnsi="Arial" w:cs="Arial"/>
        <w:sz w:val="18"/>
        <w:szCs w:val="18"/>
      </w:rPr>
    </w:pPr>
    <w:r w:rsidRPr="008C152D">
      <w:rPr>
        <w:rFonts w:ascii="Arial" w:hAnsi="Arial" w:cs="Arial"/>
        <w:sz w:val="18"/>
        <w:szCs w:val="18"/>
      </w:rPr>
      <w:t>DPTI XXCxxx</w:t>
    </w:r>
    <w:r w:rsidRPr="008C152D">
      <w:rPr>
        <w:rFonts w:ascii="Arial" w:hAnsi="Arial" w:cs="Arial"/>
        <w:sz w:val="18"/>
        <w:szCs w:val="18"/>
      </w:rPr>
      <w:tab/>
      <w:t xml:space="preserve">Page </w:t>
    </w:r>
    <w:r w:rsidRPr="008C152D">
      <w:rPr>
        <w:rStyle w:val="PageNumber"/>
        <w:rFonts w:ascii="Arial" w:hAnsi="Arial" w:cs="Arial"/>
        <w:sz w:val="18"/>
        <w:szCs w:val="18"/>
      </w:rPr>
      <w:fldChar w:fldCharType="begin"/>
    </w:r>
    <w:r w:rsidRPr="008C152D">
      <w:rPr>
        <w:rStyle w:val="PageNumber"/>
        <w:rFonts w:ascii="Arial" w:hAnsi="Arial" w:cs="Arial"/>
        <w:sz w:val="18"/>
        <w:szCs w:val="18"/>
      </w:rPr>
      <w:instrText xml:space="preserve"> PAGE </w:instrText>
    </w:r>
    <w:r w:rsidRPr="008C152D">
      <w:rPr>
        <w:rStyle w:val="PageNumber"/>
        <w:rFonts w:ascii="Arial" w:hAnsi="Arial" w:cs="Arial"/>
        <w:sz w:val="18"/>
        <w:szCs w:val="18"/>
      </w:rPr>
      <w:fldChar w:fldCharType="separate"/>
    </w:r>
    <w:r w:rsidR="00C74AAC">
      <w:rPr>
        <w:rStyle w:val="PageNumber"/>
        <w:rFonts w:ascii="Arial" w:hAnsi="Arial" w:cs="Arial"/>
        <w:noProof/>
        <w:sz w:val="18"/>
        <w:szCs w:val="18"/>
      </w:rPr>
      <w:t>6</w:t>
    </w:r>
    <w:r w:rsidRPr="008C152D">
      <w:rPr>
        <w:rStyle w:val="PageNumber"/>
        <w:rFonts w:ascii="Arial" w:hAnsi="Arial" w:cs="Arial"/>
        <w:sz w:val="18"/>
        <w:szCs w:val="18"/>
      </w:rPr>
      <w:fldChar w:fldCharType="end"/>
    </w:r>
  </w:p>
  <w:p w14:paraId="76F72849" w14:textId="77777777" w:rsidR="003E3002" w:rsidRPr="008C152D" w:rsidRDefault="003E3002" w:rsidP="003E3002">
    <w:pPr>
      <w:pStyle w:val="Footer"/>
      <w:pBdr>
        <w:top w:val="single" w:sz="4" w:space="1" w:color="auto"/>
      </w:pBdr>
      <w:tabs>
        <w:tab w:val="clear" w:pos="4153"/>
        <w:tab w:val="clear" w:pos="8306"/>
        <w:tab w:val="right" w:pos="9356"/>
      </w:tabs>
      <w:rPr>
        <w:rFonts w:ascii="Arial" w:hAnsi="Arial" w:cs="Arial"/>
        <w:sz w:val="18"/>
        <w:szCs w:val="18"/>
      </w:rPr>
    </w:pPr>
    <w:r w:rsidRPr="008C152D">
      <w:rPr>
        <w:rStyle w:val="PageNumber"/>
        <w:rFonts w:ascii="Arial" w:hAnsi="Arial" w:cs="Arial"/>
        <w:sz w:val="18"/>
        <w:szCs w:val="18"/>
      </w:rPr>
      <w:t>Revision 0</w:t>
    </w:r>
  </w:p>
  <w:p w14:paraId="02D16B77" w14:textId="77777777" w:rsidR="00E81484" w:rsidRPr="007160EB" w:rsidRDefault="00E81484" w:rsidP="00AD5A5C">
    <w:pPr>
      <w:tabs>
        <w:tab w:val="right" w:pos="9356"/>
      </w:tabs>
      <w:rPr>
        <w:sz w:val="18"/>
        <w:szCs w:val="18"/>
      </w:rPr>
    </w:pPr>
    <w:r w:rsidRPr="007160EB">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7D1F" w14:textId="77777777" w:rsidR="004A7C79" w:rsidRDefault="004A7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C67C9" w14:textId="77777777" w:rsidR="00630C82" w:rsidRDefault="00630C82" w:rsidP="004A7C79">
      <w:r>
        <w:separator/>
      </w:r>
    </w:p>
  </w:footnote>
  <w:footnote w:type="continuationSeparator" w:id="0">
    <w:p w14:paraId="00B7EE5D" w14:textId="77777777" w:rsidR="00630C82" w:rsidRDefault="00630C82" w:rsidP="004A7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1B1A9" w14:textId="77777777" w:rsidR="004A7C79" w:rsidRPr="003E3002" w:rsidRDefault="004A7C79">
    <w:pPr>
      <w:tabs>
        <w:tab w:val="right" w:pos="9356"/>
      </w:tabs>
      <w:rPr>
        <w:rFonts w:ascii="Arial" w:hAnsi="Arial" w:cs="Arial"/>
        <w:sz w:val="18"/>
        <w:szCs w:val="18"/>
      </w:rPr>
    </w:pPr>
    <w:r w:rsidRPr="00990BBD">
      <w:rPr>
        <w:sz w:val="18"/>
        <w:szCs w:val="18"/>
      </w:rPr>
      <w:tab/>
    </w:r>
    <w:r w:rsidR="0006676D" w:rsidRPr="003E3002">
      <w:rPr>
        <w:rFonts w:ascii="Arial" w:hAnsi="Arial" w:cs="Arial"/>
        <w:bCs/>
        <w:sz w:val="18"/>
        <w:szCs w:val="18"/>
      </w:rPr>
      <w:t xml:space="preserve">Scope of </w:t>
    </w:r>
    <w:r w:rsidR="001D3AE6" w:rsidRPr="003E3002">
      <w:rPr>
        <w:rFonts w:ascii="Arial" w:hAnsi="Arial" w:cs="Arial"/>
        <w:bCs/>
        <w:sz w:val="18"/>
        <w:szCs w:val="18"/>
      </w:rPr>
      <w:t>Contract</w:t>
    </w:r>
  </w:p>
  <w:p w14:paraId="12096FAC" w14:textId="77777777" w:rsidR="004A7C79" w:rsidRPr="00990BBD" w:rsidRDefault="004A7C79">
    <w:pPr>
      <w:tabs>
        <w:tab w:val="right" w:pos="9356"/>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EE254" w14:textId="77777777" w:rsidR="00E81484" w:rsidRPr="003E3002" w:rsidRDefault="00E81484">
    <w:pPr>
      <w:tabs>
        <w:tab w:val="right" w:pos="9356"/>
      </w:tabs>
      <w:rPr>
        <w:rFonts w:ascii="Arial" w:hAnsi="Arial" w:cs="Arial"/>
        <w:sz w:val="18"/>
        <w:szCs w:val="18"/>
      </w:rPr>
    </w:pPr>
    <w:r w:rsidRPr="003E3002">
      <w:rPr>
        <w:rFonts w:ascii="Arial" w:hAnsi="Arial" w:cs="Arial"/>
        <w:sz w:val="18"/>
        <w:szCs w:val="18"/>
      </w:rPr>
      <w:t>Revision 0</w:t>
    </w:r>
    <w:r w:rsidRPr="003E3002">
      <w:rPr>
        <w:rFonts w:ascii="Arial" w:hAnsi="Arial" w:cs="Arial"/>
        <w:sz w:val="18"/>
        <w:szCs w:val="18"/>
      </w:rPr>
      <w:tab/>
      <w:t>Statement of Requirements</w:t>
    </w:r>
  </w:p>
  <w:p w14:paraId="23CD7A2C" w14:textId="77777777" w:rsidR="00E81484" w:rsidRPr="00990BBD" w:rsidRDefault="00E81484" w:rsidP="007160EB">
    <w:pPr>
      <w:tabs>
        <w:tab w:val="right" w:pos="9356"/>
      </w:tabs>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A743A" w14:textId="77777777" w:rsidR="004A7C79" w:rsidRDefault="004A7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236B9D"/>
    <w:multiLevelType w:val="hybridMultilevel"/>
    <w:tmpl w:val="B2A4EE30"/>
    <w:lvl w:ilvl="0" w:tplc="FFFFFFFF">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6119B"/>
    <w:multiLevelType w:val="hybridMultilevel"/>
    <w:tmpl w:val="7C7AE4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91692"/>
    <w:multiLevelType w:val="multilevel"/>
    <w:tmpl w:val="912CB560"/>
    <w:lvl w:ilvl="0">
      <w:start w:val="1"/>
      <w:numFmt w:val="lowerLetter"/>
      <w:lvlText w:val="(%1)"/>
      <w:lvlJc w:val="left"/>
      <w:pPr>
        <w:tabs>
          <w:tab w:val="num" w:pos="1532"/>
        </w:tabs>
        <w:ind w:left="1532" w:hanging="681"/>
      </w:pPr>
      <w:rPr>
        <w:rFonts w:ascii="Arial" w:hAnsi="Arial" w:hint="default"/>
        <w:b w:val="0"/>
        <w:i w:val="0"/>
        <w:sz w:val="20"/>
      </w:rPr>
    </w:lvl>
    <w:lvl w:ilvl="1">
      <w:start w:val="1"/>
      <w:numFmt w:val="lowerRoman"/>
      <w:pStyle w:val="SWTC2"/>
      <w:lvlText w:val="(%2)"/>
      <w:lvlJc w:val="left"/>
      <w:pPr>
        <w:tabs>
          <w:tab w:val="num" w:pos="2212"/>
        </w:tabs>
        <w:ind w:left="2212" w:hanging="680"/>
      </w:pPr>
      <w:rPr>
        <w:rFonts w:ascii="Arial" w:hAnsi="Arial" w:hint="default"/>
        <w:b w:val="0"/>
        <w:i w:val="0"/>
        <w:sz w:val="20"/>
      </w:rPr>
    </w:lvl>
    <w:lvl w:ilvl="2">
      <w:start w:val="1"/>
      <w:numFmt w:val="upperLetter"/>
      <w:lvlText w:val="%3."/>
      <w:lvlJc w:val="right"/>
      <w:pPr>
        <w:tabs>
          <w:tab w:val="num" w:pos="2841"/>
        </w:tabs>
        <w:ind w:left="2841" w:hanging="799"/>
      </w:pPr>
      <w:rPr>
        <w:rFonts w:ascii="Arial" w:hAnsi="Arial" w:hint="default"/>
        <w:sz w:val="20"/>
      </w:rPr>
    </w:lvl>
    <w:lvl w:ilvl="3">
      <w:start w:val="1"/>
      <w:numFmt w:val="decimal"/>
      <w:lvlText w:val="%4."/>
      <w:lvlJc w:val="left"/>
      <w:pPr>
        <w:tabs>
          <w:tab w:val="num" w:pos="3561"/>
        </w:tabs>
        <w:ind w:left="3561" w:hanging="360"/>
      </w:pPr>
      <w:rPr>
        <w:rFonts w:hint="default"/>
      </w:rPr>
    </w:lvl>
    <w:lvl w:ilvl="4">
      <w:start w:val="1"/>
      <w:numFmt w:val="lowerLetter"/>
      <w:lvlText w:val="%5."/>
      <w:lvlJc w:val="left"/>
      <w:pPr>
        <w:tabs>
          <w:tab w:val="num" w:pos="4281"/>
        </w:tabs>
        <w:ind w:left="4281" w:hanging="360"/>
      </w:pPr>
      <w:rPr>
        <w:rFonts w:hint="default"/>
      </w:rPr>
    </w:lvl>
    <w:lvl w:ilvl="5">
      <w:start w:val="1"/>
      <w:numFmt w:val="lowerRoman"/>
      <w:lvlText w:val="%6."/>
      <w:lvlJc w:val="right"/>
      <w:pPr>
        <w:tabs>
          <w:tab w:val="num" w:pos="5001"/>
        </w:tabs>
        <w:ind w:left="5001" w:hanging="180"/>
      </w:pPr>
      <w:rPr>
        <w:rFonts w:hint="default"/>
      </w:rPr>
    </w:lvl>
    <w:lvl w:ilvl="6">
      <w:start w:val="1"/>
      <w:numFmt w:val="decimal"/>
      <w:lvlText w:val="%7."/>
      <w:lvlJc w:val="left"/>
      <w:pPr>
        <w:tabs>
          <w:tab w:val="num" w:pos="5721"/>
        </w:tabs>
        <w:ind w:left="5721" w:hanging="360"/>
      </w:pPr>
      <w:rPr>
        <w:rFonts w:hint="default"/>
      </w:rPr>
    </w:lvl>
    <w:lvl w:ilvl="7">
      <w:start w:val="1"/>
      <w:numFmt w:val="lowerLetter"/>
      <w:lvlText w:val="%8."/>
      <w:lvlJc w:val="left"/>
      <w:pPr>
        <w:tabs>
          <w:tab w:val="num" w:pos="6441"/>
        </w:tabs>
        <w:ind w:left="6441" w:hanging="360"/>
      </w:pPr>
      <w:rPr>
        <w:rFonts w:hint="default"/>
      </w:rPr>
    </w:lvl>
    <w:lvl w:ilvl="8">
      <w:start w:val="1"/>
      <w:numFmt w:val="lowerRoman"/>
      <w:lvlText w:val="%9."/>
      <w:lvlJc w:val="right"/>
      <w:pPr>
        <w:tabs>
          <w:tab w:val="num" w:pos="7161"/>
        </w:tabs>
        <w:ind w:left="7161" w:hanging="180"/>
      </w:pPr>
      <w:rPr>
        <w:rFonts w:hint="default"/>
      </w:rPr>
    </w:lvl>
  </w:abstractNum>
  <w:abstractNum w:abstractNumId="4" w15:restartNumberingAfterBreak="0">
    <w:nsid w:val="130B3753"/>
    <w:multiLevelType w:val="hybridMultilevel"/>
    <w:tmpl w:val="42B8EB16"/>
    <w:lvl w:ilvl="0" w:tplc="0C090019" w:tentative="1">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5D18F3"/>
    <w:multiLevelType w:val="hybridMultilevel"/>
    <w:tmpl w:val="AF40B99C"/>
    <w:lvl w:ilvl="0" w:tplc="04090001">
      <w:start w:val="1"/>
      <w:numFmt w:val="bullet"/>
      <w:lvlText w:val=""/>
      <w:lvlJc w:val="left"/>
      <w:pPr>
        <w:tabs>
          <w:tab w:val="num" w:pos="720"/>
        </w:tabs>
        <w:ind w:left="720" w:hanging="360"/>
      </w:pPr>
      <w:rPr>
        <w:rFonts w:ascii="Symbol" w:hAnsi="Symbol" w:hint="default"/>
      </w:rPr>
    </w:lvl>
    <w:lvl w:ilvl="1" w:tplc="14E28F56">
      <w:start w:val="1"/>
      <w:numFmt w:val="decimal"/>
      <w:lvlText w:val="(%2)"/>
      <w:lvlJc w:val="left"/>
      <w:pPr>
        <w:tabs>
          <w:tab w:val="num" w:pos="1514"/>
        </w:tabs>
        <w:ind w:left="1514" w:hanging="43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A3AEB"/>
    <w:multiLevelType w:val="hybridMultilevel"/>
    <w:tmpl w:val="24D08D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DAD235C"/>
    <w:multiLevelType w:val="hybridMultilevel"/>
    <w:tmpl w:val="8CA40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574ED"/>
    <w:multiLevelType w:val="hybridMultilevel"/>
    <w:tmpl w:val="64B022B4"/>
    <w:lvl w:ilvl="0" w:tplc="FFFFFFFF">
      <w:start w:val="1"/>
      <w:numFmt w:val="bullet"/>
      <w:lvlText w:val=""/>
      <w:lvlJc w:val="left"/>
      <w:pPr>
        <w:tabs>
          <w:tab w:val="num" w:pos="720"/>
        </w:tabs>
        <w:ind w:left="720" w:hanging="360"/>
      </w:pPr>
      <w:rPr>
        <w:rFonts w:ascii="Symbol" w:hAnsi="Symbol" w:hint="default"/>
      </w:rPr>
    </w:lvl>
    <w:lvl w:ilvl="1" w:tplc="5CC4261C">
      <w:start w:val="1"/>
      <w:numFmt w:val="decimal"/>
      <w:lvlText w:val="(%2)"/>
      <w:lvlJc w:val="left"/>
      <w:pPr>
        <w:tabs>
          <w:tab w:val="num" w:pos="1800"/>
        </w:tabs>
        <w:ind w:left="1800" w:hanging="720"/>
      </w:pPr>
      <w:rPr>
        <w:rFonts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76302"/>
    <w:multiLevelType w:val="hybridMultilevel"/>
    <w:tmpl w:val="33209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C7606"/>
    <w:multiLevelType w:val="hybridMultilevel"/>
    <w:tmpl w:val="51A48588"/>
    <w:lvl w:ilvl="0" w:tplc="0FF47460">
      <w:start w:val="1"/>
      <w:numFmt w:val="bullet"/>
      <w:lvlText w:val=""/>
      <w:lvlJc w:val="left"/>
      <w:pPr>
        <w:tabs>
          <w:tab w:val="num" w:pos="720"/>
        </w:tabs>
        <w:ind w:left="701" w:hanging="341"/>
      </w:pPr>
      <w:rPr>
        <w:rFonts w:ascii="Symbol" w:hAnsi="Symbol" w:hint="default"/>
        <w:sz w:val="16"/>
      </w:rPr>
    </w:lvl>
    <w:lvl w:ilvl="1" w:tplc="04090003" w:tentative="1">
      <w:start w:val="1"/>
      <w:numFmt w:val="bullet"/>
      <w:lvlText w:val="o"/>
      <w:lvlJc w:val="left"/>
      <w:pPr>
        <w:tabs>
          <w:tab w:val="num" w:pos="1120"/>
        </w:tabs>
        <w:ind w:left="1120" w:hanging="360"/>
      </w:pPr>
      <w:rPr>
        <w:rFonts w:ascii="Courier New" w:hAnsi="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1" w15:restartNumberingAfterBreak="0">
    <w:nsid w:val="5D107897"/>
    <w:multiLevelType w:val="hybridMultilevel"/>
    <w:tmpl w:val="5DFADA16"/>
    <w:lvl w:ilvl="0" w:tplc="5CC4261C">
      <w:start w:val="1"/>
      <w:numFmt w:val="decimal"/>
      <w:lvlText w:val="(%1)"/>
      <w:lvlJc w:val="left"/>
      <w:pPr>
        <w:tabs>
          <w:tab w:val="num" w:pos="720"/>
        </w:tabs>
        <w:ind w:left="720" w:hanging="720"/>
      </w:pPr>
      <w:rPr>
        <w:rFonts w:hint="default"/>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8"/>
  </w:num>
  <w:num w:numId="4">
    <w:abstractNumId w:val="5"/>
  </w:num>
  <w:num w:numId="5">
    <w:abstractNumId w:val="7"/>
  </w:num>
  <w:num w:numId="6">
    <w:abstractNumId w:val="9"/>
  </w:num>
  <w:num w:numId="7">
    <w:abstractNumId w:val="3"/>
  </w:num>
  <w:num w:numId="8">
    <w:abstractNumId w:val="10"/>
  </w:num>
  <w:num w:numId="9">
    <w:abstractNumId w:val="2"/>
  </w:num>
  <w:num w:numId="10">
    <w:abstractNumId w:val="6"/>
  </w:num>
  <w:num w:numId="11">
    <w:abstractNumId w:val="11"/>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F2"/>
    <w:rsid w:val="00033481"/>
    <w:rsid w:val="0004120A"/>
    <w:rsid w:val="000475A0"/>
    <w:rsid w:val="00051A9E"/>
    <w:rsid w:val="0006676D"/>
    <w:rsid w:val="0009675A"/>
    <w:rsid w:val="000E4FC3"/>
    <w:rsid w:val="001D3AE6"/>
    <w:rsid w:val="00222D78"/>
    <w:rsid w:val="002B1506"/>
    <w:rsid w:val="00396E06"/>
    <w:rsid w:val="003D3FDB"/>
    <w:rsid w:val="003E3002"/>
    <w:rsid w:val="004653C2"/>
    <w:rsid w:val="00473CE9"/>
    <w:rsid w:val="004753F2"/>
    <w:rsid w:val="0049112A"/>
    <w:rsid w:val="004A7C79"/>
    <w:rsid w:val="00551D6E"/>
    <w:rsid w:val="00560070"/>
    <w:rsid w:val="005B60ED"/>
    <w:rsid w:val="006263C9"/>
    <w:rsid w:val="00630C82"/>
    <w:rsid w:val="00652A31"/>
    <w:rsid w:val="006A0F8B"/>
    <w:rsid w:val="006C0438"/>
    <w:rsid w:val="006E2284"/>
    <w:rsid w:val="007160EB"/>
    <w:rsid w:val="007670EA"/>
    <w:rsid w:val="007A2F32"/>
    <w:rsid w:val="007D0FAC"/>
    <w:rsid w:val="007D5D0D"/>
    <w:rsid w:val="007F3F10"/>
    <w:rsid w:val="00823436"/>
    <w:rsid w:val="00881426"/>
    <w:rsid w:val="008833C4"/>
    <w:rsid w:val="00895287"/>
    <w:rsid w:val="00897041"/>
    <w:rsid w:val="00933EAF"/>
    <w:rsid w:val="00963919"/>
    <w:rsid w:val="00990BBD"/>
    <w:rsid w:val="009D1AA8"/>
    <w:rsid w:val="00A13ECD"/>
    <w:rsid w:val="00AA205F"/>
    <w:rsid w:val="00AD5A5C"/>
    <w:rsid w:val="00B209DA"/>
    <w:rsid w:val="00B2399D"/>
    <w:rsid w:val="00B64187"/>
    <w:rsid w:val="00B95769"/>
    <w:rsid w:val="00B97949"/>
    <w:rsid w:val="00BB0136"/>
    <w:rsid w:val="00BD0820"/>
    <w:rsid w:val="00BF1C01"/>
    <w:rsid w:val="00C4767E"/>
    <w:rsid w:val="00C47775"/>
    <w:rsid w:val="00C66373"/>
    <w:rsid w:val="00C74AAC"/>
    <w:rsid w:val="00CA4BE3"/>
    <w:rsid w:val="00CB0C77"/>
    <w:rsid w:val="00D228DA"/>
    <w:rsid w:val="00DB1783"/>
    <w:rsid w:val="00DE75D2"/>
    <w:rsid w:val="00E13FFB"/>
    <w:rsid w:val="00E35C52"/>
    <w:rsid w:val="00E81484"/>
    <w:rsid w:val="00EC6E6E"/>
    <w:rsid w:val="00ED2BED"/>
    <w:rsid w:val="00EE5C63"/>
    <w:rsid w:val="00F17A44"/>
    <w:rsid w:val="00F52269"/>
    <w:rsid w:val="00F91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3E085076"/>
  <w15:chartTrackingRefBased/>
  <w15:docId w15:val="{D8B0351B-BE41-4125-9133-EEC02EB5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napToGrid w:val="0"/>
      <w:color w:val="000000"/>
    </w:rPr>
  </w:style>
  <w:style w:type="paragraph" w:styleId="Heading7">
    <w:name w:val="heading 7"/>
    <w:basedOn w:val="Normal"/>
    <w:next w:val="Normal"/>
    <w:qFormat/>
    <w:pPr>
      <w:numPr>
        <w:ilvl w:val="6"/>
        <w:numId w:val="1"/>
      </w:numPr>
      <w:ind w:left="6947" w:hanging="1418"/>
      <w:jc w:val="both"/>
      <w:outlineLvl w:val="6"/>
    </w:pPr>
  </w:style>
  <w:style w:type="paragraph" w:styleId="Heading8">
    <w:name w:val="heading 8"/>
    <w:basedOn w:val="Normal"/>
    <w:next w:val="Normal"/>
    <w:qFormat/>
    <w:pPr>
      <w:numPr>
        <w:ilvl w:val="7"/>
        <w:numId w:val="1"/>
      </w:numPr>
      <w:spacing w:before="240" w:after="60"/>
      <w:ind w:left="5664" w:hanging="708"/>
      <w:jc w:val="both"/>
      <w:outlineLvl w:val="7"/>
    </w:pPr>
    <w:rPr>
      <w:rFonts w:ascii="Arial" w:hAnsi="Arial"/>
      <w:i/>
      <w:spacing w:val="-5"/>
    </w:rPr>
  </w:style>
  <w:style w:type="paragraph" w:styleId="Heading9">
    <w:name w:val="heading 9"/>
    <w:basedOn w:val="Normal"/>
    <w:next w:val="Normal"/>
    <w:qFormat/>
    <w:pPr>
      <w:numPr>
        <w:ilvl w:val="8"/>
        <w:numId w:val="1"/>
      </w:numPr>
      <w:spacing w:before="240" w:after="60"/>
      <w:ind w:left="6372" w:hanging="708"/>
      <w:jc w:val="both"/>
      <w:outlineLvl w:val="8"/>
    </w:pPr>
    <w:rPr>
      <w:rFonts w:ascii="Arial" w:hAnsi="Arial"/>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WTC2">
    <w:name w:val="SWTC2"/>
    <w:basedOn w:val="Normal"/>
    <w:pPr>
      <w:numPr>
        <w:ilvl w:val="1"/>
        <w:numId w:val="7"/>
      </w:numPr>
    </w:pPr>
  </w:style>
  <w:style w:type="character" w:styleId="PageNumber">
    <w:name w:val="page number"/>
    <w:basedOn w:val="DefaultParagraphFont"/>
  </w:style>
  <w:style w:type="paragraph" w:customStyle="1" w:styleId="Tendertext">
    <w:name w:val="Tender text"/>
    <w:basedOn w:val="Normal"/>
    <w:pPr>
      <w:tabs>
        <w:tab w:val="left" w:pos="-720"/>
      </w:tabs>
      <w:suppressAutoHyphens/>
      <w:jc w:val="both"/>
    </w:pPr>
    <w:rPr>
      <w:sz w:val="22"/>
    </w:rPr>
  </w:style>
  <w:style w:type="character" w:styleId="CommentReference">
    <w:name w:val="annotation reference"/>
    <w:semiHidden/>
    <w:rsid w:val="00F17A44"/>
    <w:rPr>
      <w:sz w:val="16"/>
      <w:szCs w:val="16"/>
    </w:rPr>
  </w:style>
  <w:style w:type="paragraph" w:styleId="CommentText">
    <w:name w:val="annotation text"/>
    <w:basedOn w:val="Normal"/>
    <w:semiHidden/>
    <w:rsid w:val="00F17A44"/>
  </w:style>
  <w:style w:type="paragraph" w:styleId="CommentSubject">
    <w:name w:val="annotation subject"/>
    <w:basedOn w:val="CommentText"/>
    <w:next w:val="CommentText"/>
    <w:semiHidden/>
    <w:rsid w:val="00F17A44"/>
    <w:rPr>
      <w:b/>
      <w:bCs/>
    </w:rPr>
  </w:style>
  <w:style w:type="paragraph" w:styleId="BalloonText">
    <w:name w:val="Balloon Text"/>
    <w:basedOn w:val="Normal"/>
    <w:semiHidden/>
    <w:rsid w:val="00F17A44"/>
    <w:rPr>
      <w:rFonts w:ascii="Tahoma" w:hAnsi="Tahoma" w:cs="Tahoma"/>
      <w:sz w:val="16"/>
      <w:szCs w:val="16"/>
    </w:rPr>
  </w:style>
  <w:style w:type="paragraph" w:customStyle="1" w:styleId="TenderText0">
    <w:name w:val="Tender Text"/>
    <w:basedOn w:val="Normal"/>
    <w:link w:val="TenderTextChar"/>
    <w:rsid w:val="00B2399D"/>
    <w:pPr>
      <w:suppressAutoHyphens/>
      <w:jc w:val="both"/>
    </w:pPr>
    <w:rPr>
      <w:sz w:val="22"/>
    </w:rPr>
  </w:style>
  <w:style w:type="character" w:customStyle="1" w:styleId="TenderTextChar">
    <w:name w:val="Tender Text Char"/>
    <w:link w:val="TenderText0"/>
    <w:rsid w:val="00033481"/>
    <w:rPr>
      <w:sz w:val="22"/>
      <w:lang w:val="en-AU" w:eastAsia="en-US" w:bidi="ar-SA"/>
    </w:rPr>
  </w:style>
  <w:style w:type="paragraph" w:styleId="DocumentMap">
    <w:name w:val="Document Map"/>
    <w:basedOn w:val="Normal"/>
    <w:semiHidden/>
    <w:rsid w:val="0009675A"/>
    <w:pPr>
      <w:shd w:val="clear" w:color="auto" w:fill="000080"/>
    </w:pPr>
    <w:rPr>
      <w:rFonts w:ascii="Tahoma" w:hAnsi="Tahoma" w:cs="Tahoma"/>
    </w:rPr>
  </w:style>
  <w:style w:type="character" w:customStyle="1" w:styleId="HeaderChar">
    <w:name w:val="Header Char"/>
    <w:link w:val="Header"/>
    <w:rsid w:val="003E3002"/>
    <w:rPr>
      <w:lang w:eastAsia="en-US"/>
    </w:rPr>
  </w:style>
  <w:style w:type="character" w:customStyle="1" w:styleId="FooterChar">
    <w:name w:val="Footer Char"/>
    <w:link w:val="Footer"/>
    <w:rsid w:val="003E300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1643</Words>
  <Characters>9350</Characters>
  <Application>Microsoft Office Word</Application>
  <DocSecurity>0</DocSecurity>
  <Lines>1168</Lines>
  <Paragraphs>392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Damien White</cp:lastModifiedBy>
  <cp:revision>2</cp:revision>
  <cp:lastPrinted>2007-05-22T05:23:00Z</cp:lastPrinted>
  <dcterms:created xsi:type="dcterms:W3CDTF">2020-09-10T05:09:00Z</dcterms:created>
  <dcterms:modified xsi:type="dcterms:W3CDTF">2020-09-10T05:09:00Z</dcterms:modified>
</cp:coreProperties>
</file>