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1C47A" w14:textId="77777777" w:rsidR="002919A2" w:rsidRPr="000F6666" w:rsidRDefault="001308B5" w:rsidP="006112FC">
      <w:pPr>
        <w:pStyle w:val="ListParagraph"/>
        <w:ind w:left="432"/>
        <w:jc w:val="center"/>
      </w:pPr>
      <w:r w:rsidRPr="000F6666">
        <w:rPr>
          <w:noProof/>
          <w:lang w:eastAsia="en-AU"/>
        </w:rPr>
        <w:drawing>
          <wp:inline distT="0" distB="0" distL="0" distR="0" wp14:anchorId="56D4FF83" wp14:editId="445B1703">
            <wp:extent cx="1211580" cy="906780"/>
            <wp:effectExtent l="0" t="0" r="7620" b="7620"/>
            <wp:docPr id="1" name="Picture 1" descr="go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906780"/>
                    </a:xfrm>
                    <a:prstGeom prst="rect">
                      <a:avLst/>
                    </a:prstGeom>
                    <a:noFill/>
                    <a:ln>
                      <a:noFill/>
                    </a:ln>
                  </pic:spPr>
                </pic:pic>
              </a:graphicData>
            </a:graphic>
          </wp:inline>
        </w:drawing>
      </w:r>
    </w:p>
    <w:p w14:paraId="66BB6E36" w14:textId="77777777" w:rsidR="002919A2" w:rsidRPr="000F6666" w:rsidRDefault="002919A2" w:rsidP="002919A2">
      <w:pPr>
        <w:spacing w:after="120"/>
        <w:jc w:val="center"/>
        <w:rPr>
          <w:sz w:val="28"/>
        </w:rPr>
      </w:pPr>
    </w:p>
    <w:p w14:paraId="3F7FEB0E" w14:textId="77777777" w:rsidR="00C8239B" w:rsidRPr="000F6666" w:rsidRDefault="00C8239B" w:rsidP="002919A2">
      <w:pPr>
        <w:spacing w:after="120"/>
        <w:jc w:val="center"/>
        <w:rPr>
          <w:sz w:val="28"/>
        </w:rPr>
      </w:pPr>
    </w:p>
    <w:p w14:paraId="603E329E" w14:textId="2CB38227" w:rsidR="00C76385" w:rsidRPr="0056458B" w:rsidRDefault="00F85A85" w:rsidP="00110FDC">
      <w:pPr>
        <w:spacing w:after="120"/>
        <w:jc w:val="center"/>
        <w:rPr>
          <w:b/>
          <w:sz w:val="28"/>
        </w:rPr>
      </w:pPr>
      <w:r>
        <w:rPr>
          <w:b/>
          <w:sz w:val="28"/>
        </w:rPr>
        <w:t>Department</w:t>
      </w:r>
      <w:r w:rsidR="0056458B" w:rsidRPr="0056458B">
        <w:rPr>
          <w:b/>
          <w:sz w:val="28"/>
        </w:rPr>
        <w:t xml:space="preserve"> </w:t>
      </w:r>
      <w:r w:rsidR="00F27E1B">
        <w:rPr>
          <w:b/>
          <w:sz w:val="28"/>
        </w:rPr>
        <w:t>for</w:t>
      </w:r>
      <w:r w:rsidR="0056458B" w:rsidRPr="0056458B">
        <w:rPr>
          <w:b/>
          <w:sz w:val="28"/>
        </w:rPr>
        <w:t xml:space="preserve"> Infrastructure</w:t>
      </w:r>
      <w:r w:rsidR="00F27E1B">
        <w:rPr>
          <w:b/>
          <w:sz w:val="28"/>
        </w:rPr>
        <w:t xml:space="preserve"> and Transport</w:t>
      </w:r>
    </w:p>
    <w:p w14:paraId="4D28B9EE" w14:textId="77777777" w:rsidR="00C8239B" w:rsidRPr="00110FDC" w:rsidRDefault="00C8239B" w:rsidP="00110FDC">
      <w:pPr>
        <w:spacing w:after="120"/>
        <w:jc w:val="center"/>
        <w:rPr>
          <w:sz w:val="28"/>
        </w:rPr>
      </w:pPr>
    </w:p>
    <w:p w14:paraId="6583BCA4" w14:textId="7D94D141" w:rsidR="0055585F" w:rsidRDefault="006218B8" w:rsidP="0056458B">
      <w:pPr>
        <w:pStyle w:val="NormalNoSpacing"/>
        <w:tabs>
          <w:tab w:val="left" w:pos="4560"/>
        </w:tabs>
        <w:spacing w:after="120"/>
        <w:jc w:val="center"/>
        <w:rPr>
          <w:sz w:val="28"/>
        </w:rPr>
      </w:pPr>
      <w:r>
        <w:rPr>
          <w:rFonts w:ascii="Arial Black" w:hAnsi="Arial Black"/>
          <w:b/>
          <w:sz w:val="28"/>
        </w:rPr>
        <w:t xml:space="preserve">APPLICATION </w:t>
      </w:r>
      <w:r w:rsidR="00F7325F">
        <w:rPr>
          <w:rFonts w:ascii="Arial Black" w:hAnsi="Arial Black"/>
          <w:b/>
          <w:sz w:val="28"/>
        </w:rPr>
        <w:t>FOR</w:t>
      </w:r>
      <w:r w:rsidR="0056458B">
        <w:rPr>
          <w:rFonts w:ascii="Arial Black" w:hAnsi="Arial Black"/>
          <w:b/>
          <w:sz w:val="28"/>
        </w:rPr>
        <w:t>:</w:t>
      </w:r>
      <w:r w:rsidR="00576127" w:rsidRPr="000F6666">
        <w:rPr>
          <w:sz w:val="28"/>
        </w:rPr>
        <w:t xml:space="preserve"> </w:t>
      </w:r>
    </w:p>
    <w:p w14:paraId="2E71B3D5" w14:textId="7410F62B" w:rsidR="002919A2" w:rsidRDefault="00734849" w:rsidP="0056458B">
      <w:pPr>
        <w:pStyle w:val="NormalNoSpacing"/>
        <w:tabs>
          <w:tab w:val="left" w:pos="4560"/>
        </w:tabs>
        <w:spacing w:after="120"/>
        <w:jc w:val="center"/>
        <w:rPr>
          <w:rFonts w:cs="Arial"/>
          <w:b/>
          <w:color w:val="000000"/>
          <w:sz w:val="28"/>
          <w:szCs w:val="28"/>
        </w:rPr>
      </w:pPr>
      <w:r>
        <w:rPr>
          <w:rFonts w:cs="Arial"/>
          <w:b/>
          <w:color w:val="000000"/>
          <w:sz w:val="28"/>
          <w:szCs w:val="28"/>
        </w:rPr>
        <w:t xml:space="preserve">Preferred </w:t>
      </w:r>
      <w:r w:rsidR="00765E61">
        <w:rPr>
          <w:rFonts w:cs="Arial"/>
          <w:b/>
          <w:color w:val="000000"/>
          <w:sz w:val="28"/>
          <w:szCs w:val="28"/>
        </w:rPr>
        <w:t>Supply</w:t>
      </w:r>
      <w:r>
        <w:rPr>
          <w:rFonts w:cs="Arial"/>
          <w:b/>
          <w:color w:val="000000"/>
          <w:sz w:val="28"/>
          <w:szCs w:val="28"/>
        </w:rPr>
        <w:t xml:space="preserve"> </w:t>
      </w:r>
      <w:r w:rsidR="00670B2D">
        <w:rPr>
          <w:rFonts w:cs="Arial"/>
          <w:b/>
          <w:color w:val="000000"/>
          <w:sz w:val="28"/>
          <w:szCs w:val="28"/>
        </w:rPr>
        <w:t>Arrangement</w:t>
      </w:r>
      <w:r>
        <w:rPr>
          <w:rFonts w:cs="Arial"/>
          <w:b/>
          <w:color w:val="000000"/>
          <w:sz w:val="28"/>
          <w:szCs w:val="28"/>
        </w:rPr>
        <w:t xml:space="preserve"> – Bituminous Works (PSABW)</w:t>
      </w:r>
    </w:p>
    <w:p w14:paraId="6D7E9507" w14:textId="7317DD7D" w:rsidR="00D6765F" w:rsidRPr="000F6666" w:rsidRDefault="00D6765F" w:rsidP="0056458B">
      <w:pPr>
        <w:pStyle w:val="NormalNoSpacing"/>
        <w:tabs>
          <w:tab w:val="left" w:pos="4560"/>
        </w:tabs>
        <w:spacing w:after="120"/>
        <w:jc w:val="center"/>
        <w:rPr>
          <w:rFonts w:cs="Arial"/>
          <w:b/>
          <w:i/>
          <w:color w:val="000000"/>
          <w:sz w:val="28"/>
          <w:szCs w:val="28"/>
          <w:highlight w:val="yellow"/>
        </w:rPr>
      </w:pPr>
      <w:r>
        <w:rPr>
          <w:rFonts w:cs="Arial"/>
          <w:b/>
          <w:color w:val="000000"/>
          <w:sz w:val="28"/>
          <w:szCs w:val="28"/>
        </w:rPr>
        <w:t>(</w:t>
      </w:r>
      <w:r w:rsidR="00734849">
        <w:rPr>
          <w:rFonts w:cs="Arial"/>
          <w:b/>
          <w:color w:val="000000"/>
          <w:sz w:val="28"/>
          <w:szCs w:val="28"/>
        </w:rPr>
        <w:t>PSA</w:t>
      </w:r>
      <w:r>
        <w:rPr>
          <w:rFonts w:cs="Arial"/>
          <w:b/>
          <w:color w:val="000000"/>
          <w:sz w:val="28"/>
          <w:szCs w:val="28"/>
        </w:rPr>
        <w:t xml:space="preserve"> No. </w:t>
      </w:r>
      <w:r w:rsidR="007F056C">
        <w:rPr>
          <w:rFonts w:cs="Arial"/>
          <w:b/>
          <w:color w:val="000000"/>
          <w:sz w:val="28"/>
          <w:szCs w:val="28"/>
        </w:rPr>
        <w:t>20</w:t>
      </w:r>
      <w:r>
        <w:rPr>
          <w:rFonts w:cs="Arial"/>
          <w:b/>
          <w:color w:val="000000"/>
          <w:sz w:val="28"/>
          <w:szCs w:val="28"/>
        </w:rPr>
        <w:t>C</w:t>
      </w:r>
      <w:r w:rsidR="007F056C">
        <w:rPr>
          <w:rFonts w:cs="Arial"/>
          <w:b/>
          <w:color w:val="000000"/>
          <w:sz w:val="28"/>
          <w:szCs w:val="28"/>
        </w:rPr>
        <w:t>096</w:t>
      </w:r>
      <w:r>
        <w:rPr>
          <w:rFonts w:cs="Arial"/>
          <w:b/>
          <w:color w:val="000000"/>
          <w:sz w:val="28"/>
          <w:szCs w:val="28"/>
        </w:rPr>
        <w:t>)</w:t>
      </w:r>
    </w:p>
    <w:p w14:paraId="5B0CBA15" w14:textId="77777777" w:rsidR="00DB03F9" w:rsidRDefault="00DB03F9" w:rsidP="00110FDC">
      <w:pPr>
        <w:spacing w:after="120"/>
        <w:jc w:val="center"/>
        <w:rPr>
          <w:sz w:val="28"/>
        </w:rPr>
      </w:pPr>
    </w:p>
    <w:p w14:paraId="157A27C7" w14:textId="77777777" w:rsidR="003268E7" w:rsidRDefault="003268E7" w:rsidP="00110FDC">
      <w:pPr>
        <w:spacing w:after="120"/>
        <w:jc w:val="center"/>
        <w:rPr>
          <w:sz w:val="28"/>
        </w:rPr>
      </w:pPr>
    </w:p>
    <w:p w14:paraId="0A54C022" w14:textId="77777777" w:rsidR="003268E7" w:rsidRDefault="003268E7" w:rsidP="00110FDC">
      <w:pPr>
        <w:spacing w:after="120"/>
        <w:jc w:val="center"/>
        <w:rPr>
          <w:sz w:val="28"/>
        </w:rPr>
      </w:pPr>
    </w:p>
    <w:p w14:paraId="705B8CB9" w14:textId="77777777" w:rsidR="003268E7" w:rsidRDefault="003268E7" w:rsidP="00110FDC">
      <w:pPr>
        <w:spacing w:after="120"/>
        <w:jc w:val="center"/>
        <w:rPr>
          <w:sz w:val="28"/>
        </w:rPr>
      </w:pPr>
    </w:p>
    <w:p w14:paraId="20EAC5FE" w14:textId="77777777" w:rsidR="003268E7" w:rsidRDefault="003268E7" w:rsidP="00110FDC">
      <w:pPr>
        <w:spacing w:after="120"/>
        <w:jc w:val="center"/>
        <w:rPr>
          <w:sz w:val="28"/>
        </w:rPr>
      </w:pPr>
    </w:p>
    <w:p w14:paraId="69BA53D9" w14:textId="77777777" w:rsidR="003268E7" w:rsidRDefault="003268E7" w:rsidP="00110FDC">
      <w:pPr>
        <w:spacing w:after="120"/>
        <w:jc w:val="center"/>
        <w:rPr>
          <w:sz w:val="28"/>
        </w:rPr>
      </w:pPr>
    </w:p>
    <w:p w14:paraId="2C2F9CFA" w14:textId="77777777" w:rsidR="003268E7" w:rsidRDefault="003268E7" w:rsidP="00110FDC">
      <w:pPr>
        <w:spacing w:after="120"/>
        <w:jc w:val="center"/>
        <w:rPr>
          <w:sz w:val="28"/>
        </w:rPr>
      </w:pPr>
    </w:p>
    <w:p w14:paraId="39A5E0F0" w14:textId="77777777" w:rsidR="003268E7" w:rsidRDefault="003268E7" w:rsidP="00110FDC">
      <w:pPr>
        <w:spacing w:after="120"/>
        <w:jc w:val="center"/>
        <w:rPr>
          <w:sz w:val="28"/>
        </w:rPr>
      </w:pPr>
    </w:p>
    <w:p w14:paraId="2BB320EB" w14:textId="77777777" w:rsidR="003268E7" w:rsidRDefault="003268E7" w:rsidP="00110FDC">
      <w:pPr>
        <w:spacing w:after="120"/>
        <w:jc w:val="center"/>
        <w:rPr>
          <w:sz w:val="28"/>
        </w:rPr>
      </w:pPr>
    </w:p>
    <w:p w14:paraId="1202A706" w14:textId="77777777" w:rsidR="003268E7" w:rsidRPr="00110FDC" w:rsidRDefault="003268E7" w:rsidP="00110FDC">
      <w:pPr>
        <w:spacing w:after="120"/>
        <w:jc w:val="center"/>
        <w:rPr>
          <w:sz w:val="28"/>
        </w:rPr>
      </w:pPr>
    </w:p>
    <w:tbl>
      <w:tblPr>
        <w:tblW w:w="0" w:type="auto"/>
        <w:tblLook w:val="0000" w:firstRow="0" w:lastRow="0" w:firstColumn="0" w:lastColumn="0" w:noHBand="0" w:noVBand="0"/>
      </w:tblPr>
      <w:tblGrid>
        <w:gridCol w:w="3242"/>
        <w:gridCol w:w="5818"/>
      </w:tblGrid>
      <w:tr w:rsidR="00D6765F" w:rsidRPr="00734E42" w14:paraId="642D8D29" w14:textId="77777777" w:rsidTr="009F250A">
        <w:tc>
          <w:tcPr>
            <w:tcW w:w="3242" w:type="dxa"/>
          </w:tcPr>
          <w:p w14:paraId="2EBDCA44" w14:textId="77777777" w:rsidR="00D6765F" w:rsidRPr="000E427E" w:rsidRDefault="00D6765F" w:rsidP="00DE08B3">
            <w:pPr>
              <w:spacing w:before="120" w:after="120"/>
              <w:rPr>
                <w:rFonts w:cs="Arial"/>
                <w:b/>
                <w:szCs w:val="22"/>
              </w:rPr>
            </w:pPr>
            <w:r w:rsidRPr="000E427E">
              <w:rPr>
                <w:rFonts w:cs="Arial"/>
                <w:b/>
                <w:szCs w:val="22"/>
              </w:rPr>
              <w:t>CONTACT FOR FURTHER INFORMATION</w:t>
            </w:r>
          </w:p>
        </w:tc>
        <w:tc>
          <w:tcPr>
            <w:tcW w:w="5818" w:type="dxa"/>
          </w:tcPr>
          <w:p w14:paraId="4205662C" w14:textId="7598ED75" w:rsidR="00D6765F" w:rsidRPr="00734E42" w:rsidRDefault="00D6765F" w:rsidP="00F27E1B">
            <w:pPr>
              <w:spacing w:before="120" w:after="120"/>
              <w:rPr>
                <w:rFonts w:cs="Arial"/>
                <w:szCs w:val="22"/>
              </w:rPr>
            </w:pPr>
            <w:r w:rsidRPr="00734E42">
              <w:rPr>
                <w:rFonts w:cs="Arial"/>
                <w:szCs w:val="22"/>
              </w:rPr>
              <w:t xml:space="preserve">E-mail:  </w:t>
            </w:r>
            <w:hyperlink r:id="rId9" w:history="1">
              <w:r w:rsidR="00F27E1B" w:rsidRPr="00734E42">
                <w:rPr>
                  <w:rStyle w:val="Hyperlink"/>
                  <w:rFonts w:cs="Arial"/>
                  <w:szCs w:val="22"/>
                </w:rPr>
                <w:t>DIT.PSABW@sa.gov.au</w:t>
              </w:r>
            </w:hyperlink>
            <w:r w:rsidRPr="00734E42">
              <w:rPr>
                <w:rFonts w:cs="Arial"/>
                <w:szCs w:val="22"/>
              </w:rPr>
              <w:t xml:space="preserve"> </w:t>
            </w:r>
          </w:p>
        </w:tc>
      </w:tr>
      <w:tr w:rsidR="00D6765F" w:rsidRPr="00734E42" w14:paraId="1F9DEFF0" w14:textId="77777777" w:rsidTr="009F250A">
        <w:tc>
          <w:tcPr>
            <w:tcW w:w="3242" w:type="dxa"/>
          </w:tcPr>
          <w:p w14:paraId="7F9D4EA3" w14:textId="630D5E6A" w:rsidR="00D6765F" w:rsidRPr="000E427E" w:rsidRDefault="00980C95" w:rsidP="00E77DC9">
            <w:pPr>
              <w:spacing w:before="120" w:after="120"/>
              <w:rPr>
                <w:rFonts w:cs="Arial"/>
                <w:b/>
                <w:szCs w:val="22"/>
              </w:rPr>
            </w:pPr>
            <w:r w:rsidRPr="000E427E">
              <w:rPr>
                <w:rFonts w:cs="Arial"/>
                <w:b/>
                <w:szCs w:val="22"/>
              </w:rPr>
              <w:t>CLOS</w:t>
            </w:r>
            <w:r w:rsidR="00906E3B" w:rsidRPr="000E427E">
              <w:rPr>
                <w:rFonts w:cs="Arial"/>
                <w:b/>
                <w:szCs w:val="22"/>
              </w:rPr>
              <w:t>ING</w:t>
            </w:r>
          </w:p>
        </w:tc>
        <w:tc>
          <w:tcPr>
            <w:tcW w:w="5818" w:type="dxa"/>
          </w:tcPr>
          <w:p w14:paraId="3B325EE8" w14:textId="69EAF4B6" w:rsidR="00906E3B" w:rsidRPr="004D6B5C" w:rsidRDefault="00906E3B" w:rsidP="00906E3B">
            <w:pPr>
              <w:spacing w:before="120" w:after="120"/>
              <w:rPr>
                <w:szCs w:val="22"/>
              </w:rPr>
            </w:pPr>
            <w:r w:rsidRPr="004D6B5C">
              <w:rPr>
                <w:szCs w:val="22"/>
              </w:rPr>
              <w:t>Applications must be submitted electronically at</w:t>
            </w:r>
            <w:r w:rsidRPr="004D6B5C">
              <w:rPr>
                <w:rStyle w:val="Hyperlink"/>
                <w:rFonts w:cs="Arial"/>
                <w:szCs w:val="22"/>
              </w:rPr>
              <w:t xml:space="preserve"> </w:t>
            </w:r>
            <w:hyperlink r:id="rId10" w:history="1">
              <w:r w:rsidR="00E77DC9">
                <w:rPr>
                  <w:rStyle w:val="Hyperlink"/>
                  <w:rFonts w:cs="Arial"/>
                  <w:szCs w:val="22"/>
                </w:rPr>
                <w:t>DIT.PSABW@sa.gov.au</w:t>
              </w:r>
            </w:hyperlink>
            <w:r w:rsidR="007F4D1F" w:rsidRPr="004D6B5C">
              <w:rPr>
                <w:rStyle w:val="Hyperlink"/>
                <w:rFonts w:cs="Arial"/>
                <w:szCs w:val="22"/>
              </w:rPr>
              <w:t xml:space="preserve"> </w:t>
            </w:r>
            <w:r w:rsidRPr="004D6B5C">
              <w:rPr>
                <w:rStyle w:val="Hyperlink"/>
                <w:rFonts w:cs="Arial"/>
                <w:szCs w:val="22"/>
              </w:rPr>
              <w:cr/>
            </w:r>
          </w:p>
          <w:p w14:paraId="62603353" w14:textId="78AE1045" w:rsidR="00D6765F" w:rsidRPr="00734E42" w:rsidRDefault="00906E3B" w:rsidP="00DE08B3">
            <w:pPr>
              <w:spacing w:before="120" w:after="120"/>
              <w:rPr>
                <w:rFonts w:cs="Arial"/>
                <w:b/>
                <w:szCs w:val="22"/>
              </w:rPr>
            </w:pPr>
            <w:r w:rsidRPr="004D6B5C">
              <w:rPr>
                <w:szCs w:val="22"/>
              </w:rPr>
              <w:t xml:space="preserve">It is recommended that applications are uploaded at least two hours before the closing time. Refer to </w:t>
            </w:r>
            <w:hyperlink r:id="rId11" w:history="1">
              <w:r w:rsidRPr="004D6B5C">
                <w:rPr>
                  <w:rStyle w:val="Hyperlink"/>
                  <w:szCs w:val="22"/>
                </w:rPr>
                <w:t xml:space="preserve">Conditions of </w:t>
              </w:r>
              <w:r w:rsidR="00E80039" w:rsidRPr="004D6B5C">
                <w:rPr>
                  <w:rStyle w:val="Hyperlink"/>
                  <w:szCs w:val="22"/>
                </w:rPr>
                <w:t>Tendering</w:t>
              </w:r>
              <w:r w:rsidRPr="004D6B5C">
                <w:rPr>
                  <w:rStyle w:val="Hyperlink"/>
                  <w:szCs w:val="22"/>
                </w:rPr>
                <w:t xml:space="preserve"> CT 6</w:t>
              </w:r>
            </w:hyperlink>
            <w:r w:rsidRPr="004D6B5C">
              <w:rPr>
                <w:szCs w:val="22"/>
              </w:rPr>
              <w:t>.</w:t>
            </w:r>
          </w:p>
        </w:tc>
      </w:tr>
    </w:tbl>
    <w:p w14:paraId="2E36E299" w14:textId="77777777" w:rsidR="00D6765F" w:rsidRPr="00110FDC" w:rsidRDefault="00D6765F" w:rsidP="00D6765F">
      <w:pPr>
        <w:ind w:left="-374" w:firstLine="374"/>
        <w:jc w:val="center"/>
        <w:rPr>
          <w:rFonts w:ascii="Tahoma" w:hAnsi="Tahoma" w:cs="Tahoma"/>
          <w:b/>
          <w:bCs/>
          <w:sz w:val="28"/>
          <w:szCs w:val="28"/>
        </w:rPr>
      </w:pPr>
    </w:p>
    <w:p w14:paraId="623143D7" w14:textId="77777777" w:rsidR="003268E7" w:rsidRDefault="003268E7">
      <w:pPr>
        <w:spacing w:after="0"/>
        <w:rPr>
          <w:b/>
        </w:rPr>
      </w:pPr>
      <w:r>
        <w:rPr>
          <w:b/>
        </w:rPr>
        <w:br w:type="page"/>
      </w:r>
    </w:p>
    <w:p w14:paraId="4B5FFD18" w14:textId="00D2B2CA" w:rsidR="000900BB" w:rsidRPr="004220B5" w:rsidRDefault="00FC3E70">
      <w:pPr>
        <w:spacing w:after="0"/>
        <w:rPr>
          <w:b/>
          <w:sz w:val="28"/>
        </w:rPr>
      </w:pPr>
      <w:r w:rsidRPr="004220B5">
        <w:rPr>
          <w:b/>
          <w:sz w:val="28"/>
        </w:rPr>
        <w:lastRenderedPageBreak/>
        <w:t xml:space="preserve">Services Covered by </w:t>
      </w:r>
      <w:r w:rsidR="00BB41E9" w:rsidRPr="004220B5">
        <w:rPr>
          <w:b/>
          <w:sz w:val="28"/>
        </w:rPr>
        <w:t xml:space="preserve">20C096 </w:t>
      </w:r>
      <w:r w:rsidR="00734849" w:rsidRPr="004220B5">
        <w:rPr>
          <w:b/>
          <w:sz w:val="28"/>
        </w:rPr>
        <w:t xml:space="preserve">Preferred </w:t>
      </w:r>
      <w:r w:rsidR="00765E61">
        <w:rPr>
          <w:b/>
          <w:sz w:val="28"/>
        </w:rPr>
        <w:t>Supply</w:t>
      </w:r>
      <w:r w:rsidR="00734849" w:rsidRPr="004220B5">
        <w:rPr>
          <w:b/>
          <w:sz w:val="28"/>
        </w:rPr>
        <w:t xml:space="preserve"> </w:t>
      </w:r>
      <w:r w:rsidR="00670B2D" w:rsidRPr="004220B5">
        <w:rPr>
          <w:b/>
          <w:sz w:val="28"/>
        </w:rPr>
        <w:t>Arrangement</w:t>
      </w:r>
      <w:r w:rsidR="00734849" w:rsidRPr="004220B5">
        <w:rPr>
          <w:b/>
          <w:sz w:val="28"/>
        </w:rPr>
        <w:t xml:space="preserve"> – Bituminous Works (PSABW)</w:t>
      </w:r>
    </w:p>
    <w:p w14:paraId="516BEBAC" w14:textId="77777777" w:rsidR="000900BB" w:rsidRDefault="000900BB">
      <w:pPr>
        <w:spacing w:after="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529"/>
        <w:gridCol w:w="1178"/>
        <w:gridCol w:w="2107"/>
        <w:gridCol w:w="4246"/>
      </w:tblGrid>
      <w:tr w:rsidR="007D38A1" w:rsidRPr="007D38A1" w14:paraId="79F4A4AC" w14:textId="77777777" w:rsidTr="007D38A1">
        <w:trPr>
          <w:trHeight w:val="861"/>
          <w:tblHeader/>
        </w:trPr>
        <w:tc>
          <w:tcPr>
            <w:tcW w:w="844" w:type="pct"/>
            <w:shd w:val="clear" w:color="auto" w:fill="314DA5"/>
            <w:tcMar>
              <w:top w:w="0" w:type="dxa"/>
              <w:left w:w="108" w:type="dxa"/>
              <w:bottom w:w="0" w:type="dxa"/>
              <w:right w:w="108" w:type="dxa"/>
            </w:tcMar>
            <w:vAlign w:val="center"/>
            <w:hideMark/>
          </w:tcPr>
          <w:p w14:paraId="321138E5" w14:textId="5DC20092" w:rsidR="00AC3813" w:rsidRPr="007D38A1" w:rsidRDefault="00AC3813" w:rsidP="00F3702C">
            <w:pPr>
              <w:spacing w:after="0"/>
              <w:jc w:val="center"/>
              <w:rPr>
                <w:rFonts w:cs="Arial"/>
                <w:b/>
                <w:bCs/>
                <w:color w:val="FFFFFF" w:themeColor="background1"/>
                <w:sz w:val="20"/>
                <w:szCs w:val="20"/>
              </w:rPr>
            </w:pPr>
            <w:r w:rsidRPr="007D38A1">
              <w:rPr>
                <w:rFonts w:cs="Arial"/>
                <w:b/>
                <w:bCs/>
                <w:color w:val="FFFFFF" w:themeColor="background1"/>
                <w:sz w:val="20"/>
                <w:szCs w:val="20"/>
              </w:rPr>
              <w:t>Service</w:t>
            </w:r>
          </w:p>
        </w:tc>
        <w:tc>
          <w:tcPr>
            <w:tcW w:w="650" w:type="pct"/>
            <w:shd w:val="clear" w:color="auto" w:fill="314DA5"/>
            <w:vAlign w:val="center"/>
          </w:tcPr>
          <w:p w14:paraId="4D4A8422" w14:textId="750DA32B" w:rsidR="00AC3813" w:rsidRPr="007D38A1" w:rsidRDefault="00AC3813" w:rsidP="0031047E">
            <w:pPr>
              <w:spacing w:after="0"/>
              <w:jc w:val="center"/>
              <w:rPr>
                <w:rFonts w:cs="Arial"/>
                <w:b/>
                <w:bCs/>
                <w:color w:val="FFFFFF" w:themeColor="background1"/>
                <w:sz w:val="20"/>
                <w:szCs w:val="20"/>
              </w:rPr>
            </w:pPr>
            <w:r w:rsidRPr="007D38A1">
              <w:rPr>
                <w:rFonts w:cs="Arial"/>
                <w:b/>
                <w:bCs/>
                <w:color w:val="FFFFFF" w:themeColor="background1"/>
                <w:sz w:val="20"/>
                <w:szCs w:val="20"/>
              </w:rPr>
              <w:t>Category</w:t>
            </w:r>
          </w:p>
        </w:tc>
        <w:tc>
          <w:tcPr>
            <w:tcW w:w="1163" w:type="pct"/>
            <w:shd w:val="clear" w:color="auto" w:fill="314DA5"/>
            <w:vAlign w:val="center"/>
          </w:tcPr>
          <w:p w14:paraId="066416EA" w14:textId="7ACF1BE6" w:rsidR="00AC3813" w:rsidRPr="007D38A1" w:rsidRDefault="00734849" w:rsidP="0031047E">
            <w:pPr>
              <w:spacing w:after="0"/>
              <w:jc w:val="center"/>
              <w:rPr>
                <w:rFonts w:cs="Arial"/>
                <w:b/>
                <w:bCs/>
                <w:color w:val="FFFFFF" w:themeColor="background1"/>
                <w:sz w:val="20"/>
                <w:szCs w:val="20"/>
              </w:rPr>
            </w:pPr>
            <w:r w:rsidRPr="007D38A1">
              <w:rPr>
                <w:rFonts w:cs="Arial"/>
                <w:b/>
                <w:bCs/>
                <w:color w:val="FFFFFF" w:themeColor="background1"/>
                <w:sz w:val="20"/>
                <w:szCs w:val="20"/>
              </w:rPr>
              <w:t xml:space="preserve">Work Order </w:t>
            </w:r>
            <w:r w:rsidR="0057194A" w:rsidRPr="007D38A1">
              <w:rPr>
                <w:rFonts w:cs="Arial"/>
                <w:b/>
                <w:bCs/>
                <w:color w:val="FFFFFF" w:themeColor="background1"/>
                <w:sz w:val="20"/>
                <w:szCs w:val="20"/>
              </w:rPr>
              <w:t>Value</w:t>
            </w:r>
            <w:r w:rsidR="0057194A" w:rsidRPr="007D38A1">
              <w:rPr>
                <w:rFonts w:cs="Arial"/>
                <w:b/>
                <w:bCs/>
                <w:color w:val="FFFFFF" w:themeColor="background1"/>
                <w:sz w:val="20"/>
                <w:szCs w:val="20"/>
              </w:rPr>
              <w:br/>
              <w:t>(</w:t>
            </w:r>
            <w:r w:rsidR="0031047E" w:rsidRPr="007D38A1">
              <w:rPr>
                <w:rFonts w:cs="Arial"/>
                <w:b/>
                <w:bCs/>
                <w:color w:val="FFFFFF" w:themeColor="background1"/>
                <w:sz w:val="20"/>
                <w:szCs w:val="20"/>
              </w:rPr>
              <w:t>E</w:t>
            </w:r>
            <w:r w:rsidR="0057194A" w:rsidRPr="007D38A1">
              <w:rPr>
                <w:rFonts w:cs="Arial"/>
                <w:b/>
                <w:bCs/>
                <w:color w:val="FFFFFF" w:themeColor="background1"/>
                <w:sz w:val="20"/>
                <w:szCs w:val="20"/>
              </w:rPr>
              <w:t>xcluding GST)</w:t>
            </w:r>
          </w:p>
        </w:tc>
        <w:tc>
          <w:tcPr>
            <w:tcW w:w="2343" w:type="pct"/>
            <w:shd w:val="clear" w:color="auto" w:fill="314DA5"/>
            <w:tcMar>
              <w:top w:w="0" w:type="dxa"/>
              <w:left w:w="108" w:type="dxa"/>
              <w:bottom w:w="0" w:type="dxa"/>
              <w:right w:w="108" w:type="dxa"/>
            </w:tcMar>
            <w:vAlign w:val="center"/>
            <w:hideMark/>
          </w:tcPr>
          <w:p w14:paraId="59C080C8" w14:textId="1B221A9F" w:rsidR="00AC3813" w:rsidRPr="007D38A1" w:rsidRDefault="00AC3813" w:rsidP="0031047E">
            <w:pPr>
              <w:spacing w:after="0"/>
              <w:jc w:val="center"/>
              <w:rPr>
                <w:rFonts w:cs="Arial"/>
                <w:b/>
                <w:bCs/>
                <w:color w:val="FFFFFF" w:themeColor="background1"/>
                <w:sz w:val="20"/>
                <w:szCs w:val="20"/>
              </w:rPr>
            </w:pPr>
            <w:r w:rsidRPr="007D38A1">
              <w:rPr>
                <w:rFonts w:cs="Arial"/>
                <w:b/>
                <w:bCs/>
                <w:color w:val="FFFFFF" w:themeColor="background1"/>
                <w:sz w:val="20"/>
                <w:szCs w:val="20"/>
              </w:rPr>
              <w:t>Services</w:t>
            </w:r>
          </w:p>
        </w:tc>
      </w:tr>
      <w:tr w:rsidR="00AC3813" w:rsidRPr="0031047E" w14:paraId="1ADD968F" w14:textId="77777777" w:rsidTr="00F3702C">
        <w:trPr>
          <w:trHeight w:val="590"/>
        </w:trPr>
        <w:tc>
          <w:tcPr>
            <w:tcW w:w="844" w:type="pct"/>
            <w:vMerge w:val="restart"/>
            <w:tcMar>
              <w:top w:w="0" w:type="dxa"/>
              <w:left w:w="108" w:type="dxa"/>
              <w:bottom w:w="0" w:type="dxa"/>
              <w:right w:w="108" w:type="dxa"/>
            </w:tcMar>
            <w:vAlign w:val="center"/>
            <w:hideMark/>
          </w:tcPr>
          <w:p w14:paraId="395E434F" w14:textId="12F80BCC" w:rsidR="00AC3813" w:rsidRPr="0031047E" w:rsidRDefault="00AC3813" w:rsidP="00F3702C">
            <w:pPr>
              <w:spacing w:after="0"/>
              <w:jc w:val="center"/>
              <w:rPr>
                <w:rFonts w:cs="Arial"/>
                <w:b/>
                <w:bCs/>
                <w:color w:val="000000" w:themeColor="text1"/>
                <w:sz w:val="20"/>
                <w:szCs w:val="20"/>
              </w:rPr>
            </w:pPr>
            <w:r w:rsidRPr="0031047E">
              <w:rPr>
                <w:rFonts w:cs="Arial"/>
                <w:b/>
                <w:bCs/>
                <w:color w:val="000000" w:themeColor="text1"/>
                <w:sz w:val="20"/>
                <w:szCs w:val="20"/>
              </w:rPr>
              <w:t>Asphalt</w:t>
            </w:r>
          </w:p>
        </w:tc>
        <w:tc>
          <w:tcPr>
            <w:tcW w:w="650" w:type="pct"/>
            <w:vAlign w:val="center"/>
          </w:tcPr>
          <w:p w14:paraId="49247B5A" w14:textId="1AB7FDCA" w:rsidR="00AC3813" w:rsidRPr="0031047E" w:rsidRDefault="00AC3813" w:rsidP="0031047E">
            <w:pPr>
              <w:widowControl w:val="0"/>
              <w:autoSpaceDE w:val="0"/>
              <w:autoSpaceDN w:val="0"/>
              <w:adjustRightInd w:val="0"/>
              <w:spacing w:after="0"/>
              <w:jc w:val="center"/>
              <w:rPr>
                <w:sz w:val="20"/>
                <w:szCs w:val="20"/>
              </w:rPr>
            </w:pPr>
            <w:r w:rsidRPr="0031047E">
              <w:rPr>
                <w:sz w:val="20"/>
                <w:szCs w:val="20"/>
              </w:rPr>
              <w:t>A1</w:t>
            </w:r>
          </w:p>
        </w:tc>
        <w:tc>
          <w:tcPr>
            <w:tcW w:w="1163" w:type="pct"/>
            <w:vAlign w:val="center"/>
          </w:tcPr>
          <w:p w14:paraId="63C41378" w14:textId="60C1D46F" w:rsidR="00AC3813" w:rsidRPr="0031047E" w:rsidRDefault="0031047E" w:rsidP="00001B56">
            <w:pPr>
              <w:autoSpaceDE w:val="0"/>
              <w:autoSpaceDN w:val="0"/>
              <w:spacing w:after="0"/>
              <w:jc w:val="center"/>
              <w:rPr>
                <w:color w:val="000000" w:themeColor="text1"/>
                <w:sz w:val="20"/>
                <w:szCs w:val="20"/>
              </w:rPr>
            </w:pPr>
            <w:r>
              <w:rPr>
                <w:color w:val="000000" w:themeColor="text1"/>
                <w:sz w:val="20"/>
                <w:szCs w:val="20"/>
              </w:rPr>
              <w:t>&lt; $500 </w:t>
            </w:r>
            <w:r w:rsidR="00001B56">
              <w:rPr>
                <w:color w:val="000000" w:themeColor="text1"/>
                <w:sz w:val="20"/>
                <w:szCs w:val="20"/>
              </w:rPr>
              <w:t>000</w:t>
            </w:r>
          </w:p>
        </w:tc>
        <w:tc>
          <w:tcPr>
            <w:tcW w:w="2343" w:type="pct"/>
            <w:tcMar>
              <w:top w:w="0" w:type="dxa"/>
              <w:left w:w="108" w:type="dxa"/>
              <w:bottom w:w="0" w:type="dxa"/>
              <w:right w:w="108" w:type="dxa"/>
            </w:tcMar>
            <w:vAlign w:val="center"/>
          </w:tcPr>
          <w:p w14:paraId="3D5F830C" w14:textId="67CBD9B6" w:rsidR="00AC3813" w:rsidRPr="00B266E5" w:rsidRDefault="0041172C" w:rsidP="002775DF">
            <w:pPr>
              <w:pStyle w:val="ListParagraph"/>
              <w:numPr>
                <w:ilvl w:val="0"/>
                <w:numId w:val="13"/>
              </w:numPr>
              <w:autoSpaceDE w:val="0"/>
              <w:autoSpaceDN w:val="0"/>
              <w:spacing w:before="120" w:after="120"/>
              <w:ind w:left="714" w:hanging="357"/>
              <w:contextualSpacing w:val="0"/>
              <w:rPr>
                <w:color w:val="000000" w:themeColor="text1"/>
                <w:sz w:val="20"/>
                <w:szCs w:val="20"/>
              </w:rPr>
            </w:pPr>
            <w:r>
              <w:rPr>
                <w:color w:val="000000" w:themeColor="text1"/>
                <w:sz w:val="20"/>
                <w:szCs w:val="20"/>
              </w:rPr>
              <w:t xml:space="preserve">(Simple) </w:t>
            </w:r>
            <w:r w:rsidR="00B266E5" w:rsidRPr="00B266E5">
              <w:rPr>
                <w:color w:val="000000" w:themeColor="text1"/>
                <w:sz w:val="20"/>
                <w:szCs w:val="20"/>
              </w:rPr>
              <w:t>Placement Only</w:t>
            </w:r>
          </w:p>
        </w:tc>
      </w:tr>
      <w:tr w:rsidR="00B266E5" w:rsidRPr="0031047E" w14:paraId="46FDE3EF" w14:textId="77777777" w:rsidTr="00F3702C">
        <w:trPr>
          <w:trHeight w:val="590"/>
        </w:trPr>
        <w:tc>
          <w:tcPr>
            <w:tcW w:w="844" w:type="pct"/>
            <w:vMerge/>
            <w:tcMar>
              <w:top w:w="0" w:type="dxa"/>
              <w:left w:w="108" w:type="dxa"/>
              <w:bottom w:w="0" w:type="dxa"/>
              <w:right w:w="108" w:type="dxa"/>
            </w:tcMar>
            <w:vAlign w:val="center"/>
          </w:tcPr>
          <w:p w14:paraId="293237D2" w14:textId="77777777" w:rsidR="00B266E5" w:rsidRPr="0031047E" w:rsidRDefault="00B266E5" w:rsidP="00F3702C">
            <w:pPr>
              <w:spacing w:after="0"/>
              <w:jc w:val="center"/>
              <w:rPr>
                <w:rFonts w:cs="Arial"/>
                <w:b/>
                <w:bCs/>
                <w:color w:val="000000" w:themeColor="text1"/>
                <w:sz w:val="20"/>
                <w:szCs w:val="20"/>
              </w:rPr>
            </w:pPr>
          </w:p>
        </w:tc>
        <w:tc>
          <w:tcPr>
            <w:tcW w:w="650" w:type="pct"/>
            <w:vAlign w:val="center"/>
          </w:tcPr>
          <w:p w14:paraId="06942F16" w14:textId="54086334" w:rsidR="00B266E5" w:rsidRPr="0031047E" w:rsidRDefault="00B266E5" w:rsidP="00B266E5">
            <w:pPr>
              <w:widowControl w:val="0"/>
              <w:autoSpaceDE w:val="0"/>
              <w:autoSpaceDN w:val="0"/>
              <w:adjustRightInd w:val="0"/>
              <w:spacing w:after="0"/>
              <w:jc w:val="center"/>
              <w:rPr>
                <w:sz w:val="20"/>
                <w:szCs w:val="20"/>
              </w:rPr>
            </w:pPr>
            <w:r w:rsidRPr="0031047E">
              <w:rPr>
                <w:sz w:val="20"/>
                <w:szCs w:val="20"/>
              </w:rPr>
              <w:t>A1</w:t>
            </w:r>
          </w:p>
        </w:tc>
        <w:tc>
          <w:tcPr>
            <w:tcW w:w="1163" w:type="pct"/>
            <w:vAlign w:val="center"/>
          </w:tcPr>
          <w:p w14:paraId="7DDF1084" w14:textId="6520F477" w:rsidR="00B266E5" w:rsidRDefault="00B266E5" w:rsidP="00001B56">
            <w:pPr>
              <w:widowControl w:val="0"/>
              <w:autoSpaceDE w:val="0"/>
              <w:autoSpaceDN w:val="0"/>
              <w:adjustRightInd w:val="0"/>
              <w:spacing w:after="0"/>
              <w:jc w:val="center"/>
              <w:rPr>
                <w:color w:val="000000" w:themeColor="text1"/>
                <w:sz w:val="20"/>
                <w:szCs w:val="20"/>
              </w:rPr>
            </w:pPr>
            <w:r>
              <w:rPr>
                <w:color w:val="000000" w:themeColor="text1"/>
                <w:sz w:val="20"/>
                <w:szCs w:val="20"/>
              </w:rPr>
              <w:t>&lt; $500 </w:t>
            </w:r>
            <w:r w:rsidR="00001B56">
              <w:rPr>
                <w:color w:val="000000" w:themeColor="text1"/>
                <w:sz w:val="20"/>
                <w:szCs w:val="20"/>
              </w:rPr>
              <w:t>000</w:t>
            </w:r>
          </w:p>
        </w:tc>
        <w:tc>
          <w:tcPr>
            <w:tcW w:w="2343" w:type="pct"/>
            <w:tcMar>
              <w:top w:w="0" w:type="dxa"/>
              <w:left w:w="108" w:type="dxa"/>
              <w:bottom w:w="0" w:type="dxa"/>
              <w:right w:w="108" w:type="dxa"/>
            </w:tcMar>
            <w:vAlign w:val="center"/>
          </w:tcPr>
          <w:p w14:paraId="71899AA0" w14:textId="354E5EBE" w:rsidR="00B266E5" w:rsidRPr="00B266E5" w:rsidRDefault="0041172C" w:rsidP="002775DF">
            <w:pPr>
              <w:pStyle w:val="ListParagraph"/>
              <w:widowControl w:val="0"/>
              <w:numPr>
                <w:ilvl w:val="0"/>
                <w:numId w:val="13"/>
              </w:numPr>
              <w:autoSpaceDE w:val="0"/>
              <w:autoSpaceDN w:val="0"/>
              <w:adjustRightInd w:val="0"/>
              <w:spacing w:before="120" w:after="120"/>
              <w:ind w:left="714" w:hanging="357"/>
              <w:contextualSpacing w:val="0"/>
              <w:rPr>
                <w:sz w:val="20"/>
                <w:szCs w:val="20"/>
              </w:rPr>
            </w:pPr>
            <w:r>
              <w:rPr>
                <w:sz w:val="20"/>
                <w:szCs w:val="20"/>
              </w:rPr>
              <w:t xml:space="preserve">(Simple) </w:t>
            </w:r>
            <w:r w:rsidR="00B266E5">
              <w:rPr>
                <w:sz w:val="20"/>
                <w:szCs w:val="20"/>
              </w:rPr>
              <w:t>Supply and</w:t>
            </w:r>
            <w:r>
              <w:rPr>
                <w:sz w:val="20"/>
                <w:szCs w:val="20"/>
              </w:rPr>
              <w:t xml:space="preserve"> </w:t>
            </w:r>
            <w:r w:rsidR="00B266E5">
              <w:rPr>
                <w:sz w:val="20"/>
                <w:szCs w:val="20"/>
              </w:rPr>
              <w:t>Place</w:t>
            </w:r>
            <w:r>
              <w:rPr>
                <w:sz w:val="20"/>
                <w:szCs w:val="20"/>
              </w:rPr>
              <w:t>.</w:t>
            </w:r>
            <w:r w:rsidR="00B266E5">
              <w:rPr>
                <w:sz w:val="20"/>
                <w:szCs w:val="20"/>
              </w:rPr>
              <w:t xml:space="preserve"> </w:t>
            </w:r>
          </w:p>
        </w:tc>
      </w:tr>
      <w:tr w:rsidR="00B266E5" w:rsidRPr="0031047E" w14:paraId="6E4E7406" w14:textId="77777777" w:rsidTr="00F3702C">
        <w:trPr>
          <w:trHeight w:val="590"/>
        </w:trPr>
        <w:tc>
          <w:tcPr>
            <w:tcW w:w="844" w:type="pct"/>
            <w:vMerge/>
            <w:tcMar>
              <w:top w:w="0" w:type="dxa"/>
              <w:left w:w="108" w:type="dxa"/>
              <w:bottom w:w="0" w:type="dxa"/>
              <w:right w:w="108" w:type="dxa"/>
            </w:tcMar>
            <w:vAlign w:val="center"/>
          </w:tcPr>
          <w:p w14:paraId="4AC84F02" w14:textId="5C82F3DB" w:rsidR="00B266E5" w:rsidRPr="0031047E" w:rsidRDefault="00B266E5" w:rsidP="00F3702C">
            <w:pPr>
              <w:spacing w:after="0"/>
              <w:jc w:val="center"/>
              <w:rPr>
                <w:rFonts w:cs="Arial"/>
                <w:b/>
                <w:bCs/>
                <w:color w:val="000000" w:themeColor="text1"/>
                <w:sz w:val="20"/>
                <w:szCs w:val="20"/>
              </w:rPr>
            </w:pPr>
          </w:p>
        </w:tc>
        <w:tc>
          <w:tcPr>
            <w:tcW w:w="650" w:type="pct"/>
            <w:vAlign w:val="center"/>
          </w:tcPr>
          <w:p w14:paraId="7F209C78" w14:textId="58EE87FB" w:rsidR="00B266E5" w:rsidRPr="0031047E" w:rsidRDefault="00B266E5" w:rsidP="00B266E5">
            <w:pPr>
              <w:widowControl w:val="0"/>
              <w:autoSpaceDE w:val="0"/>
              <w:autoSpaceDN w:val="0"/>
              <w:adjustRightInd w:val="0"/>
              <w:spacing w:after="0"/>
              <w:jc w:val="center"/>
              <w:rPr>
                <w:sz w:val="20"/>
                <w:szCs w:val="20"/>
              </w:rPr>
            </w:pPr>
            <w:r w:rsidRPr="0031047E">
              <w:rPr>
                <w:sz w:val="20"/>
                <w:szCs w:val="20"/>
              </w:rPr>
              <w:t>A2</w:t>
            </w:r>
          </w:p>
        </w:tc>
        <w:tc>
          <w:tcPr>
            <w:tcW w:w="1163" w:type="pct"/>
            <w:vAlign w:val="center"/>
          </w:tcPr>
          <w:p w14:paraId="50277A9F" w14:textId="38140203" w:rsidR="00B266E5" w:rsidRPr="0031047E" w:rsidRDefault="00B266E5" w:rsidP="00001B56">
            <w:pPr>
              <w:widowControl w:val="0"/>
              <w:autoSpaceDE w:val="0"/>
              <w:autoSpaceDN w:val="0"/>
              <w:adjustRightInd w:val="0"/>
              <w:spacing w:after="0"/>
              <w:jc w:val="center"/>
              <w:rPr>
                <w:sz w:val="20"/>
                <w:szCs w:val="20"/>
              </w:rPr>
            </w:pPr>
            <w:r>
              <w:rPr>
                <w:color w:val="000000" w:themeColor="text1"/>
                <w:sz w:val="20"/>
                <w:szCs w:val="20"/>
              </w:rPr>
              <w:t>&gt; $500 </w:t>
            </w:r>
            <w:r w:rsidR="00001B56">
              <w:rPr>
                <w:color w:val="000000" w:themeColor="text1"/>
                <w:sz w:val="20"/>
                <w:szCs w:val="20"/>
              </w:rPr>
              <w:t>000</w:t>
            </w:r>
          </w:p>
        </w:tc>
        <w:tc>
          <w:tcPr>
            <w:tcW w:w="2343" w:type="pct"/>
            <w:tcMar>
              <w:top w:w="0" w:type="dxa"/>
              <w:left w:w="108" w:type="dxa"/>
              <w:bottom w:w="0" w:type="dxa"/>
              <w:right w:w="108" w:type="dxa"/>
            </w:tcMar>
            <w:vAlign w:val="center"/>
          </w:tcPr>
          <w:p w14:paraId="018BE14A" w14:textId="363F4309" w:rsidR="00B266E5" w:rsidRPr="0041172C" w:rsidRDefault="0041172C" w:rsidP="002775DF">
            <w:pPr>
              <w:pStyle w:val="ListParagraph"/>
              <w:widowControl w:val="0"/>
              <w:numPr>
                <w:ilvl w:val="0"/>
                <w:numId w:val="14"/>
              </w:numPr>
              <w:autoSpaceDE w:val="0"/>
              <w:autoSpaceDN w:val="0"/>
              <w:adjustRightInd w:val="0"/>
              <w:spacing w:after="0"/>
              <w:rPr>
                <w:sz w:val="20"/>
                <w:szCs w:val="20"/>
              </w:rPr>
            </w:pPr>
            <w:r>
              <w:rPr>
                <w:sz w:val="20"/>
                <w:szCs w:val="20"/>
              </w:rPr>
              <w:t>(Complex) Supply and Place.</w:t>
            </w:r>
          </w:p>
        </w:tc>
      </w:tr>
      <w:tr w:rsidR="00B266E5" w:rsidRPr="0031047E" w14:paraId="472D457A" w14:textId="77777777" w:rsidTr="00F3702C">
        <w:trPr>
          <w:trHeight w:val="590"/>
        </w:trPr>
        <w:tc>
          <w:tcPr>
            <w:tcW w:w="844" w:type="pct"/>
            <w:vMerge w:val="restart"/>
            <w:tcMar>
              <w:top w:w="0" w:type="dxa"/>
              <w:left w:w="108" w:type="dxa"/>
              <w:bottom w:w="0" w:type="dxa"/>
              <w:right w:w="108" w:type="dxa"/>
            </w:tcMar>
            <w:vAlign w:val="center"/>
          </w:tcPr>
          <w:p w14:paraId="33A503D7" w14:textId="58CE1AC3" w:rsidR="00B266E5" w:rsidRPr="0031047E" w:rsidRDefault="00B266E5" w:rsidP="00F3702C">
            <w:pPr>
              <w:spacing w:after="0"/>
              <w:jc w:val="center"/>
              <w:rPr>
                <w:rFonts w:cs="Arial"/>
                <w:b/>
                <w:bCs/>
                <w:color w:val="000000" w:themeColor="text1"/>
                <w:sz w:val="20"/>
                <w:szCs w:val="20"/>
              </w:rPr>
            </w:pPr>
            <w:r w:rsidRPr="0031047E">
              <w:rPr>
                <w:rFonts w:cs="Arial"/>
                <w:b/>
                <w:bCs/>
                <w:color w:val="000000" w:themeColor="text1"/>
                <w:sz w:val="20"/>
                <w:szCs w:val="20"/>
              </w:rPr>
              <w:t>Spray Sealing</w:t>
            </w:r>
          </w:p>
        </w:tc>
        <w:tc>
          <w:tcPr>
            <w:tcW w:w="650" w:type="pct"/>
            <w:vAlign w:val="center"/>
          </w:tcPr>
          <w:p w14:paraId="58AE3540" w14:textId="03B4FB24" w:rsidR="00B266E5" w:rsidRPr="0031047E" w:rsidRDefault="00B266E5" w:rsidP="00B266E5">
            <w:pPr>
              <w:autoSpaceDE w:val="0"/>
              <w:autoSpaceDN w:val="0"/>
              <w:spacing w:after="0"/>
              <w:jc w:val="center"/>
              <w:rPr>
                <w:sz w:val="20"/>
                <w:szCs w:val="20"/>
              </w:rPr>
            </w:pPr>
            <w:r w:rsidRPr="0031047E">
              <w:rPr>
                <w:sz w:val="20"/>
                <w:szCs w:val="20"/>
              </w:rPr>
              <w:t>S1</w:t>
            </w:r>
          </w:p>
        </w:tc>
        <w:tc>
          <w:tcPr>
            <w:tcW w:w="1163" w:type="pct"/>
            <w:vAlign w:val="center"/>
          </w:tcPr>
          <w:p w14:paraId="02E50C3E" w14:textId="2F2A88C5" w:rsidR="00B266E5" w:rsidRPr="0031047E" w:rsidRDefault="00B266E5" w:rsidP="00001B56">
            <w:pPr>
              <w:widowControl w:val="0"/>
              <w:autoSpaceDE w:val="0"/>
              <w:autoSpaceDN w:val="0"/>
              <w:adjustRightInd w:val="0"/>
              <w:spacing w:after="0"/>
              <w:jc w:val="center"/>
              <w:rPr>
                <w:sz w:val="20"/>
                <w:szCs w:val="20"/>
              </w:rPr>
            </w:pPr>
            <w:r>
              <w:rPr>
                <w:color w:val="000000" w:themeColor="text1"/>
                <w:sz w:val="20"/>
                <w:szCs w:val="20"/>
              </w:rPr>
              <w:t>&lt; $500 </w:t>
            </w:r>
            <w:r w:rsidR="00001B56">
              <w:rPr>
                <w:color w:val="000000" w:themeColor="text1"/>
                <w:sz w:val="20"/>
                <w:szCs w:val="20"/>
              </w:rPr>
              <w:t>000</w:t>
            </w:r>
          </w:p>
        </w:tc>
        <w:tc>
          <w:tcPr>
            <w:tcW w:w="2343" w:type="pct"/>
            <w:tcMar>
              <w:top w:w="0" w:type="dxa"/>
              <w:left w:w="108" w:type="dxa"/>
              <w:bottom w:w="0" w:type="dxa"/>
              <w:right w:w="108" w:type="dxa"/>
            </w:tcMar>
            <w:vAlign w:val="center"/>
          </w:tcPr>
          <w:p w14:paraId="5C91245F" w14:textId="36C3DBDF" w:rsidR="00B266E5" w:rsidRPr="0041172C" w:rsidRDefault="0041172C" w:rsidP="002775DF">
            <w:pPr>
              <w:pStyle w:val="ListParagraph"/>
              <w:widowControl w:val="0"/>
              <w:numPr>
                <w:ilvl w:val="0"/>
                <w:numId w:val="14"/>
              </w:numPr>
              <w:autoSpaceDE w:val="0"/>
              <w:autoSpaceDN w:val="0"/>
              <w:adjustRightInd w:val="0"/>
              <w:spacing w:after="0"/>
              <w:rPr>
                <w:sz w:val="20"/>
                <w:szCs w:val="20"/>
              </w:rPr>
            </w:pPr>
            <w:r w:rsidRPr="0041172C">
              <w:rPr>
                <w:color w:val="000000" w:themeColor="text1"/>
                <w:sz w:val="20"/>
                <w:szCs w:val="20"/>
              </w:rPr>
              <w:t xml:space="preserve">(Simple) </w:t>
            </w:r>
            <w:r>
              <w:rPr>
                <w:color w:val="000000" w:themeColor="text1"/>
                <w:sz w:val="20"/>
                <w:szCs w:val="20"/>
              </w:rPr>
              <w:t>Spray Sealing.</w:t>
            </w:r>
          </w:p>
        </w:tc>
      </w:tr>
      <w:tr w:rsidR="0041172C" w:rsidRPr="0031047E" w14:paraId="254C79CE" w14:textId="77777777" w:rsidTr="00F3702C">
        <w:trPr>
          <w:trHeight w:val="783"/>
        </w:trPr>
        <w:tc>
          <w:tcPr>
            <w:tcW w:w="844" w:type="pct"/>
            <w:vMerge/>
            <w:tcMar>
              <w:top w:w="0" w:type="dxa"/>
              <w:left w:w="108" w:type="dxa"/>
              <w:bottom w:w="0" w:type="dxa"/>
              <w:right w:w="108" w:type="dxa"/>
            </w:tcMar>
            <w:vAlign w:val="center"/>
          </w:tcPr>
          <w:p w14:paraId="3B44931E" w14:textId="461DE0F7" w:rsidR="0041172C" w:rsidRPr="0031047E" w:rsidRDefault="0041172C" w:rsidP="00F3702C">
            <w:pPr>
              <w:spacing w:after="0"/>
              <w:jc w:val="center"/>
              <w:rPr>
                <w:rFonts w:cs="Arial"/>
                <w:b/>
                <w:bCs/>
                <w:color w:val="000000" w:themeColor="text1"/>
                <w:sz w:val="20"/>
                <w:szCs w:val="20"/>
              </w:rPr>
            </w:pPr>
          </w:p>
        </w:tc>
        <w:tc>
          <w:tcPr>
            <w:tcW w:w="650" w:type="pct"/>
            <w:vAlign w:val="center"/>
          </w:tcPr>
          <w:p w14:paraId="0F5354A0" w14:textId="4751CC4B" w:rsidR="0041172C" w:rsidRPr="0031047E" w:rsidRDefault="0041172C" w:rsidP="0041172C">
            <w:pPr>
              <w:autoSpaceDE w:val="0"/>
              <w:autoSpaceDN w:val="0"/>
              <w:spacing w:after="0"/>
              <w:jc w:val="center"/>
              <w:rPr>
                <w:color w:val="000000" w:themeColor="text1"/>
                <w:sz w:val="20"/>
                <w:szCs w:val="20"/>
              </w:rPr>
            </w:pPr>
            <w:r w:rsidRPr="0031047E">
              <w:rPr>
                <w:color w:val="000000" w:themeColor="text1"/>
                <w:sz w:val="20"/>
                <w:szCs w:val="20"/>
              </w:rPr>
              <w:t>S2</w:t>
            </w:r>
          </w:p>
        </w:tc>
        <w:tc>
          <w:tcPr>
            <w:tcW w:w="1163" w:type="pct"/>
            <w:vAlign w:val="center"/>
          </w:tcPr>
          <w:p w14:paraId="096AC3F0" w14:textId="0B066913" w:rsidR="0041172C" w:rsidRPr="0031047E" w:rsidRDefault="0041172C" w:rsidP="00001B56">
            <w:pPr>
              <w:autoSpaceDE w:val="0"/>
              <w:autoSpaceDN w:val="0"/>
              <w:spacing w:after="0"/>
              <w:jc w:val="center"/>
              <w:rPr>
                <w:color w:val="000000" w:themeColor="text1"/>
                <w:sz w:val="20"/>
                <w:szCs w:val="20"/>
              </w:rPr>
            </w:pPr>
            <w:r>
              <w:rPr>
                <w:color w:val="000000" w:themeColor="text1"/>
                <w:sz w:val="20"/>
                <w:szCs w:val="20"/>
              </w:rPr>
              <w:t>&gt; $500 </w:t>
            </w:r>
            <w:r w:rsidR="00001B56">
              <w:rPr>
                <w:color w:val="000000" w:themeColor="text1"/>
                <w:sz w:val="20"/>
                <w:szCs w:val="20"/>
              </w:rPr>
              <w:t>000</w:t>
            </w:r>
          </w:p>
        </w:tc>
        <w:tc>
          <w:tcPr>
            <w:tcW w:w="2343" w:type="pct"/>
            <w:tcMar>
              <w:top w:w="0" w:type="dxa"/>
              <w:left w:w="108" w:type="dxa"/>
              <w:bottom w:w="0" w:type="dxa"/>
              <w:right w:w="108" w:type="dxa"/>
            </w:tcMar>
            <w:vAlign w:val="center"/>
          </w:tcPr>
          <w:p w14:paraId="5488CDD2" w14:textId="04F8C915" w:rsidR="0041172C" w:rsidRPr="0041172C" w:rsidRDefault="0041172C" w:rsidP="002775DF">
            <w:pPr>
              <w:pStyle w:val="ListParagraph"/>
              <w:numPr>
                <w:ilvl w:val="0"/>
                <w:numId w:val="14"/>
              </w:numPr>
              <w:autoSpaceDE w:val="0"/>
              <w:autoSpaceDN w:val="0"/>
              <w:spacing w:after="0"/>
              <w:rPr>
                <w:color w:val="000000" w:themeColor="text1"/>
                <w:sz w:val="20"/>
                <w:szCs w:val="20"/>
              </w:rPr>
            </w:pPr>
            <w:r w:rsidRPr="0041172C">
              <w:rPr>
                <w:color w:val="000000" w:themeColor="text1"/>
                <w:sz w:val="20"/>
                <w:szCs w:val="20"/>
              </w:rPr>
              <w:t>(</w:t>
            </w:r>
            <w:r>
              <w:rPr>
                <w:color w:val="000000" w:themeColor="text1"/>
                <w:sz w:val="20"/>
                <w:szCs w:val="20"/>
              </w:rPr>
              <w:t>Complex</w:t>
            </w:r>
            <w:r w:rsidRPr="0041172C">
              <w:rPr>
                <w:color w:val="000000" w:themeColor="text1"/>
                <w:sz w:val="20"/>
                <w:szCs w:val="20"/>
              </w:rPr>
              <w:t>) Spray Sealing.</w:t>
            </w:r>
          </w:p>
        </w:tc>
      </w:tr>
      <w:tr w:rsidR="0041172C" w:rsidRPr="0031047E" w14:paraId="0E071F09" w14:textId="77777777" w:rsidTr="00F3702C">
        <w:trPr>
          <w:trHeight w:val="565"/>
        </w:trPr>
        <w:tc>
          <w:tcPr>
            <w:tcW w:w="844" w:type="pct"/>
            <w:vMerge w:val="restart"/>
            <w:tcMar>
              <w:top w:w="0" w:type="dxa"/>
              <w:left w:w="108" w:type="dxa"/>
              <w:bottom w:w="0" w:type="dxa"/>
              <w:right w:w="108" w:type="dxa"/>
            </w:tcMar>
            <w:vAlign w:val="center"/>
          </w:tcPr>
          <w:p w14:paraId="67F7AC16" w14:textId="73CF1483" w:rsidR="0041172C" w:rsidRPr="0031047E" w:rsidRDefault="0041172C" w:rsidP="00F3702C">
            <w:pPr>
              <w:spacing w:after="0"/>
              <w:jc w:val="center"/>
              <w:rPr>
                <w:rFonts w:cs="Arial"/>
                <w:b/>
                <w:bCs/>
                <w:color w:val="000000" w:themeColor="text1"/>
                <w:sz w:val="20"/>
                <w:szCs w:val="20"/>
              </w:rPr>
            </w:pPr>
            <w:r w:rsidRPr="0031047E">
              <w:rPr>
                <w:rFonts w:cs="Arial"/>
                <w:b/>
                <w:bCs/>
                <w:color w:val="000000" w:themeColor="text1"/>
                <w:sz w:val="20"/>
                <w:szCs w:val="20"/>
              </w:rPr>
              <w:t>Thin Shape Correction</w:t>
            </w:r>
          </w:p>
        </w:tc>
        <w:tc>
          <w:tcPr>
            <w:tcW w:w="650" w:type="pct"/>
            <w:vAlign w:val="center"/>
          </w:tcPr>
          <w:p w14:paraId="2544B3B6" w14:textId="06D98A6E" w:rsidR="0041172C" w:rsidRPr="0031047E" w:rsidRDefault="0041172C" w:rsidP="0041172C">
            <w:pPr>
              <w:autoSpaceDE w:val="0"/>
              <w:autoSpaceDN w:val="0"/>
              <w:spacing w:after="0"/>
              <w:jc w:val="center"/>
              <w:rPr>
                <w:sz w:val="20"/>
                <w:szCs w:val="20"/>
              </w:rPr>
            </w:pPr>
            <w:r w:rsidRPr="0031047E">
              <w:rPr>
                <w:sz w:val="20"/>
                <w:szCs w:val="20"/>
              </w:rPr>
              <w:t>C1</w:t>
            </w:r>
          </w:p>
        </w:tc>
        <w:tc>
          <w:tcPr>
            <w:tcW w:w="1163" w:type="pct"/>
            <w:vAlign w:val="center"/>
          </w:tcPr>
          <w:p w14:paraId="67B7D57D" w14:textId="7D4C73B7" w:rsidR="0041172C" w:rsidRPr="0031047E" w:rsidRDefault="0041172C" w:rsidP="00001B56">
            <w:pPr>
              <w:autoSpaceDE w:val="0"/>
              <w:autoSpaceDN w:val="0"/>
              <w:spacing w:after="0"/>
              <w:jc w:val="center"/>
              <w:rPr>
                <w:sz w:val="20"/>
                <w:szCs w:val="20"/>
              </w:rPr>
            </w:pPr>
            <w:r>
              <w:rPr>
                <w:color w:val="000000" w:themeColor="text1"/>
                <w:sz w:val="20"/>
                <w:szCs w:val="20"/>
              </w:rPr>
              <w:t>&lt; $500 </w:t>
            </w:r>
            <w:r w:rsidR="00001B56">
              <w:rPr>
                <w:color w:val="000000" w:themeColor="text1"/>
                <w:sz w:val="20"/>
                <w:szCs w:val="20"/>
              </w:rPr>
              <w:t>000</w:t>
            </w:r>
          </w:p>
        </w:tc>
        <w:tc>
          <w:tcPr>
            <w:tcW w:w="2343" w:type="pct"/>
            <w:tcMar>
              <w:top w:w="0" w:type="dxa"/>
              <w:left w:w="108" w:type="dxa"/>
              <w:bottom w:w="0" w:type="dxa"/>
              <w:right w:w="108" w:type="dxa"/>
            </w:tcMar>
            <w:vAlign w:val="center"/>
          </w:tcPr>
          <w:p w14:paraId="09AEB29E" w14:textId="394593D7" w:rsidR="0041172C" w:rsidRPr="0041172C" w:rsidRDefault="0041172C" w:rsidP="002775DF">
            <w:pPr>
              <w:pStyle w:val="ListParagraph"/>
              <w:numPr>
                <w:ilvl w:val="0"/>
                <w:numId w:val="14"/>
              </w:numPr>
              <w:autoSpaceDE w:val="0"/>
              <w:autoSpaceDN w:val="0"/>
              <w:spacing w:after="0"/>
              <w:rPr>
                <w:sz w:val="20"/>
                <w:szCs w:val="20"/>
              </w:rPr>
            </w:pPr>
            <w:r w:rsidRPr="0041172C">
              <w:rPr>
                <w:color w:val="000000" w:themeColor="text1"/>
                <w:sz w:val="20"/>
                <w:szCs w:val="20"/>
              </w:rPr>
              <w:t xml:space="preserve">(Simple) </w:t>
            </w:r>
            <w:r>
              <w:rPr>
                <w:color w:val="000000" w:themeColor="text1"/>
                <w:sz w:val="20"/>
                <w:szCs w:val="20"/>
              </w:rPr>
              <w:t>Thin Shape Correction.</w:t>
            </w:r>
          </w:p>
        </w:tc>
      </w:tr>
      <w:tr w:rsidR="0041172C" w:rsidRPr="0031047E" w14:paraId="264B702B" w14:textId="77777777" w:rsidTr="0031047E">
        <w:trPr>
          <w:trHeight w:val="757"/>
        </w:trPr>
        <w:tc>
          <w:tcPr>
            <w:tcW w:w="844" w:type="pct"/>
            <w:vMerge/>
            <w:tcMar>
              <w:top w:w="0" w:type="dxa"/>
              <w:left w:w="108" w:type="dxa"/>
              <w:bottom w:w="0" w:type="dxa"/>
              <w:right w:w="108" w:type="dxa"/>
            </w:tcMar>
            <w:vAlign w:val="center"/>
          </w:tcPr>
          <w:p w14:paraId="334B07AF" w14:textId="1CD1F382" w:rsidR="0041172C" w:rsidRPr="0031047E" w:rsidRDefault="0041172C" w:rsidP="0041172C">
            <w:pPr>
              <w:spacing w:after="0"/>
              <w:jc w:val="center"/>
              <w:rPr>
                <w:rFonts w:cs="Arial"/>
                <w:b/>
                <w:bCs/>
                <w:color w:val="000000" w:themeColor="text1"/>
                <w:sz w:val="20"/>
                <w:szCs w:val="20"/>
              </w:rPr>
            </w:pPr>
          </w:p>
        </w:tc>
        <w:tc>
          <w:tcPr>
            <w:tcW w:w="650" w:type="pct"/>
            <w:vAlign w:val="center"/>
          </w:tcPr>
          <w:p w14:paraId="71856411" w14:textId="7330970A" w:rsidR="0041172C" w:rsidRPr="0031047E" w:rsidRDefault="0041172C" w:rsidP="0041172C">
            <w:pPr>
              <w:autoSpaceDE w:val="0"/>
              <w:autoSpaceDN w:val="0"/>
              <w:spacing w:after="0"/>
              <w:jc w:val="center"/>
              <w:rPr>
                <w:color w:val="000000" w:themeColor="text1"/>
                <w:sz w:val="20"/>
                <w:szCs w:val="20"/>
              </w:rPr>
            </w:pPr>
            <w:r w:rsidRPr="0031047E">
              <w:rPr>
                <w:color w:val="000000" w:themeColor="text1"/>
                <w:sz w:val="20"/>
                <w:szCs w:val="20"/>
              </w:rPr>
              <w:t>C2</w:t>
            </w:r>
          </w:p>
        </w:tc>
        <w:tc>
          <w:tcPr>
            <w:tcW w:w="1163" w:type="pct"/>
            <w:vAlign w:val="center"/>
          </w:tcPr>
          <w:p w14:paraId="3D15EF71" w14:textId="56A9607E" w:rsidR="0041172C" w:rsidRPr="0031047E" w:rsidRDefault="0041172C" w:rsidP="00001B56">
            <w:pPr>
              <w:autoSpaceDE w:val="0"/>
              <w:autoSpaceDN w:val="0"/>
              <w:spacing w:after="0"/>
              <w:jc w:val="center"/>
              <w:rPr>
                <w:color w:val="000000" w:themeColor="text1"/>
                <w:sz w:val="20"/>
                <w:szCs w:val="20"/>
              </w:rPr>
            </w:pPr>
            <w:r>
              <w:rPr>
                <w:color w:val="000000" w:themeColor="text1"/>
                <w:sz w:val="20"/>
                <w:szCs w:val="20"/>
              </w:rPr>
              <w:t>&gt; $500 </w:t>
            </w:r>
            <w:r w:rsidR="00001B56">
              <w:rPr>
                <w:color w:val="000000" w:themeColor="text1"/>
                <w:sz w:val="20"/>
                <w:szCs w:val="20"/>
              </w:rPr>
              <w:t>000</w:t>
            </w:r>
          </w:p>
        </w:tc>
        <w:tc>
          <w:tcPr>
            <w:tcW w:w="2343" w:type="pct"/>
            <w:tcMar>
              <w:top w:w="0" w:type="dxa"/>
              <w:left w:w="108" w:type="dxa"/>
              <w:bottom w:w="0" w:type="dxa"/>
              <w:right w:w="108" w:type="dxa"/>
            </w:tcMar>
            <w:vAlign w:val="center"/>
          </w:tcPr>
          <w:p w14:paraId="607291AC" w14:textId="4363A9EB" w:rsidR="0041172C" w:rsidRPr="0041172C" w:rsidRDefault="0041172C" w:rsidP="002775DF">
            <w:pPr>
              <w:pStyle w:val="ListParagraph"/>
              <w:numPr>
                <w:ilvl w:val="0"/>
                <w:numId w:val="14"/>
              </w:numPr>
              <w:autoSpaceDE w:val="0"/>
              <w:autoSpaceDN w:val="0"/>
              <w:spacing w:after="0"/>
              <w:rPr>
                <w:color w:val="000000" w:themeColor="text1"/>
                <w:sz w:val="20"/>
                <w:szCs w:val="20"/>
              </w:rPr>
            </w:pPr>
            <w:r w:rsidRPr="0041172C">
              <w:rPr>
                <w:color w:val="000000" w:themeColor="text1"/>
                <w:sz w:val="20"/>
                <w:szCs w:val="20"/>
              </w:rPr>
              <w:t xml:space="preserve">(Complex) </w:t>
            </w:r>
            <w:r w:rsidR="00C7488A" w:rsidRPr="00C7488A">
              <w:rPr>
                <w:color w:val="000000" w:themeColor="text1"/>
                <w:sz w:val="20"/>
                <w:szCs w:val="20"/>
              </w:rPr>
              <w:t>Thin Shape Correction</w:t>
            </w:r>
            <w:r w:rsidRPr="0041172C">
              <w:rPr>
                <w:color w:val="000000" w:themeColor="text1"/>
                <w:sz w:val="20"/>
                <w:szCs w:val="20"/>
              </w:rPr>
              <w:t>.</w:t>
            </w:r>
          </w:p>
        </w:tc>
      </w:tr>
    </w:tbl>
    <w:p w14:paraId="340EC249" w14:textId="3C7D6825" w:rsidR="00110FDC" w:rsidRDefault="00110FDC">
      <w:pPr>
        <w:spacing w:after="0"/>
        <w:rPr>
          <w:b/>
        </w:rPr>
      </w:pPr>
      <w:r>
        <w:rPr>
          <w:b/>
        </w:rPr>
        <w:br w:type="page"/>
      </w:r>
    </w:p>
    <w:p w14:paraId="5A31AC4A" w14:textId="77777777" w:rsidR="00A11ED9" w:rsidRPr="004220B5" w:rsidRDefault="00A11ED9" w:rsidP="00A11ED9">
      <w:pPr>
        <w:pStyle w:val="Para66ptspaceafter"/>
        <w:ind w:left="-709"/>
        <w:jc w:val="center"/>
        <w:rPr>
          <w:sz w:val="28"/>
          <w:szCs w:val="32"/>
        </w:rPr>
      </w:pPr>
      <w:r w:rsidRPr="004220B5">
        <w:rPr>
          <w:b/>
          <w:sz w:val="28"/>
          <w:szCs w:val="32"/>
        </w:rPr>
        <w:lastRenderedPageBreak/>
        <w:t>INSTRUCTIONS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40"/>
      </w:tblGrid>
      <w:tr w:rsidR="00A11ED9" w:rsidRPr="00023CE9" w14:paraId="48E98FA8" w14:textId="77777777" w:rsidTr="00AC0E52">
        <w:tc>
          <w:tcPr>
            <w:tcW w:w="9640" w:type="dxa"/>
            <w:shd w:val="clear" w:color="auto" w:fill="F2F2F2"/>
          </w:tcPr>
          <w:p w14:paraId="3EAB671A" w14:textId="7D259071" w:rsidR="00A11ED9" w:rsidRPr="00023CE9" w:rsidRDefault="00A11ED9" w:rsidP="00AC0E52">
            <w:pPr>
              <w:pStyle w:val="AppendixHeading3"/>
              <w:rPr>
                <w:sz w:val="20"/>
                <w:szCs w:val="20"/>
              </w:rPr>
            </w:pPr>
            <w:r w:rsidRPr="00023CE9">
              <w:rPr>
                <w:sz w:val="20"/>
                <w:szCs w:val="20"/>
              </w:rPr>
              <w:t>General</w:t>
            </w:r>
          </w:p>
          <w:p w14:paraId="509F3094" w14:textId="5DD0284E" w:rsidR="00A11ED9" w:rsidRPr="00023CE9" w:rsidRDefault="00A11ED9" w:rsidP="00AC0E52">
            <w:pPr>
              <w:pStyle w:val="Paragraph"/>
              <w:rPr>
                <w:i/>
                <w:sz w:val="20"/>
                <w:szCs w:val="20"/>
              </w:rPr>
            </w:pPr>
            <w:r w:rsidRPr="00023CE9">
              <w:rPr>
                <w:i/>
                <w:sz w:val="20"/>
                <w:szCs w:val="20"/>
              </w:rPr>
              <w:t xml:space="preserve">Companies (Applicants) wishing to apply for </w:t>
            </w:r>
            <w:r w:rsidR="00BB41E9" w:rsidRPr="00023CE9">
              <w:rPr>
                <w:i/>
                <w:sz w:val="20"/>
                <w:szCs w:val="20"/>
              </w:rPr>
              <w:t xml:space="preserve">20C096 </w:t>
            </w:r>
            <w:r w:rsidR="00734849" w:rsidRPr="00734849">
              <w:rPr>
                <w:i/>
                <w:sz w:val="20"/>
                <w:szCs w:val="20"/>
              </w:rPr>
              <w:t xml:space="preserve">Preferred </w:t>
            </w:r>
            <w:r w:rsidR="00765E61">
              <w:rPr>
                <w:i/>
                <w:sz w:val="20"/>
                <w:szCs w:val="20"/>
              </w:rPr>
              <w:t>Supply</w:t>
            </w:r>
            <w:r w:rsidR="00734849" w:rsidRPr="00734849">
              <w:rPr>
                <w:i/>
                <w:sz w:val="20"/>
                <w:szCs w:val="20"/>
              </w:rPr>
              <w:t xml:space="preserve"> </w:t>
            </w:r>
            <w:r w:rsidR="00670B2D">
              <w:rPr>
                <w:i/>
                <w:sz w:val="20"/>
                <w:szCs w:val="20"/>
              </w:rPr>
              <w:t>Arrangement</w:t>
            </w:r>
            <w:r w:rsidR="00734849" w:rsidRPr="00734849">
              <w:rPr>
                <w:i/>
                <w:sz w:val="20"/>
                <w:szCs w:val="20"/>
              </w:rPr>
              <w:t xml:space="preserve"> – Bituminous Works</w:t>
            </w:r>
            <w:r w:rsidR="00734849" w:rsidRPr="00734849" w:rsidDel="00734849">
              <w:rPr>
                <w:i/>
                <w:sz w:val="20"/>
                <w:szCs w:val="20"/>
              </w:rPr>
              <w:t xml:space="preserve"> </w:t>
            </w:r>
            <w:r w:rsidR="00BB41E9" w:rsidRPr="00023CE9">
              <w:rPr>
                <w:i/>
                <w:sz w:val="20"/>
                <w:szCs w:val="20"/>
              </w:rPr>
              <w:t xml:space="preserve"> </w:t>
            </w:r>
            <w:r w:rsidRPr="00023CE9">
              <w:rPr>
                <w:i/>
                <w:sz w:val="20"/>
                <w:szCs w:val="20"/>
              </w:rPr>
              <w:t xml:space="preserve">with the </w:t>
            </w:r>
            <w:r w:rsidR="00F85A85">
              <w:rPr>
                <w:i/>
                <w:sz w:val="20"/>
                <w:szCs w:val="20"/>
              </w:rPr>
              <w:t>Department</w:t>
            </w:r>
            <w:r w:rsidRPr="00023CE9">
              <w:rPr>
                <w:i/>
                <w:sz w:val="20"/>
                <w:szCs w:val="20"/>
              </w:rPr>
              <w:t xml:space="preserve"> </w:t>
            </w:r>
            <w:r w:rsidR="00F27E1B">
              <w:rPr>
                <w:i/>
                <w:sz w:val="20"/>
                <w:szCs w:val="20"/>
              </w:rPr>
              <w:t xml:space="preserve">for </w:t>
            </w:r>
            <w:r w:rsidRPr="00023CE9">
              <w:rPr>
                <w:i/>
                <w:sz w:val="20"/>
                <w:szCs w:val="20"/>
              </w:rPr>
              <w:t>Infrastructure</w:t>
            </w:r>
            <w:r w:rsidR="00F27E1B">
              <w:rPr>
                <w:i/>
                <w:sz w:val="20"/>
                <w:szCs w:val="20"/>
              </w:rPr>
              <w:t xml:space="preserve"> and Transport</w:t>
            </w:r>
            <w:r w:rsidRPr="00023CE9">
              <w:rPr>
                <w:i/>
                <w:sz w:val="20"/>
                <w:szCs w:val="20"/>
              </w:rPr>
              <w:t xml:space="preserve"> (</w:t>
            </w:r>
            <w:r w:rsidR="00F85A85">
              <w:rPr>
                <w:i/>
                <w:sz w:val="20"/>
                <w:szCs w:val="20"/>
              </w:rPr>
              <w:t>the Department</w:t>
            </w:r>
            <w:r w:rsidRPr="00023CE9">
              <w:rPr>
                <w:i/>
                <w:sz w:val="20"/>
                <w:szCs w:val="20"/>
              </w:rPr>
              <w:t xml:space="preserve">) </w:t>
            </w:r>
            <w:r w:rsidRPr="00023CE9">
              <w:rPr>
                <w:b/>
                <w:i/>
                <w:sz w:val="20"/>
                <w:szCs w:val="20"/>
                <w:u w:val="single"/>
              </w:rPr>
              <w:t>must</w:t>
            </w:r>
            <w:r w:rsidRPr="00023CE9">
              <w:rPr>
                <w:i/>
                <w:sz w:val="20"/>
                <w:szCs w:val="20"/>
              </w:rPr>
              <w:t xml:space="preserve"> fill out this Application Form and attach the information requested.</w:t>
            </w:r>
          </w:p>
          <w:p w14:paraId="06177955" w14:textId="6920BAD1" w:rsidR="00A11ED9" w:rsidRPr="00023CE9" w:rsidRDefault="00A11ED9" w:rsidP="002775DF">
            <w:pPr>
              <w:pStyle w:val="Para66ptspaceafter"/>
              <w:numPr>
                <w:ilvl w:val="0"/>
                <w:numId w:val="9"/>
              </w:numPr>
              <w:rPr>
                <w:i/>
                <w:sz w:val="20"/>
                <w:szCs w:val="20"/>
              </w:rPr>
            </w:pPr>
            <w:r w:rsidRPr="00023CE9">
              <w:rPr>
                <w:i/>
                <w:sz w:val="20"/>
                <w:szCs w:val="20"/>
              </w:rPr>
              <w:t>Complete the Application Form and save as a .</w:t>
            </w:r>
            <w:proofErr w:type="spellStart"/>
            <w:r w:rsidRPr="00023CE9">
              <w:rPr>
                <w:i/>
                <w:sz w:val="20"/>
                <w:szCs w:val="20"/>
              </w:rPr>
              <w:t>docx</w:t>
            </w:r>
            <w:proofErr w:type="spellEnd"/>
            <w:r w:rsidRPr="00023CE9">
              <w:rPr>
                <w:i/>
                <w:sz w:val="20"/>
                <w:szCs w:val="20"/>
              </w:rPr>
              <w:t xml:space="preserve"> or .pdf file (without these instruction</w:t>
            </w:r>
            <w:r w:rsidR="008766B4" w:rsidRPr="00023CE9">
              <w:rPr>
                <w:i/>
                <w:sz w:val="20"/>
                <w:szCs w:val="20"/>
              </w:rPr>
              <w:t>s</w:t>
            </w:r>
            <w:r w:rsidRPr="00023CE9">
              <w:rPr>
                <w:i/>
                <w:sz w:val="20"/>
                <w:szCs w:val="20"/>
              </w:rPr>
              <w:t>).</w:t>
            </w:r>
          </w:p>
          <w:p w14:paraId="4D966401" w14:textId="6533B0E1" w:rsidR="00A11ED9" w:rsidRDefault="000F5B72" w:rsidP="002775DF">
            <w:pPr>
              <w:pStyle w:val="Para66ptspaceafter"/>
              <w:numPr>
                <w:ilvl w:val="0"/>
                <w:numId w:val="9"/>
              </w:numPr>
              <w:rPr>
                <w:i/>
                <w:sz w:val="20"/>
                <w:szCs w:val="20"/>
              </w:rPr>
            </w:pPr>
            <w:r w:rsidRPr="00023CE9">
              <w:rPr>
                <w:i/>
                <w:sz w:val="20"/>
                <w:szCs w:val="20"/>
              </w:rPr>
              <w:t>S</w:t>
            </w:r>
            <w:r w:rsidR="00A11ED9" w:rsidRPr="00023CE9">
              <w:rPr>
                <w:i/>
                <w:sz w:val="20"/>
                <w:szCs w:val="20"/>
              </w:rPr>
              <w:t>ave the attachments as .pdf files. Where the files are small, they should be combined so that an absolute maximum of 10 files in total are submitted. Strictly follow the numbering system in this form when preparing the attachments.</w:t>
            </w:r>
          </w:p>
          <w:p w14:paraId="7ACC6625" w14:textId="77777777" w:rsidR="001D4D7E" w:rsidRDefault="0008493D" w:rsidP="001D4D7E">
            <w:pPr>
              <w:pStyle w:val="Paragraph"/>
              <w:rPr>
                <w:i/>
                <w:sz w:val="20"/>
                <w:szCs w:val="20"/>
              </w:rPr>
            </w:pPr>
            <w:r>
              <w:rPr>
                <w:i/>
                <w:sz w:val="20"/>
                <w:szCs w:val="20"/>
              </w:rPr>
              <w:t xml:space="preserve">Further guidance on applying for </w:t>
            </w:r>
            <w:r w:rsidR="00734849">
              <w:rPr>
                <w:i/>
                <w:sz w:val="20"/>
                <w:szCs w:val="20"/>
              </w:rPr>
              <w:t>membership</w:t>
            </w:r>
            <w:r>
              <w:rPr>
                <w:i/>
                <w:sz w:val="20"/>
                <w:szCs w:val="20"/>
              </w:rPr>
              <w:t xml:space="preserve"> can be found in the </w:t>
            </w:r>
            <w:r w:rsidRPr="0008493D">
              <w:rPr>
                <w:i/>
                <w:sz w:val="20"/>
                <w:szCs w:val="20"/>
              </w:rPr>
              <w:t xml:space="preserve">Application Guidelines: </w:t>
            </w:r>
            <w:r w:rsidR="001D4D7E">
              <w:rPr>
                <w:i/>
                <w:sz w:val="20"/>
                <w:szCs w:val="20"/>
              </w:rPr>
              <w:t xml:space="preserve">20C096 </w:t>
            </w:r>
            <w:r w:rsidRPr="0008493D">
              <w:rPr>
                <w:i/>
                <w:sz w:val="20"/>
                <w:szCs w:val="20"/>
              </w:rPr>
              <w:t>Preferred Supply Arrangement</w:t>
            </w:r>
            <w:r>
              <w:rPr>
                <w:i/>
                <w:sz w:val="20"/>
                <w:szCs w:val="20"/>
              </w:rPr>
              <w:t xml:space="preserve">, </w:t>
            </w:r>
            <w:r w:rsidRPr="0008493D">
              <w:rPr>
                <w:i/>
                <w:sz w:val="20"/>
                <w:szCs w:val="20"/>
              </w:rPr>
              <w:t>Bituminous Works</w:t>
            </w:r>
            <w:r>
              <w:rPr>
                <w:i/>
                <w:sz w:val="20"/>
                <w:szCs w:val="20"/>
              </w:rPr>
              <w:t>.</w:t>
            </w:r>
            <w:r w:rsidR="001D4D7E">
              <w:rPr>
                <w:i/>
                <w:sz w:val="20"/>
                <w:szCs w:val="20"/>
              </w:rPr>
              <w:t xml:space="preserve"> </w:t>
            </w:r>
          </w:p>
          <w:p w14:paraId="526012AD" w14:textId="718AEA81" w:rsidR="001D4D7E" w:rsidRDefault="001D4D7E" w:rsidP="001D4D7E">
            <w:pPr>
              <w:pStyle w:val="Paragraph"/>
              <w:rPr>
                <w:i/>
                <w:sz w:val="20"/>
                <w:szCs w:val="20"/>
              </w:rPr>
            </w:pPr>
            <w:r>
              <w:rPr>
                <w:i/>
                <w:sz w:val="20"/>
                <w:szCs w:val="20"/>
              </w:rPr>
              <w:t>The submission of an Application is deemed agreement by the Applicant to</w:t>
            </w:r>
            <w:r w:rsidR="00F85A85">
              <w:rPr>
                <w:i/>
                <w:sz w:val="20"/>
                <w:szCs w:val="20"/>
              </w:rPr>
              <w:t xml:space="preserve"> the terms and</w:t>
            </w:r>
            <w:r>
              <w:rPr>
                <w:i/>
                <w:sz w:val="20"/>
                <w:szCs w:val="20"/>
              </w:rPr>
              <w:t xml:space="preserve"> conditions of the Guidelines.</w:t>
            </w:r>
          </w:p>
          <w:p w14:paraId="1D876810" w14:textId="77777777" w:rsidR="00A11ED9" w:rsidRPr="00023CE9" w:rsidRDefault="00A11ED9" w:rsidP="00AC0E52">
            <w:pPr>
              <w:pStyle w:val="AppendixHeading3"/>
              <w:rPr>
                <w:sz w:val="20"/>
                <w:szCs w:val="20"/>
              </w:rPr>
            </w:pPr>
            <w:r w:rsidRPr="00023CE9">
              <w:rPr>
                <w:sz w:val="20"/>
                <w:szCs w:val="20"/>
              </w:rPr>
              <w:t xml:space="preserve">Submitting the Application </w:t>
            </w:r>
          </w:p>
          <w:p w14:paraId="6EAFDE4A" w14:textId="77777777" w:rsidR="00A11ED9" w:rsidRPr="00023CE9" w:rsidRDefault="00A11ED9" w:rsidP="00AC0E52">
            <w:pPr>
              <w:pStyle w:val="Paragraph"/>
              <w:rPr>
                <w:i/>
                <w:sz w:val="20"/>
                <w:szCs w:val="20"/>
              </w:rPr>
            </w:pPr>
            <w:r w:rsidRPr="00023CE9">
              <w:rPr>
                <w:i/>
                <w:sz w:val="20"/>
                <w:szCs w:val="20"/>
              </w:rPr>
              <w:t>Applications must:</w:t>
            </w:r>
          </w:p>
          <w:p w14:paraId="6BEFAABA" w14:textId="794C695C" w:rsidR="00A11ED9" w:rsidRPr="00023CE9" w:rsidRDefault="00A11ED9" w:rsidP="002775DF">
            <w:pPr>
              <w:pStyle w:val="Paragraph"/>
              <w:numPr>
                <w:ilvl w:val="0"/>
                <w:numId w:val="8"/>
              </w:numPr>
              <w:rPr>
                <w:i/>
                <w:sz w:val="20"/>
                <w:szCs w:val="20"/>
              </w:rPr>
            </w:pPr>
            <w:r w:rsidRPr="00023CE9">
              <w:rPr>
                <w:i/>
                <w:sz w:val="20"/>
                <w:szCs w:val="20"/>
              </w:rPr>
              <w:t>include all documentation outlined in this Application Form, together with any other supporting tec</w:t>
            </w:r>
            <w:r w:rsidR="00AC0E52" w:rsidRPr="00023CE9">
              <w:rPr>
                <w:i/>
                <w:sz w:val="20"/>
                <w:szCs w:val="20"/>
              </w:rPr>
              <w:t>hnical or financial information;</w:t>
            </w:r>
          </w:p>
          <w:p w14:paraId="166673AE" w14:textId="064E5899" w:rsidR="00023CE9" w:rsidRPr="00023CE9" w:rsidRDefault="00A11ED9" w:rsidP="00340826">
            <w:pPr>
              <w:pStyle w:val="Paragraph"/>
              <w:numPr>
                <w:ilvl w:val="0"/>
                <w:numId w:val="8"/>
              </w:numPr>
              <w:spacing w:before="120" w:after="120"/>
              <w:rPr>
                <w:rFonts w:cs="Arial"/>
                <w:b/>
                <w:sz w:val="20"/>
                <w:szCs w:val="20"/>
              </w:rPr>
            </w:pPr>
            <w:r w:rsidRPr="00023CE9">
              <w:rPr>
                <w:i/>
                <w:sz w:val="20"/>
                <w:szCs w:val="20"/>
              </w:rPr>
              <w:t>include file names which clearly indicate the applicable section numbers of this application that are addressed in the file</w:t>
            </w:r>
            <w:r w:rsidR="00AC0E52" w:rsidRPr="00023CE9">
              <w:rPr>
                <w:i/>
                <w:sz w:val="20"/>
                <w:szCs w:val="20"/>
              </w:rPr>
              <w:t>; and</w:t>
            </w:r>
            <w:r w:rsidR="00023CE9" w:rsidRPr="00023CE9">
              <w:rPr>
                <w:i/>
                <w:sz w:val="20"/>
                <w:szCs w:val="20"/>
              </w:rPr>
              <w:t xml:space="preserve"> </w:t>
            </w:r>
            <w:r w:rsidR="00AC0E52" w:rsidRPr="00023CE9">
              <w:rPr>
                <w:rFonts w:cs="Arial"/>
                <w:i/>
                <w:sz w:val="20"/>
                <w:szCs w:val="20"/>
              </w:rPr>
              <w:t xml:space="preserve">be </w:t>
            </w:r>
            <w:r w:rsidR="00340826" w:rsidRPr="00340826">
              <w:rPr>
                <w:rFonts w:cs="Arial"/>
                <w:i/>
                <w:sz w:val="20"/>
                <w:szCs w:val="20"/>
              </w:rPr>
              <w:t xml:space="preserve">submitted electronically at </w:t>
            </w:r>
            <w:hyperlink r:id="rId12" w:history="1">
              <w:r w:rsidR="00765E61">
                <w:rPr>
                  <w:rStyle w:val="Hyperlink"/>
                  <w:rFonts w:cs="Arial"/>
                  <w:i/>
                  <w:sz w:val="20"/>
                  <w:szCs w:val="20"/>
                </w:rPr>
                <w:t>DIT.PSABW@sa.gov.au</w:t>
              </w:r>
            </w:hyperlink>
            <w:r w:rsidR="00340826">
              <w:rPr>
                <w:rFonts w:cs="Arial"/>
                <w:i/>
                <w:sz w:val="20"/>
                <w:szCs w:val="20"/>
              </w:rPr>
              <w:t xml:space="preserve"> </w:t>
            </w:r>
            <w:r w:rsidR="00340826" w:rsidRPr="00340826">
              <w:rPr>
                <w:rFonts w:cs="Arial"/>
                <w:i/>
                <w:sz w:val="20"/>
                <w:szCs w:val="20"/>
              </w:rPr>
              <w:t xml:space="preserve"> </w:t>
            </w:r>
            <w:r w:rsidR="00340826">
              <w:rPr>
                <w:rFonts w:cs="Arial"/>
                <w:i/>
                <w:sz w:val="20"/>
                <w:szCs w:val="20"/>
              </w:rPr>
              <w:t xml:space="preserve"> </w:t>
            </w:r>
          </w:p>
          <w:p w14:paraId="777D38CC" w14:textId="77DA8D2A" w:rsidR="00B825DD" w:rsidRPr="00023CE9" w:rsidRDefault="00E96725" w:rsidP="002775DF">
            <w:pPr>
              <w:pStyle w:val="Paragraph"/>
              <w:numPr>
                <w:ilvl w:val="0"/>
                <w:numId w:val="8"/>
              </w:numPr>
              <w:rPr>
                <w:i/>
                <w:sz w:val="20"/>
                <w:szCs w:val="20"/>
              </w:rPr>
            </w:pPr>
            <w:r w:rsidRPr="00023CE9">
              <w:rPr>
                <w:i/>
                <w:sz w:val="20"/>
                <w:szCs w:val="20"/>
              </w:rPr>
              <w:t xml:space="preserve"> </w:t>
            </w:r>
            <w:r w:rsidR="00B825DD" w:rsidRPr="00023CE9">
              <w:rPr>
                <w:i/>
                <w:sz w:val="20"/>
                <w:szCs w:val="20"/>
              </w:rPr>
              <w:t>with the following subject line:</w:t>
            </w:r>
          </w:p>
          <w:p w14:paraId="0BB5A9C1" w14:textId="4904A0CB" w:rsidR="00A11ED9" w:rsidRDefault="00B825DD" w:rsidP="00B825DD">
            <w:pPr>
              <w:pStyle w:val="Paragraph"/>
              <w:ind w:left="720"/>
              <w:rPr>
                <w:rFonts w:cs="Arial"/>
                <w:i/>
                <w:sz w:val="20"/>
                <w:szCs w:val="20"/>
              </w:rPr>
            </w:pPr>
            <w:r w:rsidRPr="00023CE9">
              <w:rPr>
                <w:rFonts w:cs="Arial"/>
                <w:i/>
                <w:sz w:val="20"/>
                <w:szCs w:val="20"/>
              </w:rPr>
              <w:t xml:space="preserve">NEW APPLICATION – </w:t>
            </w:r>
            <w:r w:rsidR="00BB41E9" w:rsidRPr="00023CE9">
              <w:rPr>
                <w:rFonts w:cs="Arial"/>
                <w:i/>
                <w:sz w:val="20"/>
                <w:szCs w:val="20"/>
              </w:rPr>
              <w:t xml:space="preserve">20C096 </w:t>
            </w:r>
            <w:r w:rsidR="00734849" w:rsidRPr="00734849">
              <w:rPr>
                <w:rFonts w:cs="Arial"/>
                <w:i/>
                <w:sz w:val="20"/>
                <w:szCs w:val="20"/>
              </w:rPr>
              <w:t xml:space="preserve">Preferred </w:t>
            </w:r>
            <w:r w:rsidR="00765E61">
              <w:rPr>
                <w:rFonts w:cs="Arial"/>
                <w:i/>
                <w:sz w:val="20"/>
                <w:szCs w:val="20"/>
              </w:rPr>
              <w:t>Supply</w:t>
            </w:r>
            <w:r w:rsidR="00734849" w:rsidRPr="00734849">
              <w:rPr>
                <w:rFonts w:cs="Arial"/>
                <w:i/>
                <w:sz w:val="20"/>
                <w:szCs w:val="20"/>
              </w:rPr>
              <w:t xml:space="preserve"> </w:t>
            </w:r>
            <w:r w:rsidR="00F85A85">
              <w:rPr>
                <w:rFonts w:cs="Arial"/>
                <w:i/>
                <w:sz w:val="20"/>
                <w:szCs w:val="20"/>
              </w:rPr>
              <w:t>Arrangement</w:t>
            </w:r>
            <w:r w:rsidR="00734849" w:rsidRPr="00734849">
              <w:rPr>
                <w:rFonts w:cs="Arial"/>
                <w:i/>
                <w:sz w:val="20"/>
                <w:szCs w:val="20"/>
              </w:rPr>
              <w:t xml:space="preserve"> – Bituminous Works  </w:t>
            </w:r>
          </w:p>
          <w:p w14:paraId="3B538076" w14:textId="77777777" w:rsidR="00A11ED9" w:rsidRDefault="00A11ED9" w:rsidP="00AC0E52">
            <w:pPr>
              <w:suppressAutoHyphens/>
              <w:rPr>
                <w:i/>
                <w:sz w:val="20"/>
                <w:szCs w:val="20"/>
              </w:rPr>
            </w:pPr>
            <w:r w:rsidRPr="00023CE9">
              <w:rPr>
                <w:rFonts w:cs="Arial"/>
                <w:b/>
                <w:bCs/>
                <w:i/>
                <w:sz w:val="20"/>
                <w:szCs w:val="20"/>
                <w:u w:val="single"/>
              </w:rPr>
              <w:t>Do not</w:t>
            </w:r>
            <w:r w:rsidRPr="00023CE9">
              <w:rPr>
                <w:rFonts w:cs="Arial"/>
                <w:bCs/>
                <w:i/>
                <w:sz w:val="20"/>
                <w:szCs w:val="20"/>
              </w:rPr>
              <w:t xml:space="preserve"> submit a</w:t>
            </w:r>
            <w:r w:rsidRPr="00023CE9">
              <w:rPr>
                <w:i/>
                <w:sz w:val="20"/>
                <w:szCs w:val="20"/>
              </w:rPr>
              <w:t xml:space="preserve"> hard copy.</w:t>
            </w:r>
          </w:p>
          <w:p w14:paraId="3543C1C1" w14:textId="1479F28D" w:rsidR="001D4D7E" w:rsidRPr="00023CE9" w:rsidRDefault="001D4D7E" w:rsidP="001D4D7E">
            <w:pPr>
              <w:suppressAutoHyphens/>
              <w:rPr>
                <w:i/>
                <w:sz w:val="20"/>
                <w:szCs w:val="20"/>
              </w:rPr>
            </w:pPr>
            <w:r w:rsidRPr="00023CE9">
              <w:rPr>
                <w:rFonts w:cs="Arial"/>
                <w:b/>
                <w:bCs/>
                <w:i/>
                <w:sz w:val="20"/>
                <w:szCs w:val="20"/>
                <w:u w:val="single"/>
              </w:rPr>
              <w:t>Do not</w:t>
            </w:r>
            <w:r w:rsidRPr="00023CE9">
              <w:rPr>
                <w:rFonts w:cs="Arial"/>
                <w:bCs/>
                <w:i/>
                <w:sz w:val="20"/>
                <w:szCs w:val="20"/>
              </w:rPr>
              <w:t xml:space="preserve"> submit </w:t>
            </w:r>
            <w:r>
              <w:rPr>
                <w:rFonts w:cs="Arial"/>
                <w:bCs/>
                <w:i/>
                <w:sz w:val="20"/>
                <w:szCs w:val="20"/>
              </w:rPr>
              <w:t>information not specifically requested in this Application</w:t>
            </w:r>
            <w:r w:rsidRPr="00023CE9">
              <w:rPr>
                <w:i/>
                <w:sz w:val="20"/>
                <w:szCs w:val="20"/>
              </w:rPr>
              <w:t>.</w:t>
            </w:r>
          </w:p>
          <w:p w14:paraId="37DAD54A" w14:textId="6585B48B" w:rsidR="00A11ED9" w:rsidRPr="00023CE9" w:rsidRDefault="00A11ED9" w:rsidP="00AC0E52">
            <w:pPr>
              <w:suppressAutoHyphens/>
              <w:rPr>
                <w:rFonts w:cs="Arial"/>
                <w:i/>
                <w:sz w:val="20"/>
                <w:szCs w:val="20"/>
              </w:rPr>
            </w:pPr>
            <w:r w:rsidRPr="00023CE9">
              <w:rPr>
                <w:rFonts w:cs="Arial"/>
                <w:i/>
                <w:sz w:val="20"/>
                <w:szCs w:val="20"/>
              </w:rPr>
              <w:t>Enquiries may be directed to</w:t>
            </w:r>
            <w:r w:rsidR="00B74955">
              <w:rPr>
                <w:rFonts w:cs="Arial"/>
                <w:i/>
                <w:sz w:val="20"/>
                <w:szCs w:val="20"/>
              </w:rPr>
              <w:t xml:space="preserve"> </w:t>
            </w:r>
            <w:hyperlink r:id="rId13" w:history="1">
              <w:r w:rsidR="00B74955" w:rsidRPr="000826C6">
                <w:rPr>
                  <w:rStyle w:val="Hyperlink"/>
                  <w:rFonts w:cs="Arial"/>
                  <w:i/>
                  <w:sz w:val="20"/>
                  <w:szCs w:val="20"/>
                </w:rPr>
                <w:t>DIT.PSABW@sa.gov.au</w:t>
              </w:r>
            </w:hyperlink>
            <w:r w:rsidR="00B74955">
              <w:rPr>
                <w:rFonts w:cs="Arial"/>
                <w:i/>
                <w:sz w:val="20"/>
                <w:szCs w:val="20"/>
              </w:rPr>
              <w:t>.</w:t>
            </w:r>
          </w:p>
          <w:p w14:paraId="52F7D59F" w14:textId="77777777" w:rsidR="00A11ED9" w:rsidRPr="00023CE9" w:rsidRDefault="00A11ED9" w:rsidP="00AC0E52">
            <w:pPr>
              <w:pStyle w:val="AppendixHeading3"/>
              <w:rPr>
                <w:sz w:val="20"/>
                <w:szCs w:val="20"/>
              </w:rPr>
            </w:pPr>
            <w:r w:rsidRPr="00023CE9">
              <w:rPr>
                <w:sz w:val="20"/>
                <w:szCs w:val="20"/>
              </w:rPr>
              <w:t>Publication of Details</w:t>
            </w:r>
          </w:p>
          <w:p w14:paraId="08CB2947" w14:textId="6E7DCE21" w:rsidR="00A11ED9" w:rsidRPr="00023CE9" w:rsidRDefault="00A11ED9" w:rsidP="00AC0E52">
            <w:pPr>
              <w:pStyle w:val="Para66ptspaceafter"/>
              <w:rPr>
                <w:i/>
                <w:sz w:val="20"/>
                <w:szCs w:val="20"/>
              </w:rPr>
            </w:pPr>
            <w:r w:rsidRPr="00023CE9">
              <w:rPr>
                <w:i/>
                <w:sz w:val="20"/>
                <w:szCs w:val="20"/>
              </w:rPr>
              <w:t xml:space="preserve">Once </w:t>
            </w:r>
            <w:r w:rsidR="00F85A85">
              <w:rPr>
                <w:i/>
                <w:sz w:val="20"/>
                <w:szCs w:val="20"/>
              </w:rPr>
              <w:t>accepted in the PSABW</w:t>
            </w:r>
            <w:r w:rsidRPr="00023CE9">
              <w:rPr>
                <w:i/>
                <w:sz w:val="20"/>
                <w:szCs w:val="20"/>
              </w:rPr>
              <w:t>, the contact details provided in this Application Form will be published on the following internet site:</w:t>
            </w:r>
            <w:r w:rsidR="004064EC">
              <w:rPr>
                <w:i/>
                <w:sz w:val="20"/>
                <w:szCs w:val="20"/>
              </w:rPr>
              <w:t xml:space="preserve"> </w:t>
            </w:r>
            <w:hyperlink r:id="rId14" w:history="1">
              <w:r w:rsidR="004064EC" w:rsidRPr="00D45963">
                <w:rPr>
                  <w:rStyle w:val="Hyperlink"/>
                  <w:i/>
                  <w:sz w:val="20"/>
                  <w:szCs w:val="20"/>
                </w:rPr>
                <w:t>https://dit.sa.gov.au/contractor_documents/prequalification</w:t>
              </w:r>
            </w:hyperlink>
            <w:r w:rsidRPr="00023CE9">
              <w:rPr>
                <w:i/>
                <w:sz w:val="20"/>
                <w:szCs w:val="20"/>
              </w:rPr>
              <w:t>.</w:t>
            </w:r>
            <w:r w:rsidR="004064EC">
              <w:rPr>
                <w:i/>
                <w:sz w:val="20"/>
                <w:szCs w:val="20"/>
              </w:rPr>
              <w:t xml:space="preserve"> </w:t>
            </w:r>
          </w:p>
          <w:p w14:paraId="67DBF6DD" w14:textId="38859343" w:rsidR="00A11ED9" w:rsidRPr="00023CE9" w:rsidRDefault="00A11ED9" w:rsidP="00AC0E52">
            <w:pPr>
              <w:pStyle w:val="Para66ptspaceafter"/>
              <w:rPr>
                <w:i/>
                <w:sz w:val="20"/>
                <w:szCs w:val="20"/>
              </w:rPr>
            </w:pPr>
            <w:r w:rsidRPr="00023CE9">
              <w:rPr>
                <w:i/>
                <w:sz w:val="20"/>
                <w:szCs w:val="20"/>
              </w:rPr>
              <w:t xml:space="preserve">It is </w:t>
            </w:r>
            <w:r w:rsidR="00AC0E52" w:rsidRPr="00023CE9">
              <w:rPr>
                <w:i/>
                <w:sz w:val="20"/>
                <w:szCs w:val="20"/>
              </w:rPr>
              <w:t xml:space="preserve">the </w:t>
            </w:r>
            <w:r w:rsidRPr="00023CE9">
              <w:rPr>
                <w:i/>
                <w:sz w:val="20"/>
                <w:szCs w:val="20"/>
              </w:rPr>
              <w:t>Applicant’s responsibility to ensure that the contact details provided are up to date.</w:t>
            </w:r>
          </w:p>
          <w:p w14:paraId="7C9A5CDD" w14:textId="77777777" w:rsidR="00A11ED9" w:rsidRPr="00023CE9" w:rsidRDefault="00A11ED9" w:rsidP="00AC0E52">
            <w:pPr>
              <w:pStyle w:val="Para66ptspaceafter"/>
              <w:rPr>
                <w:i/>
                <w:sz w:val="20"/>
                <w:szCs w:val="20"/>
              </w:rPr>
            </w:pPr>
          </w:p>
        </w:tc>
      </w:tr>
    </w:tbl>
    <w:p w14:paraId="1CE5B748" w14:textId="238FAECD" w:rsidR="00DB7635" w:rsidRPr="006218B8" w:rsidRDefault="00110FDC" w:rsidP="002E6F91">
      <w:pPr>
        <w:pStyle w:val="Heading2"/>
        <w:rPr>
          <w:sz w:val="24"/>
        </w:rPr>
      </w:pPr>
      <w:r>
        <w:br w:type="page"/>
      </w:r>
    </w:p>
    <w:p w14:paraId="4A6AA063" w14:textId="77777777" w:rsidR="005769AA" w:rsidRDefault="005769AA">
      <w:pPr>
        <w:spacing w:after="0"/>
        <w:rPr>
          <w:szCs w:val="22"/>
        </w:rPr>
        <w:sectPr w:rsidR="005769AA" w:rsidSect="004220B5">
          <w:footerReference w:type="default" r:id="rId15"/>
          <w:pgSz w:w="11906" w:h="16838"/>
          <w:pgMar w:top="1134" w:right="1418" w:bottom="1134" w:left="1418" w:header="850" w:footer="95" w:gutter="0"/>
          <w:cols w:space="708"/>
          <w:docGrid w:linePitch="360"/>
        </w:sectPr>
      </w:pPr>
      <w:bookmarkStart w:id="0" w:name="_Toc435600976"/>
      <w:bookmarkEnd w:id="0"/>
    </w:p>
    <w:p w14:paraId="4825D226" w14:textId="77777777" w:rsidR="001932DE" w:rsidRPr="00BC4C49" w:rsidRDefault="001932DE" w:rsidP="001932DE">
      <w:pPr>
        <w:pStyle w:val="Heading1"/>
        <w:numPr>
          <w:ilvl w:val="0"/>
          <w:numId w:val="0"/>
        </w:numPr>
        <w:ind w:left="360"/>
        <w:jc w:val="center"/>
        <w:rPr>
          <w:spacing w:val="-2"/>
          <w:szCs w:val="24"/>
        </w:rPr>
      </w:pPr>
      <w:bookmarkStart w:id="1" w:name="_Toc498590401"/>
      <w:bookmarkStart w:id="2" w:name="_Toc509405293"/>
      <w:bookmarkStart w:id="3" w:name="_Toc509405355"/>
      <w:bookmarkStart w:id="4" w:name="_Toc509411264"/>
      <w:bookmarkStart w:id="5" w:name="_Toc509927910"/>
      <w:r w:rsidRPr="00BC4C49">
        <w:rPr>
          <w:szCs w:val="24"/>
        </w:rPr>
        <w:lastRenderedPageBreak/>
        <w:t>SCHEDULE CHECKLIST FOR APPLICATION</w:t>
      </w:r>
    </w:p>
    <w:p w14:paraId="6DFBE12E" w14:textId="77777777" w:rsidR="001932DE" w:rsidRPr="006E475F" w:rsidRDefault="001932DE" w:rsidP="001932DE">
      <w:pPr>
        <w:pStyle w:val="Heading5"/>
        <w:numPr>
          <w:ilvl w:val="0"/>
          <w:numId w:val="0"/>
        </w:numPr>
        <w:spacing w:before="0" w:after="0"/>
        <w:rPr>
          <w:rFonts w:cs="Arial"/>
          <w:b w:val="0"/>
          <w:bCs w:val="0"/>
          <w:i w:val="0"/>
          <w:sz w:val="20"/>
          <w:szCs w:val="20"/>
        </w:rPr>
      </w:pPr>
      <w:r w:rsidRPr="006E475F">
        <w:rPr>
          <w:rFonts w:cs="Arial"/>
          <w:b w:val="0"/>
          <w:bCs w:val="0"/>
          <w:i w:val="0"/>
          <w:sz w:val="20"/>
          <w:szCs w:val="20"/>
        </w:rPr>
        <w:t>For each item please tick the box to indicate that the Schedule has been completed and included with your Application.</w:t>
      </w:r>
    </w:p>
    <w:p w14:paraId="72FA98B2" w14:textId="77777777" w:rsidR="001932DE" w:rsidRPr="006E475F" w:rsidRDefault="001932DE" w:rsidP="001932DE">
      <w:pPr>
        <w:ind w:left="180" w:hanging="180"/>
        <w:rPr>
          <w:rFonts w:cs="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37"/>
        <w:gridCol w:w="7142"/>
        <w:gridCol w:w="1209"/>
      </w:tblGrid>
      <w:tr w:rsidR="001932DE" w:rsidRPr="006E475F" w14:paraId="3756943E" w14:textId="77777777" w:rsidTr="00C773E6">
        <w:trPr>
          <w:trHeight w:val="850"/>
          <w:jc w:val="center"/>
        </w:trPr>
        <w:tc>
          <w:tcPr>
            <w:tcW w:w="537" w:type="dxa"/>
            <w:vAlign w:val="center"/>
          </w:tcPr>
          <w:p w14:paraId="12C0CF97" w14:textId="77777777" w:rsidR="001932DE" w:rsidRPr="006E475F" w:rsidRDefault="001932DE" w:rsidP="001932DE">
            <w:pPr>
              <w:tabs>
                <w:tab w:val="left" w:pos="180"/>
                <w:tab w:val="left" w:pos="540"/>
              </w:tabs>
              <w:spacing w:before="60" w:after="60"/>
              <w:jc w:val="center"/>
              <w:rPr>
                <w:rFonts w:cs="Arial"/>
                <w:sz w:val="20"/>
                <w:szCs w:val="20"/>
              </w:rPr>
            </w:pPr>
            <w:r w:rsidRPr="006E475F">
              <w:rPr>
                <w:rFonts w:cs="Arial"/>
                <w:sz w:val="20"/>
                <w:szCs w:val="20"/>
              </w:rPr>
              <w:t>1</w:t>
            </w:r>
          </w:p>
        </w:tc>
        <w:tc>
          <w:tcPr>
            <w:tcW w:w="7142" w:type="dxa"/>
            <w:vAlign w:val="center"/>
          </w:tcPr>
          <w:p w14:paraId="09E88F21" w14:textId="17A00B5D" w:rsidR="001932DE" w:rsidRPr="006E475F" w:rsidRDefault="00765E61" w:rsidP="001932DE">
            <w:pPr>
              <w:spacing w:before="60" w:after="60"/>
              <w:rPr>
                <w:rFonts w:cs="Arial"/>
                <w:sz w:val="20"/>
                <w:szCs w:val="20"/>
              </w:rPr>
            </w:pPr>
            <w:r>
              <w:rPr>
                <w:rFonts w:cs="Arial"/>
                <w:sz w:val="20"/>
                <w:szCs w:val="20"/>
              </w:rPr>
              <w:t>Supply</w:t>
            </w:r>
            <w:r w:rsidR="001932DE" w:rsidRPr="006E475F">
              <w:rPr>
                <w:rFonts w:cs="Arial"/>
                <w:sz w:val="20"/>
                <w:szCs w:val="20"/>
              </w:rPr>
              <w:t xml:space="preserve"> Information</w:t>
            </w:r>
          </w:p>
        </w:tc>
        <w:tc>
          <w:tcPr>
            <w:tcW w:w="1209" w:type="dxa"/>
            <w:vAlign w:val="center"/>
          </w:tcPr>
          <w:sdt>
            <w:sdtPr>
              <w:rPr>
                <w:rFonts w:cs="Arial"/>
                <w:sz w:val="24"/>
              </w:rPr>
              <w:id w:val="1099069707"/>
              <w14:checkbox>
                <w14:checked w14:val="1"/>
                <w14:checkedState w14:val="2612" w14:font="MS Gothic"/>
                <w14:uncheckedState w14:val="2610" w14:font="MS Gothic"/>
              </w14:checkbox>
            </w:sdtPr>
            <w:sdtContent>
              <w:p w14:paraId="39C78C1A" w14:textId="1C7D3754" w:rsidR="001932DE" w:rsidRPr="006E475F" w:rsidRDefault="00E77DC9" w:rsidP="001932DE">
                <w:pPr>
                  <w:spacing w:before="60" w:after="60"/>
                  <w:jc w:val="center"/>
                  <w:rPr>
                    <w:rFonts w:cs="Arial"/>
                    <w:sz w:val="24"/>
                  </w:rPr>
                </w:pPr>
                <w:r>
                  <w:rPr>
                    <w:rFonts w:ascii="MS Gothic" w:eastAsia="MS Gothic" w:hAnsi="MS Gothic" w:cs="Arial" w:hint="eastAsia"/>
                    <w:sz w:val="24"/>
                  </w:rPr>
                  <w:t>☒</w:t>
                </w:r>
              </w:p>
            </w:sdtContent>
          </w:sdt>
        </w:tc>
      </w:tr>
      <w:tr w:rsidR="001932DE" w:rsidRPr="006E475F" w14:paraId="1D145F9D" w14:textId="77777777" w:rsidTr="00C773E6">
        <w:trPr>
          <w:trHeight w:val="850"/>
          <w:jc w:val="center"/>
        </w:trPr>
        <w:tc>
          <w:tcPr>
            <w:tcW w:w="537" w:type="dxa"/>
            <w:vAlign w:val="center"/>
          </w:tcPr>
          <w:p w14:paraId="0F81DD5A" w14:textId="77777777" w:rsidR="001932DE" w:rsidRPr="006E475F" w:rsidRDefault="001932DE" w:rsidP="001932DE">
            <w:pPr>
              <w:tabs>
                <w:tab w:val="left" w:pos="180"/>
                <w:tab w:val="left" w:pos="540"/>
              </w:tabs>
              <w:spacing w:before="60" w:after="60"/>
              <w:jc w:val="center"/>
              <w:rPr>
                <w:rFonts w:cs="Arial"/>
                <w:sz w:val="20"/>
                <w:szCs w:val="20"/>
              </w:rPr>
            </w:pPr>
            <w:r w:rsidRPr="006E475F">
              <w:rPr>
                <w:rFonts w:cs="Arial"/>
                <w:sz w:val="20"/>
                <w:szCs w:val="20"/>
              </w:rPr>
              <w:t>2</w:t>
            </w:r>
          </w:p>
        </w:tc>
        <w:tc>
          <w:tcPr>
            <w:tcW w:w="7142" w:type="dxa"/>
            <w:vAlign w:val="center"/>
          </w:tcPr>
          <w:p w14:paraId="04157C79" w14:textId="77777777" w:rsidR="001932DE" w:rsidRPr="006E475F" w:rsidRDefault="001932DE" w:rsidP="001932DE">
            <w:pPr>
              <w:spacing w:before="60" w:after="60"/>
              <w:rPr>
                <w:rFonts w:cs="Arial"/>
                <w:sz w:val="20"/>
                <w:szCs w:val="20"/>
              </w:rPr>
            </w:pPr>
            <w:r w:rsidRPr="006E475F">
              <w:rPr>
                <w:rFonts w:cs="Arial"/>
                <w:sz w:val="20"/>
                <w:szCs w:val="20"/>
              </w:rPr>
              <w:t>Financial Viability</w:t>
            </w:r>
          </w:p>
        </w:tc>
        <w:sdt>
          <w:sdtPr>
            <w:rPr>
              <w:rFonts w:cs="Arial"/>
              <w:sz w:val="24"/>
            </w:rPr>
            <w:id w:val="-460959157"/>
            <w14:checkbox>
              <w14:checked w14:val="0"/>
              <w14:checkedState w14:val="2612" w14:font="MS Gothic"/>
              <w14:uncheckedState w14:val="2610" w14:font="MS Gothic"/>
            </w14:checkbox>
          </w:sdtPr>
          <w:sdtContent>
            <w:tc>
              <w:tcPr>
                <w:tcW w:w="1209" w:type="dxa"/>
                <w:vAlign w:val="center"/>
              </w:tcPr>
              <w:p w14:paraId="4754D8F7" w14:textId="77777777" w:rsidR="001932DE" w:rsidRPr="006E475F" w:rsidRDefault="001932DE" w:rsidP="001932DE">
                <w:pPr>
                  <w:spacing w:before="60" w:after="60"/>
                  <w:jc w:val="center"/>
                  <w:rPr>
                    <w:rFonts w:cs="Arial"/>
                    <w:sz w:val="24"/>
                  </w:rPr>
                </w:pPr>
                <w:r w:rsidRPr="006E475F">
                  <w:rPr>
                    <w:rFonts w:ascii="MS Gothic" w:eastAsia="MS Gothic" w:hAnsi="MS Gothic" w:cs="Arial" w:hint="eastAsia"/>
                    <w:sz w:val="24"/>
                  </w:rPr>
                  <w:t>☐</w:t>
                </w:r>
              </w:p>
            </w:tc>
          </w:sdtContent>
        </w:sdt>
      </w:tr>
      <w:tr w:rsidR="001932DE" w:rsidRPr="006E475F" w14:paraId="2FCCA457" w14:textId="77777777" w:rsidTr="00C773E6">
        <w:trPr>
          <w:trHeight w:val="850"/>
          <w:jc w:val="center"/>
        </w:trPr>
        <w:tc>
          <w:tcPr>
            <w:tcW w:w="537" w:type="dxa"/>
            <w:vAlign w:val="center"/>
          </w:tcPr>
          <w:p w14:paraId="31A4C262" w14:textId="77777777" w:rsidR="001932DE" w:rsidRPr="006E475F" w:rsidRDefault="001932DE" w:rsidP="001932DE">
            <w:pPr>
              <w:tabs>
                <w:tab w:val="left" w:pos="180"/>
                <w:tab w:val="left" w:pos="540"/>
              </w:tabs>
              <w:spacing w:before="60" w:after="60"/>
              <w:jc w:val="center"/>
              <w:rPr>
                <w:rFonts w:cs="Arial"/>
                <w:sz w:val="20"/>
                <w:szCs w:val="20"/>
              </w:rPr>
            </w:pPr>
            <w:r w:rsidRPr="006E475F">
              <w:rPr>
                <w:rFonts w:cs="Arial"/>
                <w:sz w:val="20"/>
                <w:szCs w:val="20"/>
              </w:rPr>
              <w:t>3</w:t>
            </w:r>
          </w:p>
        </w:tc>
        <w:tc>
          <w:tcPr>
            <w:tcW w:w="7142" w:type="dxa"/>
            <w:vAlign w:val="center"/>
          </w:tcPr>
          <w:p w14:paraId="18C1F3DC" w14:textId="77777777" w:rsidR="001932DE" w:rsidRPr="006E475F" w:rsidRDefault="001932DE" w:rsidP="001932DE">
            <w:pPr>
              <w:spacing w:before="60" w:after="60"/>
              <w:rPr>
                <w:rFonts w:cs="Arial"/>
                <w:sz w:val="20"/>
                <w:szCs w:val="20"/>
              </w:rPr>
            </w:pPr>
            <w:r w:rsidRPr="006E475F">
              <w:rPr>
                <w:rFonts w:cs="Arial"/>
                <w:sz w:val="20"/>
                <w:szCs w:val="20"/>
              </w:rPr>
              <w:t xml:space="preserve">Insurances </w:t>
            </w:r>
          </w:p>
        </w:tc>
        <w:sdt>
          <w:sdtPr>
            <w:rPr>
              <w:rFonts w:cs="Arial"/>
              <w:sz w:val="24"/>
            </w:rPr>
            <w:id w:val="1372571939"/>
            <w14:checkbox>
              <w14:checked w14:val="0"/>
              <w14:checkedState w14:val="2612" w14:font="MS Gothic"/>
              <w14:uncheckedState w14:val="2610" w14:font="MS Gothic"/>
            </w14:checkbox>
          </w:sdtPr>
          <w:sdtContent>
            <w:tc>
              <w:tcPr>
                <w:tcW w:w="1209" w:type="dxa"/>
                <w:vAlign w:val="center"/>
              </w:tcPr>
              <w:p w14:paraId="63B4F29F" w14:textId="77777777" w:rsidR="001932DE" w:rsidRPr="00271390" w:rsidRDefault="001932DE" w:rsidP="001932DE">
                <w:pPr>
                  <w:spacing w:before="60" w:after="60"/>
                  <w:jc w:val="center"/>
                  <w:rPr>
                    <w:rFonts w:cs="Arial"/>
                    <w:sz w:val="24"/>
                  </w:rPr>
                </w:pPr>
                <w:r w:rsidRPr="00271390">
                  <w:rPr>
                    <w:rFonts w:ascii="MS Gothic" w:eastAsia="MS Gothic" w:hAnsi="MS Gothic" w:cs="Arial" w:hint="eastAsia"/>
                    <w:sz w:val="24"/>
                  </w:rPr>
                  <w:t>☐</w:t>
                </w:r>
              </w:p>
            </w:tc>
          </w:sdtContent>
        </w:sdt>
      </w:tr>
      <w:tr w:rsidR="001932DE" w:rsidRPr="006E475F" w14:paraId="0E6A0E28" w14:textId="77777777" w:rsidTr="00C773E6">
        <w:trPr>
          <w:trHeight w:val="850"/>
          <w:jc w:val="center"/>
        </w:trPr>
        <w:tc>
          <w:tcPr>
            <w:tcW w:w="537" w:type="dxa"/>
            <w:vAlign w:val="center"/>
          </w:tcPr>
          <w:p w14:paraId="58C96AA1" w14:textId="77777777" w:rsidR="001932DE" w:rsidRPr="006E475F" w:rsidRDefault="001932DE" w:rsidP="001932DE">
            <w:pPr>
              <w:tabs>
                <w:tab w:val="left" w:pos="180"/>
                <w:tab w:val="left" w:pos="540"/>
              </w:tabs>
              <w:spacing w:before="60" w:after="60"/>
              <w:jc w:val="center"/>
              <w:rPr>
                <w:rFonts w:cs="Arial"/>
                <w:sz w:val="20"/>
                <w:szCs w:val="20"/>
              </w:rPr>
            </w:pPr>
            <w:r w:rsidRPr="006E475F">
              <w:rPr>
                <w:rFonts w:cs="Arial"/>
                <w:sz w:val="20"/>
                <w:szCs w:val="20"/>
              </w:rPr>
              <w:t>4</w:t>
            </w:r>
          </w:p>
        </w:tc>
        <w:tc>
          <w:tcPr>
            <w:tcW w:w="7142" w:type="dxa"/>
            <w:vAlign w:val="center"/>
          </w:tcPr>
          <w:p w14:paraId="420C9833" w14:textId="77777777" w:rsidR="001932DE" w:rsidRPr="006E475F" w:rsidRDefault="001932DE" w:rsidP="001932DE">
            <w:pPr>
              <w:spacing w:before="60" w:after="60"/>
              <w:rPr>
                <w:rFonts w:cs="Arial"/>
                <w:sz w:val="20"/>
                <w:szCs w:val="20"/>
              </w:rPr>
            </w:pPr>
            <w:r w:rsidRPr="006E475F">
              <w:rPr>
                <w:rFonts w:cs="Arial"/>
                <w:sz w:val="20"/>
                <w:szCs w:val="20"/>
              </w:rPr>
              <w:t>Compliance</w:t>
            </w:r>
          </w:p>
        </w:tc>
        <w:tc>
          <w:tcPr>
            <w:tcW w:w="1209" w:type="dxa"/>
            <w:vAlign w:val="center"/>
          </w:tcPr>
          <w:sdt>
            <w:sdtPr>
              <w:rPr>
                <w:rFonts w:cs="Arial"/>
                <w:sz w:val="24"/>
              </w:rPr>
              <w:id w:val="-1617368844"/>
              <w14:checkbox>
                <w14:checked w14:val="0"/>
                <w14:checkedState w14:val="2612" w14:font="MS Gothic"/>
                <w14:uncheckedState w14:val="2610" w14:font="MS Gothic"/>
              </w14:checkbox>
            </w:sdtPr>
            <w:sdtContent>
              <w:p w14:paraId="7837C413" w14:textId="77777777" w:rsidR="001932DE" w:rsidRPr="00271390" w:rsidRDefault="001932DE" w:rsidP="001932DE">
                <w:pPr>
                  <w:spacing w:before="60" w:after="60"/>
                  <w:jc w:val="center"/>
                  <w:rPr>
                    <w:rFonts w:cs="Arial"/>
                    <w:sz w:val="24"/>
                  </w:rPr>
                </w:pPr>
                <w:r w:rsidRPr="00271390">
                  <w:rPr>
                    <w:rFonts w:ascii="MS Gothic" w:eastAsia="MS Gothic" w:hAnsi="MS Gothic" w:cs="Arial" w:hint="eastAsia"/>
                    <w:sz w:val="24"/>
                  </w:rPr>
                  <w:t>☐</w:t>
                </w:r>
              </w:p>
            </w:sdtContent>
          </w:sdt>
        </w:tc>
      </w:tr>
      <w:tr w:rsidR="001932DE" w:rsidRPr="006E475F" w14:paraId="2926F61C" w14:textId="77777777" w:rsidTr="00C773E6">
        <w:trPr>
          <w:trHeight w:val="850"/>
          <w:jc w:val="center"/>
        </w:trPr>
        <w:tc>
          <w:tcPr>
            <w:tcW w:w="537" w:type="dxa"/>
            <w:vAlign w:val="center"/>
          </w:tcPr>
          <w:p w14:paraId="15ADD4BF" w14:textId="77777777" w:rsidR="001932DE" w:rsidRPr="006E475F" w:rsidRDefault="001932DE" w:rsidP="001932DE">
            <w:pPr>
              <w:tabs>
                <w:tab w:val="left" w:pos="180"/>
                <w:tab w:val="left" w:pos="540"/>
              </w:tabs>
              <w:spacing w:before="60" w:after="60"/>
              <w:jc w:val="center"/>
              <w:rPr>
                <w:rFonts w:cs="Arial"/>
                <w:sz w:val="20"/>
                <w:szCs w:val="20"/>
              </w:rPr>
            </w:pPr>
            <w:r w:rsidRPr="006E475F">
              <w:rPr>
                <w:rFonts w:cs="Arial"/>
                <w:sz w:val="20"/>
                <w:szCs w:val="20"/>
              </w:rPr>
              <w:t>5</w:t>
            </w:r>
          </w:p>
        </w:tc>
        <w:tc>
          <w:tcPr>
            <w:tcW w:w="7142" w:type="dxa"/>
            <w:vAlign w:val="center"/>
          </w:tcPr>
          <w:p w14:paraId="48C7706A" w14:textId="77777777" w:rsidR="001932DE" w:rsidRPr="006E475F" w:rsidRDefault="001932DE" w:rsidP="001932DE">
            <w:pPr>
              <w:spacing w:before="60" w:after="60"/>
              <w:rPr>
                <w:rFonts w:cs="Arial"/>
                <w:sz w:val="20"/>
                <w:szCs w:val="20"/>
              </w:rPr>
            </w:pPr>
            <w:r>
              <w:rPr>
                <w:rFonts w:cs="Arial"/>
                <w:sz w:val="20"/>
                <w:szCs w:val="20"/>
              </w:rPr>
              <w:t xml:space="preserve">Application </w:t>
            </w:r>
            <w:r w:rsidRPr="006E475F">
              <w:rPr>
                <w:rFonts w:cs="Arial"/>
                <w:sz w:val="20"/>
                <w:szCs w:val="20"/>
              </w:rPr>
              <w:t xml:space="preserve">Requirements </w:t>
            </w:r>
          </w:p>
        </w:tc>
        <w:sdt>
          <w:sdtPr>
            <w:rPr>
              <w:rFonts w:cs="Arial"/>
              <w:sz w:val="24"/>
            </w:rPr>
            <w:id w:val="1403715573"/>
            <w14:checkbox>
              <w14:checked w14:val="0"/>
              <w14:checkedState w14:val="2612" w14:font="MS Gothic"/>
              <w14:uncheckedState w14:val="2610" w14:font="MS Gothic"/>
            </w14:checkbox>
          </w:sdtPr>
          <w:sdtContent>
            <w:tc>
              <w:tcPr>
                <w:tcW w:w="1209" w:type="dxa"/>
                <w:vAlign w:val="center"/>
              </w:tcPr>
              <w:p w14:paraId="263061DC" w14:textId="77777777" w:rsidR="001932DE" w:rsidRPr="00271390" w:rsidRDefault="001932DE" w:rsidP="001932DE">
                <w:pPr>
                  <w:spacing w:before="60" w:after="60"/>
                  <w:jc w:val="center"/>
                  <w:rPr>
                    <w:rFonts w:cs="Arial"/>
                    <w:sz w:val="24"/>
                  </w:rPr>
                </w:pPr>
                <w:r w:rsidRPr="00271390">
                  <w:rPr>
                    <w:rFonts w:ascii="MS Gothic" w:eastAsia="MS Gothic" w:hAnsi="MS Gothic" w:cs="Arial" w:hint="eastAsia"/>
                    <w:sz w:val="24"/>
                  </w:rPr>
                  <w:t>☐</w:t>
                </w:r>
              </w:p>
            </w:tc>
          </w:sdtContent>
        </w:sdt>
      </w:tr>
      <w:tr w:rsidR="001932DE" w:rsidRPr="006E475F" w14:paraId="6D53087F" w14:textId="77777777" w:rsidTr="00C773E6">
        <w:trPr>
          <w:trHeight w:val="850"/>
          <w:jc w:val="center"/>
        </w:trPr>
        <w:tc>
          <w:tcPr>
            <w:tcW w:w="537" w:type="dxa"/>
            <w:vAlign w:val="center"/>
          </w:tcPr>
          <w:p w14:paraId="56BC6B0F" w14:textId="77777777" w:rsidR="001932DE" w:rsidRPr="006E475F" w:rsidRDefault="001932DE" w:rsidP="001932DE">
            <w:pPr>
              <w:tabs>
                <w:tab w:val="left" w:pos="180"/>
                <w:tab w:val="left" w:pos="540"/>
              </w:tabs>
              <w:spacing w:before="60" w:after="60"/>
              <w:jc w:val="center"/>
              <w:rPr>
                <w:rFonts w:cs="Arial"/>
                <w:sz w:val="20"/>
                <w:szCs w:val="20"/>
              </w:rPr>
            </w:pPr>
            <w:r>
              <w:rPr>
                <w:rFonts w:cs="Arial"/>
                <w:sz w:val="20"/>
                <w:szCs w:val="20"/>
              </w:rPr>
              <w:t>6.1</w:t>
            </w:r>
          </w:p>
        </w:tc>
        <w:tc>
          <w:tcPr>
            <w:tcW w:w="7142" w:type="dxa"/>
            <w:vAlign w:val="center"/>
          </w:tcPr>
          <w:p w14:paraId="5ED0DB3A" w14:textId="77777777" w:rsidR="00C773E6" w:rsidRDefault="001932DE" w:rsidP="001932DE">
            <w:pPr>
              <w:spacing w:before="60" w:after="60"/>
              <w:rPr>
                <w:rFonts w:cs="Arial"/>
                <w:sz w:val="20"/>
                <w:szCs w:val="20"/>
              </w:rPr>
            </w:pPr>
            <w:r w:rsidRPr="000174F6">
              <w:rPr>
                <w:rFonts w:cs="Arial"/>
                <w:sz w:val="20"/>
                <w:szCs w:val="20"/>
              </w:rPr>
              <w:t>Statement of Intent for Targeted Indus</w:t>
            </w:r>
            <w:r>
              <w:rPr>
                <w:rFonts w:cs="Arial"/>
                <w:sz w:val="20"/>
                <w:szCs w:val="20"/>
              </w:rPr>
              <w:t xml:space="preserve">try Participation Plan (TIPP) </w:t>
            </w:r>
          </w:p>
          <w:p w14:paraId="156404F4" w14:textId="0D77314A" w:rsidR="001932DE" w:rsidRPr="006E475F" w:rsidRDefault="001932DE" w:rsidP="001932DE">
            <w:pPr>
              <w:spacing w:before="60" w:after="60"/>
              <w:rPr>
                <w:rFonts w:cs="Arial"/>
                <w:sz w:val="20"/>
                <w:szCs w:val="20"/>
              </w:rPr>
            </w:pPr>
            <w:r>
              <w:rPr>
                <w:rFonts w:cs="Arial"/>
                <w:sz w:val="20"/>
                <w:szCs w:val="20"/>
              </w:rPr>
              <w:t>(Category 1 Applicants only)</w:t>
            </w:r>
          </w:p>
        </w:tc>
        <w:tc>
          <w:tcPr>
            <w:tcW w:w="1209" w:type="dxa"/>
            <w:vAlign w:val="center"/>
          </w:tcPr>
          <w:sdt>
            <w:sdtPr>
              <w:rPr>
                <w:rFonts w:cs="Arial"/>
                <w:sz w:val="24"/>
              </w:rPr>
              <w:id w:val="-644354550"/>
              <w14:checkbox>
                <w14:checked w14:val="0"/>
                <w14:checkedState w14:val="2612" w14:font="MS Gothic"/>
                <w14:uncheckedState w14:val="2610" w14:font="MS Gothic"/>
              </w14:checkbox>
            </w:sdtPr>
            <w:sdtContent>
              <w:p w14:paraId="391ECAB3" w14:textId="77777777" w:rsidR="001932DE" w:rsidRPr="00271390" w:rsidRDefault="001932DE" w:rsidP="001932DE">
                <w:pPr>
                  <w:spacing w:before="60" w:after="60"/>
                  <w:jc w:val="center"/>
                  <w:rPr>
                    <w:rFonts w:cs="Arial"/>
                    <w:sz w:val="24"/>
                  </w:rPr>
                </w:pPr>
                <w:r>
                  <w:rPr>
                    <w:rFonts w:ascii="MS Gothic" w:eastAsia="MS Gothic" w:hAnsi="MS Gothic" w:cs="Arial" w:hint="eastAsia"/>
                    <w:sz w:val="24"/>
                  </w:rPr>
                  <w:t>☐</w:t>
                </w:r>
              </w:p>
            </w:sdtContent>
          </w:sdt>
        </w:tc>
      </w:tr>
      <w:tr w:rsidR="001932DE" w:rsidRPr="006E475F" w14:paraId="21BDAB78" w14:textId="77777777" w:rsidTr="00C773E6">
        <w:trPr>
          <w:trHeight w:val="850"/>
          <w:jc w:val="center"/>
        </w:trPr>
        <w:tc>
          <w:tcPr>
            <w:tcW w:w="537" w:type="dxa"/>
            <w:vAlign w:val="center"/>
          </w:tcPr>
          <w:p w14:paraId="2579D751" w14:textId="77777777" w:rsidR="001932DE" w:rsidRDefault="001932DE" w:rsidP="001932DE">
            <w:pPr>
              <w:tabs>
                <w:tab w:val="left" w:pos="180"/>
                <w:tab w:val="left" w:pos="540"/>
              </w:tabs>
              <w:spacing w:before="60" w:after="60"/>
              <w:jc w:val="center"/>
              <w:rPr>
                <w:rFonts w:cs="Arial"/>
                <w:sz w:val="20"/>
                <w:szCs w:val="20"/>
              </w:rPr>
            </w:pPr>
            <w:r>
              <w:rPr>
                <w:rFonts w:cs="Arial"/>
                <w:sz w:val="20"/>
                <w:szCs w:val="20"/>
              </w:rPr>
              <w:t>6.2</w:t>
            </w:r>
          </w:p>
        </w:tc>
        <w:tc>
          <w:tcPr>
            <w:tcW w:w="7142" w:type="dxa"/>
            <w:vAlign w:val="center"/>
          </w:tcPr>
          <w:p w14:paraId="1E20F7B4" w14:textId="77777777" w:rsidR="00C773E6" w:rsidRDefault="001932DE" w:rsidP="001932DE">
            <w:pPr>
              <w:spacing w:before="60" w:after="60"/>
              <w:rPr>
                <w:rFonts w:cs="Arial"/>
                <w:sz w:val="20"/>
                <w:szCs w:val="20"/>
              </w:rPr>
            </w:pPr>
            <w:r w:rsidRPr="000174F6">
              <w:rPr>
                <w:rFonts w:cs="Arial"/>
                <w:sz w:val="20"/>
                <w:szCs w:val="20"/>
              </w:rPr>
              <w:t>Statement of Intent for Targeted Indus</w:t>
            </w:r>
            <w:r>
              <w:rPr>
                <w:rFonts w:cs="Arial"/>
                <w:sz w:val="20"/>
                <w:szCs w:val="20"/>
              </w:rPr>
              <w:t xml:space="preserve">try Participation Plan (TIPP) </w:t>
            </w:r>
          </w:p>
          <w:p w14:paraId="4E45F68C" w14:textId="71CB8469" w:rsidR="001932DE" w:rsidRDefault="001932DE" w:rsidP="001932DE">
            <w:pPr>
              <w:spacing w:before="60" w:after="60"/>
              <w:rPr>
                <w:rFonts w:cs="Arial"/>
                <w:sz w:val="20"/>
                <w:szCs w:val="20"/>
              </w:rPr>
            </w:pPr>
            <w:r>
              <w:rPr>
                <w:rFonts w:cs="Arial"/>
                <w:sz w:val="20"/>
                <w:szCs w:val="20"/>
              </w:rPr>
              <w:t>(</w:t>
            </w:r>
            <w:r w:rsidRPr="000174F6">
              <w:rPr>
                <w:rFonts w:cs="Arial"/>
                <w:sz w:val="20"/>
                <w:szCs w:val="20"/>
              </w:rPr>
              <w:t>Category 2</w:t>
            </w:r>
            <w:r>
              <w:rPr>
                <w:rFonts w:cs="Arial"/>
                <w:sz w:val="20"/>
                <w:szCs w:val="20"/>
              </w:rPr>
              <w:t xml:space="preserve"> Applicants only)</w:t>
            </w:r>
          </w:p>
        </w:tc>
        <w:tc>
          <w:tcPr>
            <w:tcW w:w="1209" w:type="dxa"/>
          </w:tcPr>
          <w:sdt>
            <w:sdtPr>
              <w:rPr>
                <w:rFonts w:cs="Arial"/>
                <w:sz w:val="24"/>
              </w:rPr>
              <w:id w:val="1428697211"/>
              <w14:checkbox>
                <w14:checked w14:val="0"/>
                <w14:checkedState w14:val="2612" w14:font="MS Gothic"/>
                <w14:uncheckedState w14:val="2610" w14:font="MS Gothic"/>
              </w14:checkbox>
            </w:sdtPr>
            <w:sdtContent>
              <w:p w14:paraId="6D103492" w14:textId="77777777" w:rsidR="001932DE" w:rsidRDefault="001932DE" w:rsidP="001932DE">
                <w:pPr>
                  <w:spacing w:before="60" w:after="60"/>
                  <w:jc w:val="center"/>
                  <w:rPr>
                    <w:rFonts w:cs="Arial"/>
                    <w:sz w:val="24"/>
                  </w:rPr>
                </w:pPr>
                <w:r w:rsidRPr="001D45EB">
                  <w:rPr>
                    <w:rFonts w:ascii="MS Gothic" w:eastAsia="MS Gothic" w:hAnsi="MS Gothic" w:cs="Arial" w:hint="eastAsia"/>
                    <w:sz w:val="24"/>
                  </w:rPr>
                  <w:t>☐</w:t>
                </w:r>
              </w:p>
            </w:sdtContent>
          </w:sdt>
        </w:tc>
      </w:tr>
      <w:tr w:rsidR="001932DE" w:rsidRPr="006E475F" w14:paraId="38893196" w14:textId="77777777" w:rsidTr="00C773E6">
        <w:trPr>
          <w:trHeight w:val="850"/>
          <w:jc w:val="center"/>
        </w:trPr>
        <w:tc>
          <w:tcPr>
            <w:tcW w:w="537" w:type="dxa"/>
            <w:vAlign w:val="center"/>
          </w:tcPr>
          <w:p w14:paraId="0467D9C3" w14:textId="77777777" w:rsidR="001932DE" w:rsidRDefault="001932DE" w:rsidP="001932DE">
            <w:pPr>
              <w:tabs>
                <w:tab w:val="left" w:pos="180"/>
                <w:tab w:val="left" w:pos="540"/>
              </w:tabs>
              <w:spacing w:before="60" w:after="60"/>
              <w:jc w:val="center"/>
              <w:rPr>
                <w:rFonts w:cs="Arial"/>
                <w:sz w:val="20"/>
                <w:szCs w:val="20"/>
              </w:rPr>
            </w:pPr>
            <w:r>
              <w:rPr>
                <w:rFonts w:cs="Arial"/>
                <w:sz w:val="20"/>
                <w:szCs w:val="20"/>
              </w:rPr>
              <w:t>6.3</w:t>
            </w:r>
          </w:p>
        </w:tc>
        <w:tc>
          <w:tcPr>
            <w:tcW w:w="7142" w:type="dxa"/>
            <w:vAlign w:val="center"/>
          </w:tcPr>
          <w:p w14:paraId="2DF58D50" w14:textId="3F1875C4" w:rsidR="00C773E6" w:rsidRDefault="001932DE" w:rsidP="001932DE">
            <w:pPr>
              <w:spacing w:before="60" w:after="60"/>
              <w:rPr>
                <w:rFonts w:cs="Arial"/>
                <w:sz w:val="20"/>
                <w:szCs w:val="20"/>
              </w:rPr>
            </w:pPr>
            <w:r w:rsidRPr="000174F6">
              <w:rPr>
                <w:rFonts w:cs="Arial"/>
                <w:sz w:val="20"/>
                <w:szCs w:val="20"/>
              </w:rPr>
              <w:t>Acceptance of the Industry Advocate’s TIPP for the PSABW</w:t>
            </w:r>
          </w:p>
          <w:p w14:paraId="57A2E71A" w14:textId="403B0F3A" w:rsidR="00C773E6" w:rsidRDefault="00C773E6" w:rsidP="001932DE">
            <w:pPr>
              <w:spacing w:before="60" w:after="60"/>
              <w:rPr>
                <w:rFonts w:cs="Arial"/>
                <w:sz w:val="20"/>
                <w:szCs w:val="20"/>
              </w:rPr>
            </w:pPr>
            <w:r>
              <w:rPr>
                <w:rFonts w:cs="Arial"/>
                <w:sz w:val="20"/>
                <w:szCs w:val="20"/>
              </w:rPr>
              <w:t>(</w:t>
            </w:r>
            <w:r w:rsidR="001932DE" w:rsidRPr="000174F6">
              <w:rPr>
                <w:rFonts w:cs="Arial"/>
                <w:sz w:val="20"/>
                <w:szCs w:val="20"/>
              </w:rPr>
              <w:t xml:space="preserve">Category 2 Applicants </w:t>
            </w:r>
            <w:r w:rsidR="001932DE">
              <w:rPr>
                <w:rFonts w:cs="Arial"/>
                <w:sz w:val="20"/>
                <w:szCs w:val="20"/>
              </w:rPr>
              <w:t>o</w:t>
            </w:r>
            <w:r w:rsidR="001932DE" w:rsidRPr="000174F6">
              <w:rPr>
                <w:rFonts w:cs="Arial"/>
                <w:sz w:val="20"/>
                <w:szCs w:val="20"/>
              </w:rPr>
              <w:t>nly)</w:t>
            </w:r>
          </w:p>
          <w:p w14:paraId="1F19C60A" w14:textId="1F88B47A" w:rsidR="001932DE" w:rsidRDefault="00C773E6" w:rsidP="001932DE">
            <w:pPr>
              <w:spacing w:before="60" w:after="60"/>
              <w:rPr>
                <w:rFonts w:cs="Arial"/>
                <w:sz w:val="20"/>
                <w:szCs w:val="20"/>
              </w:rPr>
            </w:pPr>
            <w:r>
              <w:rPr>
                <w:rFonts w:cs="Arial"/>
                <w:sz w:val="20"/>
                <w:szCs w:val="20"/>
              </w:rPr>
              <w:br/>
            </w:r>
            <w:r w:rsidRPr="00432A01">
              <w:rPr>
                <w:i/>
                <w:sz w:val="20"/>
                <w:szCs w:val="20"/>
              </w:rPr>
              <w:t>Note: the Applicant is NOT required to complete the proposed TIPP for this Application</w:t>
            </w:r>
          </w:p>
        </w:tc>
        <w:tc>
          <w:tcPr>
            <w:tcW w:w="1209" w:type="dxa"/>
          </w:tcPr>
          <w:sdt>
            <w:sdtPr>
              <w:rPr>
                <w:rFonts w:cs="Arial"/>
                <w:sz w:val="24"/>
              </w:rPr>
              <w:id w:val="711768574"/>
              <w14:checkbox>
                <w14:checked w14:val="0"/>
                <w14:checkedState w14:val="2612" w14:font="MS Gothic"/>
                <w14:uncheckedState w14:val="2610" w14:font="MS Gothic"/>
              </w14:checkbox>
            </w:sdtPr>
            <w:sdtContent>
              <w:p w14:paraId="3ACF29F3" w14:textId="77777777" w:rsidR="001932DE" w:rsidRDefault="001932DE" w:rsidP="001932DE">
                <w:pPr>
                  <w:spacing w:before="60" w:after="60"/>
                  <w:jc w:val="center"/>
                  <w:rPr>
                    <w:rFonts w:cs="Arial"/>
                    <w:sz w:val="24"/>
                  </w:rPr>
                </w:pPr>
                <w:r w:rsidRPr="001D45EB">
                  <w:rPr>
                    <w:rFonts w:ascii="MS Gothic" w:eastAsia="MS Gothic" w:hAnsi="MS Gothic" w:cs="Arial" w:hint="eastAsia"/>
                    <w:sz w:val="24"/>
                  </w:rPr>
                  <w:t>☐</w:t>
                </w:r>
              </w:p>
            </w:sdtContent>
          </w:sdt>
        </w:tc>
      </w:tr>
      <w:tr w:rsidR="001932DE" w:rsidRPr="006E475F" w14:paraId="679919E3" w14:textId="77777777" w:rsidTr="00C773E6">
        <w:trPr>
          <w:trHeight w:val="850"/>
          <w:jc w:val="center"/>
        </w:trPr>
        <w:tc>
          <w:tcPr>
            <w:tcW w:w="537" w:type="dxa"/>
            <w:vAlign w:val="center"/>
          </w:tcPr>
          <w:p w14:paraId="024006F6" w14:textId="77777777" w:rsidR="001932DE" w:rsidRDefault="001932DE" w:rsidP="001932DE">
            <w:pPr>
              <w:tabs>
                <w:tab w:val="left" w:pos="180"/>
                <w:tab w:val="left" w:pos="540"/>
              </w:tabs>
              <w:spacing w:before="60" w:after="60"/>
              <w:jc w:val="center"/>
              <w:rPr>
                <w:rFonts w:cs="Arial"/>
                <w:sz w:val="20"/>
                <w:szCs w:val="20"/>
              </w:rPr>
            </w:pPr>
            <w:r>
              <w:rPr>
                <w:rFonts w:cs="Arial"/>
                <w:sz w:val="20"/>
                <w:szCs w:val="20"/>
              </w:rPr>
              <w:t>6.4</w:t>
            </w:r>
          </w:p>
        </w:tc>
        <w:tc>
          <w:tcPr>
            <w:tcW w:w="7142" w:type="dxa"/>
            <w:vAlign w:val="center"/>
          </w:tcPr>
          <w:p w14:paraId="6D57B912" w14:textId="77777777" w:rsidR="001932DE" w:rsidRDefault="001932DE" w:rsidP="001932DE">
            <w:pPr>
              <w:spacing w:before="60" w:after="60"/>
              <w:rPr>
                <w:rFonts w:cs="Arial"/>
                <w:sz w:val="20"/>
                <w:szCs w:val="20"/>
              </w:rPr>
            </w:pPr>
            <w:r w:rsidRPr="000174F6">
              <w:rPr>
                <w:rFonts w:cs="Arial"/>
                <w:sz w:val="20"/>
                <w:szCs w:val="20"/>
              </w:rPr>
              <w:t>Declaration of Compliance (for Category 2 Applications only)</w:t>
            </w:r>
          </w:p>
        </w:tc>
        <w:tc>
          <w:tcPr>
            <w:tcW w:w="1209" w:type="dxa"/>
          </w:tcPr>
          <w:sdt>
            <w:sdtPr>
              <w:rPr>
                <w:rFonts w:cs="Arial"/>
                <w:sz w:val="24"/>
              </w:rPr>
              <w:id w:val="-1357421682"/>
              <w14:checkbox>
                <w14:checked w14:val="0"/>
                <w14:checkedState w14:val="2612" w14:font="MS Gothic"/>
                <w14:uncheckedState w14:val="2610" w14:font="MS Gothic"/>
              </w14:checkbox>
            </w:sdtPr>
            <w:sdtContent>
              <w:p w14:paraId="5963E01A" w14:textId="77777777" w:rsidR="001932DE" w:rsidRDefault="001932DE" w:rsidP="001932DE">
                <w:pPr>
                  <w:spacing w:before="60" w:after="60"/>
                  <w:jc w:val="center"/>
                  <w:rPr>
                    <w:rFonts w:cs="Arial"/>
                    <w:sz w:val="24"/>
                  </w:rPr>
                </w:pPr>
                <w:r w:rsidRPr="001D45EB">
                  <w:rPr>
                    <w:rFonts w:ascii="MS Gothic" w:eastAsia="MS Gothic" w:hAnsi="MS Gothic" w:cs="Arial" w:hint="eastAsia"/>
                    <w:sz w:val="24"/>
                  </w:rPr>
                  <w:t>☐</w:t>
                </w:r>
              </w:p>
            </w:sdtContent>
          </w:sdt>
        </w:tc>
      </w:tr>
      <w:tr w:rsidR="001932DE" w:rsidRPr="006E475F" w14:paraId="585385AC" w14:textId="77777777" w:rsidTr="00C773E6">
        <w:trPr>
          <w:trHeight w:val="850"/>
          <w:jc w:val="center"/>
        </w:trPr>
        <w:tc>
          <w:tcPr>
            <w:tcW w:w="537" w:type="dxa"/>
            <w:vAlign w:val="center"/>
          </w:tcPr>
          <w:p w14:paraId="77830E80" w14:textId="77777777" w:rsidR="001932DE" w:rsidRDefault="001932DE" w:rsidP="001932DE">
            <w:pPr>
              <w:tabs>
                <w:tab w:val="left" w:pos="180"/>
                <w:tab w:val="left" w:pos="540"/>
              </w:tabs>
              <w:spacing w:before="60" w:after="60"/>
              <w:jc w:val="center"/>
              <w:rPr>
                <w:rFonts w:cs="Arial"/>
                <w:sz w:val="20"/>
                <w:szCs w:val="20"/>
              </w:rPr>
            </w:pPr>
            <w:r>
              <w:rPr>
                <w:rFonts w:cs="Arial"/>
                <w:sz w:val="20"/>
                <w:szCs w:val="20"/>
              </w:rPr>
              <w:t>7</w:t>
            </w:r>
          </w:p>
        </w:tc>
        <w:tc>
          <w:tcPr>
            <w:tcW w:w="7142" w:type="dxa"/>
            <w:vAlign w:val="center"/>
          </w:tcPr>
          <w:p w14:paraId="79D03A0F" w14:textId="77777777" w:rsidR="001932DE" w:rsidRDefault="001932DE" w:rsidP="001932DE">
            <w:pPr>
              <w:spacing w:before="60" w:after="60"/>
              <w:rPr>
                <w:rFonts w:cs="Arial"/>
                <w:sz w:val="20"/>
                <w:szCs w:val="20"/>
              </w:rPr>
            </w:pPr>
            <w:r w:rsidRPr="00B40741">
              <w:rPr>
                <w:rFonts w:cs="Arial"/>
                <w:sz w:val="20"/>
                <w:szCs w:val="20"/>
              </w:rPr>
              <w:t>Kiteworks Contact Details</w:t>
            </w:r>
          </w:p>
        </w:tc>
        <w:tc>
          <w:tcPr>
            <w:tcW w:w="1209" w:type="dxa"/>
            <w:vAlign w:val="center"/>
          </w:tcPr>
          <w:p w14:paraId="44505180" w14:textId="77777777" w:rsidR="001932DE" w:rsidRDefault="001932DE" w:rsidP="001932DE">
            <w:pPr>
              <w:spacing w:before="60" w:after="60"/>
              <w:jc w:val="center"/>
              <w:rPr>
                <w:rFonts w:cs="Arial"/>
                <w:sz w:val="24"/>
              </w:rPr>
            </w:pPr>
            <w:r>
              <w:rPr>
                <w:rFonts w:ascii="MS Gothic" w:eastAsia="MS Gothic" w:hAnsi="MS Gothic" w:cs="Arial" w:hint="eastAsia"/>
                <w:sz w:val="24"/>
              </w:rPr>
              <w:t>☐</w:t>
            </w:r>
          </w:p>
        </w:tc>
      </w:tr>
    </w:tbl>
    <w:p w14:paraId="173C0016" w14:textId="77777777" w:rsidR="001932DE" w:rsidRDefault="001932DE" w:rsidP="001932DE">
      <w:pPr>
        <w:pStyle w:val="BodyTextIndent"/>
        <w:spacing w:before="120" w:after="120"/>
        <w:ind w:left="0"/>
        <w:jc w:val="both"/>
        <w:rPr>
          <w:szCs w:val="22"/>
        </w:rPr>
      </w:pPr>
    </w:p>
    <w:p w14:paraId="73DC1558" w14:textId="77777777" w:rsidR="001932DE" w:rsidRDefault="001932DE" w:rsidP="001932DE">
      <w:pPr>
        <w:spacing w:after="0"/>
        <w:rPr>
          <w:rFonts w:cs="Arial"/>
          <w:szCs w:val="22"/>
        </w:rPr>
      </w:pPr>
      <w:r>
        <w:rPr>
          <w:szCs w:val="22"/>
        </w:rPr>
        <w:br w:type="page"/>
      </w:r>
    </w:p>
    <w:p w14:paraId="72AA86E0" w14:textId="77777777" w:rsidR="001932DE" w:rsidRDefault="001932DE" w:rsidP="00F51611">
      <w:pPr>
        <w:spacing w:before="120" w:after="120"/>
        <w:ind w:left="-425"/>
        <w:rPr>
          <w:b/>
          <w:sz w:val="28"/>
          <w:szCs w:val="32"/>
        </w:rPr>
        <w:sectPr w:rsidR="001932DE" w:rsidSect="00436327">
          <w:headerReference w:type="even" r:id="rId16"/>
          <w:headerReference w:type="default" r:id="rId17"/>
          <w:footerReference w:type="default" r:id="rId18"/>
          <w:headerReference w:type="first" r:id="rId19"/>
          <w:pgSz w:w="11906" w:h="16838" w:code="9"/>
          <w:pgMar w:top="426" w:right="991" w:bottom="1276" w:left="1985" w:header="709" w:footer="489" w:gutter="0"/>
          <w:cols w:space="708"/>
          <w:docGrid w:linePitch="360"/>
        </w:sectPr>
      </w:pPr>
    </w:p>
    <w:p w14:paraId="5DB25915" w14:textId="5CE25A2E" w:rsidR="004909B1" w:rsidRPr="004220B5" w:rsidRDefault="004909B1" w:rsidP="00F51611">
      <w:pPr>
        <w:spacing w:before="120" w:after="120"/>
        <w:ind w:left="-425"/>
        <w:rPr>
          <w:b/>
          <w:sz w:val="28"/>
          <w:szCs w:val="32"/>
        </w:rPr>
      </w:pPr>
      <w:r w:rsidRPr="004220B5">
        <w:rPr>
          <w:b/>
          <w:sz w:val="28"/>
          <w:szCs w:val="32"/>
        </w:rPr>
        <w:lastRenderedPageBreak/>
        <w:t>APPLICATION FORM</w:t>
      </w:r>
    </w:p>
    <w:p w14:paraId="3051049D" w14:textId="52676562" w:rsidR="005434DB" w:rsidRPr="004D45F1" w:rsidRDefault="004909B1" w:rsidP="00436327">
      <w:pPr>
        <w:spacing w:after="60"/>
        <w:ind w:left="-425"/>
        <w:rPr>
          <w:b/>
          <w:sz w:val="28"/>
          <w:szCs w:val="28"/>
        </w:rPr>
      </w:pPr>
      <w:r w:rsidRPr="004D45F1">
        <w:rPr>
          <w:b/>
          <w:sz w:val="28"/>
          <w:szCs w:val="28"/>
        </w:rPr>
        <w:t xml:space="preserve">Schedule 1. </w:t>
      </w:r>
      <w:r w:rsidR="00765E61">
        <w:rPr>
          <w:b/>
          <w:sz w:val="28"/>
          <w:szCs w:val="28"/>
        </w:rPr>
        <w:t>Supply</w:t>
      </w:r>
      <w:r w:rsidR="009157A4" w:rsidRPr="004D45F1">
        <w:rPr>
          <w:b/>
          <w:sz w:val="28"/>
          <w:szCs w:val="28"/>
        </w:rPr>
        <w:t xml:space="preserve"> Information</w:t>
      </w:r>
      <w:bookmarkEnd w:id="1"/>
      <w:bookmarkEnd w:id="2"/>
      <w:bookmarkEnd w:id="3"/>
      <w:bookmarkEnd w:id="4"/>
      <w:bookmarkEnd w:id="5"/>
    </w:p>
    <w:tbl>
      <w:tblPr>
        <w:tblStyle w:val="TableGrid"/>
        <w:tblW w:w="0" w:type="auto"/>
        <w:tblInd w:w="-431" w:type="dxa"/>
        <w:tblLook w:val="04A0" w:firstRow="1" w:lastRow="0" w:firstColumn="1" w:lastColumn="0" w:noHBand="0" w:noVBand="1"/>
      </w:tblPr>
      <w:tblGrid>
        <w:gridCol w:w="3491"/>
        <w:gridCol w:w="5860"/>
      </w:tblGrid>
      <w:tr w:rsidR="005434DB" w:rsidRPr="00DD53D6" w14:paraId="0552FCF5" w14:textId="77777777" w:rsidTr="008254F7">
        <w:trPr>
          <w:trHeight w:val="252"/>
        </w:trPr>
        <w:tc>
          <w:tcPr>
            <w:tcW w:w="3545" w:type="dxa"/>
            <w:shd w:val="clear" w:color="auto" w:fill="DBE5F1" w:themeFill="accent1" w:themeFillTint="33"/>
          </w:tcPr>
          <w:p w14:paraId="2F2AD8D9" w14:textId="77777777" w:rsidR="005434DB" w:rsidRPr="00DD53D6" w:rsidRDefault="005434DB" w:rsidP="006D67CA">
            <w:pPr>
              <w:spacing w:before="120" w:after="120"/>
              <w:rPr>
                <w:rFonts w:cs="Arial"/>
                <w:sz w:val="20"/>
                <w:szCs w:val="20"/>
              </w:rPr>
            </w:pPr>
            <w:r w:rsidRPr="00DD53D6">
              <w:rPr>
                <w:rFonts w:cs="Arial"/>
                <w:sz w:val="20"/>
                <w:szCs w:val="20"/>
              </w:rPr>
              <w:t>Trading Name</w:t>
            </w:r>
          </w:p>
        </w:tc>
        <w:tc>
          <w:tcPr>
            <w:tcW w:w="5994" w:type="dxa"/>
          </w:tcPr>
          <w:p w14:paraId="19CDC032"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name&gt;</w:t>
            </w:r>
          </w:p>
        </w:tc>
      </w:tr>
      <w:tr w:rsidR="005434DB" w:rsidRPr="00DD53D6" w14:paraId="09C3626D" w14:textId="77777777" w:rsidTr="008254F7">
        <w:trPr>
          <w:trHeight w:val="300"/>
        </w:trPr>
        <w:tc>
          <w:tcPr>
            <w:tcW w:w="3545" w:type="dxa"/>
            <w:shd w:val="clear" w:color="auto" w:fill="DBE5F1" w:themeFill="accent1" w:themeFillTint="33"/>
          </w:tcPr>
          <w:p w14:paraId="5BBEFEB8" w14:textId="77777777" w:rsidR="005434DB" w:rsidRPr="00DD53D6" w:rsidRDefault="005434DB" w:rsidP="006D67CA">
            <w:pPr>
              <w:spacing w:before="120" w:after="120"/>
              <w:rPr>
                <w:rFonts w:cs="Arial"/>
                <w:sz w:val="20"/>
                <w:szCs w:val="20"/>
              </w:rPr>
            </w:pPr>
            <w:r w:rsidRPr="00DD53D6">
              <w:rPr>
                <w:rFonts w:cs="Arial"/>
                <w:sz w:val="20"/>
                <w:szCs w:val="20"/>
              </w:rPr>
              <w:t>Registered Name</w:t>
            </w:r>
          </w:p>
        </w:tc>
        <w:tc>
          <w:tcPr>
            <w:tcW w:w="5994" w:type="dxa"/>
          </w:tcPr>
          <w:p w14:paraId="493ED021"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name&gt;</w:t>
            </w:r>
          </w:p>
        </w:tc>
      </w:tr>
      <w:tr w:rsidR="005434DB" w:rsidRPr="00DD53D6" w14:paraId="68B33895" w14:textId="77777777" w:rsidTr="008254F7">
        <w:trPr>
          <w:trHeight w:val="192"/>
        </w:trPr>
        <w:tc>
          <w:tcPr>
            <w:tcW w:w="3545" w:type="dxa"/>
            <w:shd w:val="clear" w:color="auto" w:fill="DBE5F1" w:themeFill="accent1" w:themeFillTint="33"/>
          </w:tcPr>
          <w:p w14:paraId="27A39A4F" w14:textId="77777777" w:rsidR="005434DB" w:rsidRPr="00DD53D6" w:rsidRDefault="005434DB" w:rsidP="006D67CA">
            <w:pPr>
              <w:spacing w:before="120" w:after="120"/>
              <w:rPr>
                <w:rFonts w:cs="Arial"/>
                <w:sz w:val="20"/>
                <w:szCs w:val="20"/>
              </w:rPr>
            </w:pPr>
            <w:r w:rsidRPr="00DD53D6">
              <w:rPr>
                <w:rFonts w:cs="Arial"/>
                <w:sz w:val="20"/>
                <w:szCs w:val="20"/>
              </w:rPr>
              <w:t xml:space="preserve">ACN </w:t>
            </w:r>
          </w:p>
        </w:tc>
        <w:tc>
          <w:tcPr>
            <w:tcW w:w="5994" w:type="dxa"/>
          </w:tcPr>
          <w:p w14:paraId="4A6390B4"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number&gt;</w:t>
            </w:r>
          </w:p>
        </w:tc>
      </w:tr>
      <w:tr w:rsidR="005434DB" w:rsidRPr="00DD53D6" w14:paraId="4EC94D8A" w14:textId="77777777" w:rsidTr="008254F7">
        <w:trPr>
          <w:trHeight w:val="239"/>
        </w:trPr>
        <w:tc>
          <w:tcPr>
            <w:tcW w:w="3545" w:type="dxa"/>
            <w:shd w:val="clear" w:color="auto" w:fill="DBE5F1" w:themeFill="accent1" w:themeFillTint="33"/>
          </w:tcPr>
          <w:p w14:paraId="3E8E9B3F" w14:textId="77777777" w:rsidR="005434DB" w:rsidRPr="00DD53D6" w:rsidRDefault="005434DB" w:rsidP="006D67CA">
            <w:pPr>
              <w:spacing w:before="120" w:after="120"/>
              <w:rPr>
                <w:rFonts w:cs="Arial"/>
                <w:sz w:val="20"/>
                <w:szCs w:val="20"/>
              </w:rPr>
            </w:pPr>
            <w:r w:rsidRPr="00DD53D6">
              <w:rPr>
                <w:rFonts w:cs="Arial"/>
                <w:sz w:val="20"/>
                <w:szCs w:val="20"/>
              </w:rPr>
              <w:t>ABN</w:t>
            </w:r>
          </w:p>
        </w:tc>
        <w:tc>
          <w:tcPr>
            <w:tcW w:w="5994" w:type="dxa"/>
          </w:tcPr>
          <w:p w14:paraId="7FE6A809"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number&gt;</w:t>
            </w:r>
          </w:p>
        </w:tc>
      </w:tr>
      <w:tr w:rsidR="005434DB" w:rsidRPr="00DD53D6" w14:paraId="37F8BEEB" w14:textId="77777777" w:rsidTr="008254F7">
        <w:trPr>
          <w:trHeight w:val="414"/>
        </w:trPr>
        <w:tc>
          <w:tcPr>
            <w:tcW w:w="3545" w:type="dxa"/>
            <w:shd w:val="clear" w:color="auto" w:fill="DBE5F1" w:themeFill="accent1" w:themeFillTint="33"/>
          </w:tcPr>
          <w:p w14:paraId="1BB0931B" w14:textId="77777777" w:rsidR="005434DB" w:rsidRPr="00DD53D6" w:rsidRDefault="005434DB" w:rsidP="006D67CA">
            <w:pPr>
              <w:spacing w:before="120" w:after="120"/>
              <w:rPr>
                <w:rFonts w:cs="Arial"/>
                <w:i/>
                <w:sz w:val="20"/>
                <w:szCs w:val="20"/>
              </w:rPr>
            </w:pPr>
            <w:r w:rsidRPr="00DD53D6">
              <w:rPr>
                <w:rFonts w:cs="Arial"/>
                <w:sz w:val="20"/>
                <w:szCs w:val="20"/>
              </w:rPr>
              <w:t>Address of registered office</w:t>
            </w:r>
          </w:p>
        </w:tc>
        <w:tc>
          <w:tcPr>
            <w:tcW w:w="5994" w:type="dxa"/>
          </w:tcPr>
          <w:p w14:paraId="600842D5"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address&gt;</w:t>
            </w:r>
          </w:p>
        </w:tc>
      </w:tr>
      <w:tr w:rsidR="005434DB" w:rsidRPr="00DD53D6" w14:paraId="716376E1" w14:textId="77777777" w:rsidTr="008254F7">
        <w:trPr>
          <w:trHeight w:val="420"/>
        </w:trPr>
        <w:tc>
          <w:tcPr>
            <w:tcW w:w="3545" w:type="dxa"/>
            <w:shd w:val="clear" w:color="auto" w:fill="DBE5F1" w:themeFill="accent1" w:themeFillTint="33"/>
          </w:tcPr>
          <w:p w14:paraId="5CC11988" w14:textId="77777777" w:rsidR="005434DB" w:rsidRPr="00DD53D6" w:rsidRDefault="005434DB" w:rsidP="006D67CA">
            <w:pPr>
              <w:spacing w:before="120" w:after="120"/>
              <w:rPr>
                <w:rFonts w:cs="Arial"/>
                <w:sz w:val="20"/>
                <w:szCs w:val="20"/>
              </w:rPr>
            </w:pPr>
            <w:r w:rsidRPr="00DD53D6">
              <w:rPr>
                <w:rFonts w:cs="Arial"/>
                <w:iCs/>
                <w:sz w:val="20"/>
                <w:szCs w:val="20"/>
              </w:rPr>
              <w:t>Place of business in South Australia (if relevant)</w:t>
            </w:r>
          </w:p>
        </w:tc>
        <w:tc>
          <w:tcPr>
            <w:tcW w:w="5994" w:type="dxa"/>
          </w:tcPr>
          <w:p w14:paraId="76FD6047"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address&gt;</w:t>
            </w:r>
          </w:p>
        </w:tc>
      </w:tr>
      <w:tr w:rsidR="005434DB" w:rsidRPr="00DD53D6" w14:paraId="4A4313F8" w14:textId="77777777" w:rsidTr="008254F7">
        <w:trPr>
          <w:trHeight w:val="642"/>
        </w:trPr>
        <w:tc>
          <w:tcPr>
            <w:tcW w:w="3545" w:type="dxa"/>
            <w:shd w:val="clear" w:color="auto" w:fill="DBE5F1" w:themeFill="accent1" w:themeFillTint="33"/>
          </w:tcPr>
          <w:p w14:paraId="0FD495F2" w14:textId="77777777" w:rsidR="005434DB" w:rsidRPr="00DD53D6" w:rsidRDefault="005434DB" w:rsidP="006D67CA">
            <w:pPr>
              <w:spacing w:before="120" w:after="120"/>
              <w:rPr>
                <w:rFonts w:cs="Arial"/>
                <w:iCs/>
                <w:sz w:val="20"/>
                <w:szCs w:val="20"/>
              </w:rPr>
            </w:pPr>
            <w:r w:rsidRPr="00DD53D6">
              <w:rPr>
                <w:rFonts w:cs="Arial"/>
                <w:iCs/>
                <w:sz w:val="20"/>
                <w:szCs w:val="20"/>
              </w:rPr>
              <w:t>Type of entity (e.g. company, trust, partnership, sole trader, other)</w:t>
            </w:r>
          </w:p>
        </w:tc>
        <w:tc>
          <w:tcPr>
            <w:tcW w:w="5994" w:type="dxa"/>
          </w:tcPr>
          <w:p w14:paraId="6989104C"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entity&gt;</w:t>
            </w:r>
          </w:p>
        </w:tc>
      </w:tr>
      <w:tr w:rsidR="005434DB" w:rsidRPr="00DD53D6" w14:paraId="44B6987D" w14:textId="77777777" w:rsidTr="008254F7">
        <w:trPr>
          <w:trHeight w:val="1024"/>
        </w:trPr>
        <w:tc>
          <w:tcPr>
            <w:tcW w:w="3545" w:type="dxa"/>
            <w:shd w:val="clear" w:color="auto" w:fill="DBE5F1" w:themeFill="accent1" w:themeFillTint="33"/>
          </w:tcPr>
          <w:p w14:paraId="0A61DB34" w14:textId="47ADE410" w:rsidR="005434DB" w:rsidRPr="00DD53D6" w:rsidRDefault="005434DB" w:rsidP="006D67CA">
            <w:pPr>
              <w:spacing w:before="120" w:after="120"/>
              <w:rPr>
                <w:rFonts w:cs="Arial"/>
                <w:iCs/>
                <w:sz w:val="20"/>
                <w:szCs w:val="20"/>
              </w:rPr>
            </w:pPr>
            <w:r w:rsidRPr="00DD53D6">
              <w:rPr>
                <w:rFonts w:cs="Arial"/>
                <w:iCs/>
                <w:sz w:val="20"/>
                <w:szCs w:val="20"/>
              </w:rPr>
              <w:t xml:space="preserve">Key Personnel (e.g. directors, chief executive officer, principal of business </w:t>
            </w:r>
            <w:r w:rsidR="000F5B72" w:rsidRPr="00DD53D6">
              <w:rPr>
                <w:rFonts w:cs="Arial"/>
                <w:iCs/>
                <w:sz w:val="20"/>
                <w:szCs w:val="20"/>
              </w:rPr>
              <w:t>etc.</w:t>
            </w:r>
            <w:r w:rsidRPr="00DD53D6">
              <w:rPr>
                <w:rFonts w:cs="Arial"/>
                <w:iCs/>
                <w:sz w:val="20"/>
                <w:szCs w:val="20"/>
              </w:rPr>
              <w:t>)</w:t>
            </w:r>
          </w:p>
        </w:tc>
        <w:tc>
          <w:tcPr>
            <w:tcW w:w="5994" w:type="dxa"/>
          </w:tcPr>
          <w:p w14:paraId="6722FFA7"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names and positions&gt;</w:t>
            </w:r>
          </w:p>
        </w:tc>
      </w:tr>
      <w:tr w:rsidR="005434DB" w:rsidRPr="00DD53D6" w14:paraId="5C1915EA" w14:textId="77777777" w:rsidTr="008254F7">
        <w:trPr>
          <w:trHeight w:val="175"/>
        </w:trPr>
        <w:tc>
          <w:tcPr>
            <w:tcW w:w="3545" w:type="dxa"/>
            <w:shd w:val="clear" w:color="auto" w:fill="DBE5F1" w:themeFill="accent1" w:themeFillTint="33"/>
          </w:tcPr>
          <w:p w14:paraId="2C04BFB0" w14:textId="77777777" w:rsidR="005434DB" w:rsidRPr="00DD53D6" w:rsidRDefault="005434DB" w:rsidP="006D67CA">
            <w:pPr>
              <w:spacing w:before="120" w:after="120"/>
              <w:rPr>
                <w:rFonts w:cs="Arial"/>
                <w:iCs/>
                <w:sz w:val="20"/>
                <w:szCs w:val="20"/>
              </w:rPr>
            </w:pPr>
            <w:r w:rsidRPr="00DD53D6">
              <w:rPr>
                <w:rFonts w:cs="Arial"/>
                <w:iCs/>
                <w:sz w:val="20"/>
                <w:szCs w:val="20"/>
              </w:rPr>
              <w:t>Telephone</w:t>
            </w:r>
          </w:p>
        </w:tc>
        <w:tc>
          <w:tcPr>
            <w:tcW w:w="5994" w:type="dxa"/>
          </w:tcPr>
          <w:p w14:paraId="4D3A9954"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phone number&gt;</w:t>
            </w:r>
          </w:p>
        </w:tc>
      </w:tr>
      <w:tr w:rsidR="005434DB" w:rsidRPr="00DD53D6" w14:paraId="35BBAB31" w14:textId="77777777" w:rsidTr="008254F7">
        <w:trPr>
          <w:trHeight w:val="210"/>
        </w:trPr>
        <w:tc>
          <w:tcPr>
            <w:tcW w:w="3545" w:type="dxa"/>
            <w:shd w:val="clear" w:color="auto" w:fill="DBE5F1" w:themeFill="accent1" w:themeFillTint="33"/>
          </w:tcPr>
          <w:p w14:paraId="496A8926" w14:textId="77777777" w:rsidR="005434DB" w:rsidRPr="00DD53D6" w:rsidRDefault="005434DB" w:rsidP="006D67CA">
            <w:pPr>
              <w:spacing w:before="120" w:after="120"/>
              <w:rPr>
                <w:rFonts w:cs="Arial"/>
                <w:iCs/>
                <w:sz w:val="20"/>
                <w:szCs w:val="20"/>
              </w:rPr>
            </w:pPr>
            <w:r w:rsidRPr="00DD53D6">
              <w:rPr>
                <w:rFonts w:cs="Arial"/>
                <w:iCs/>
                <w:sz w:val="20"/>
                <w:szCs w:val="20"/>
              </w:rPr>
              <w:t>Website</w:t>
            </w:r>
          </w:p>
        </w:tc>
        <w:tc>
          <w:tcPr>
            <w:tcW w:w="5994" w:type="dxa"/>
          </w:tcPr>
          <w:p w14:paraId="171C5A2A"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b/>
                <w:color w:val="000000"/>
                <w:sz w:val="20"/>
                <w:szCs w:val="20"/>
                <w:highlight w:val="lightGray"/>
              </w:rPr>
            </w:pPr>
            <w:r w:rsidRPr="00DD53D6">
              <w:rPr>
                <w:rFonts w:cs="Arial"/>
                <w:color w:val="000000"/>
                <w:sz w:val="20"/>
                <w:szCs w:val="20"/>
                <w:highlight w:val="lightGray"/>
              </w:rPr>
              <w:t>&lt;insert URL&gt;</w:t>
            </w:r>
          </w:p>
        </w:tc>
      </w:tr>
      <w:tr w:rsidR="0008493D" w:rsidRPr="00DD53D6" w14:paraId="5AAFC30C" w14:textId="77777777" w:rsidTr="008254F7">
        <w:trPr>
          <w:trHeight w:val="210"/>
        </w:trPr>
        <w:tc>
          <w:tcPr>
            <w:tcW w:w="3545" w:type="dxa"/>
            <w:shd w:val="clear" w:color="auto" w:fill="DBE5F1" w:themeFill="accent1" w:themeFillTint="33"/>
          </w:tcPr>
          <w:p w14:paraId="44C2A0D2" w14:textId="6F1FFE52" w:rsidR="001D4D7E" w:rsidRDefault="00B371C1" w:rsidP="006D67CA">
            <w:pPr>
              <w:spacing w:before="120" w:after="120"/>
              <w:rPr>
                <w:rFonts w:cs="Arial"/>
                <w:iCs/>
                <w:sz w:val="20"/>
                <w:szCs w:val="20"/>
              </w:rPr>
            </w:pPr>
            <w:r>
              <w:rPr>
                <w:rFonts w:cs="Arial"/>
                <w:iCs/>
                <w:sz w:val="20"/>
                <w:szCs w:val="20"/>
              </w:rPr>
              <w:t xml:space="preserve">Current DIT </w:t>
            </w:r>
            <w:r w:rsidR="00516226">
              <w:rPr>
                <w:rFonts w:cs="Arial"/>
                <w:iCs/>
                <w:sz w:val="20"/>
                <w:szCs w:val="20"/>
              </w:rPr>
              <w:t xml:space="preserve">Technical Bituminous Prequalification held </w:t>
            </w:r>
            <w:r w:rsidR="001D4D7E">
              <w:rPr>
                <w:rFonts w:cs="Arial"/>
                <w:iCs/>
                <w:sz w:val="20"/>
                <w:szCs w:val="20"/>
              </w:rPr>
              <w:t xml:space="preserve">by </w:t>
            </w:r>
            <w:r w:rsidR="00516226">
              <w:rPr>
                <w:rFonts w:cs="Arial"/>
                <w:iCs/>
                <w:sz w:val="20"/>
                <w:szCs w:val="20"/>
              </w:rPr>
              <w:t xml:space="preserve">the Applicant </w:t>
            </w:r>
          </w:p>
          <w:p w14:paraId="6B938712" w14:textId="79A06CF4" w:rsidR="0008493D" w:rsidRPr="00E11477" w:rsidRDefault="00516226" w:rsidP="006D67CA">
            <w:pPr>
              <w:spacing w:before="120" w:after="120"/>
              <w:rPr>
                <w:rFonts w:cs="Arial"/>
                <w:iCs/>
                <w:sz w:val="20"/>
                <w:szCs w:val="20"/>
                <w:u w:val="single"/>
              </w:rPr>
            </w:pPr>
            <w:r w:rsidRPr="00E11477">
              <w:rPr>
                <w:rFonts w:cs="Arial"/>
                <w:iCs/>
                <w:sz w:val="20"/>
                <w:szCs w:val="20"/>
                <w:u w:val="single"/>
              </w:rPr>
              <w:t>(the applicant must current</w:t>
            </w:r>
            <w:r w:rsidR="00F743FB" w:rsidRPr="00E11477">
              <w:rPr>
                <w:rFonts w:cs="Arial"/>
                <w:iCs/>
                <w:sz w:val="20"/>
                <w:szCs w:val="20"/>
                <w:u w:val="single"/>
              </w:rPr>
              <w:t>ly</w:t>
            </w:r>
            <w:r w:rsidRPr="00E11477">
              <w:rPr>
                <w:rFonts w:cs="Arial"/>
                <w:iCs/>
                <w:sz w:val="20"/>
                <w:szCs w:val="20"/>
                <w:u w:val="single"/>
              </w:rPr>
              <w:t xml:space="preserve"> hold a </w:t>
            </w:r>
            <w:r w:rsidR="00F743FB" w:rsidRPr="00E11477">
              <w:rPr>
                <w:rFonts w:cs="Arial"/>
                <w:iCs/>
                <w:sz w:val="20"/>
                <w:szCs w:val="20"/>
                <w:u w:val="single"/>
              </w:rPr>
              <w:t xml:space="preserve">technical bituminous </w:t>
            </w:r>
            <w:r w:rsidRPr="00E11477">
              <w:rPr>
                <w:rFonts w:cs="Arial"/>
                <w:iCs/>
                <w:sz w:val="20"/>
                <w:szCs w:val="20"/>
                <w:u w:val="single"/>
              </w:rPr>
              <w:t>prequalification to make an application)</w:t>
            </w:r>
          </w:p>
        </w:tc>
        <w:tc>
          <w:tcPr>
            <w:tcW w:w="5994" w:type="dxa"/>
          </w:tcPr>
          <w:p w14:paraId="15B1A265" w14:textId="4FFE20D7" w:rsidR="0008493D" w:rsidRPr="00DD53D6" w:rsidRDefault="00516226" w:rsidP="00516226">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Pr>
                <w:rFonts w:cs="Arial"/>
                <w:color w:val="000000"/>
                <w:sz w:val="20"/>
                <w:szCs w:val="20"/>
                <w:highlight w:val="lightGray"/>
              </w:rPr>
              <w:t>&lt;insert</w:t>
            </w:r>
            <w:r w:rsidRPr="00DD53D6">
              <w:rPr>
                <w:rFonts w:cs="Arial"/>
                <w:color w:val="000000"/>
                <w:sz w:val="20"/>
                <w:szCs w:val="20"/>
                <w:highlight w:val="lightGray"/>
              </w:rPr>
              <w:t>&gt;</w:t>
            </w:r>
          </w:p>
        </w:tc>
      </w:tr>
    </w:tbl>
    <w:p w14:paraId="5BB4FB67" w14:textId="77777777" w:rsidR="001D4D7E" w:rsidRPr="00F51611" w:rsidRDefault="001D4D7E" w:rsidP="00F51611">
      <w:pPr>
        <w:spacing w:after="0"/>
        <w:ind w:left="-425"/>
        <w:rPr>
          <w:b/>
          <w:sz w:val="18"/>
          <w:szCs w:val="18"/>
        </w:rPr>
      </w:pPr>
      <w:bookmarkStart w:id="6" w:name="_Toc498590402"/>
      <w:bookmarkStart w:id="7" w:name="_Toc509405294"/>
      <w:bookmarkStart w:id="8" w:name="_Toc509405356"/>
      <w:bookmarkStart w:id="9" w:name="_Toc509411265"/>
      <w:bookmarkStart w:id="10" w:name="_Toc509927911"/>
    </w:p>
    <w:p w14:paraId="7BA33789" w14:textId="1EF12D8C" w:rsidR="005434DB" w:rsidRPr="004D45F1" w:rsidRDefault="009157A4" w:rsidP="00436327">
      <w:pPr>
        <w:spacing w:after="60"/>
        <w:ind w:left="-425"/>
        <w:rPr>
          <w:b/>
          <w:sz w:val="28"/>
          <w:szCs w:val="28"/>
        </w:rPr>
      </w:pPr>
      <w:r w:rsidRPr="004D45F1">
        <w:rPr>
          <w:b/>
          <w:sz w:val="28"/>
          <w:szCs w:val="28"/>
        </w:rPr>
        <w:t>Contact Details</w:t>
      </w:r>
      <w:bookmarkEnd w:id="6"/>
      <w:bookmarkEnd w:id="7"/>
      <w:bookmarkEnd w:id="8"/>
      <w:bookmarkEnd w:id="9"/>
      <w:bookmarkEnd w:id="10"/>
    </w:p>
    <w:tbl>
      <w:tblPr>
        <w:tblStyle w:val="TableGrid"/>
        <w:tblW w:w="0" w:type="auto"/>
        <w:tblInd w:w="-431" w:type="dxa"/>
        <w:tblLook w:val="04A0" w:firstRow="1" w:lastRow="0" w:firstColumn="1" w:lastColumn="0" w:noHBand="0" w:noVBand="1"/>
      </w:tblPr>
      <w:tblGrid>
        <w:gridCol w:w="3476"/>
        <w:gridCol w:w="5875"/>
      </w:tblGrid>
      <w:tr w:rsidR="005434DB" w:rsidRPr="00DD53D6" w14:paraId="2DAFDAC0" w14:textId="77777777" w:rsidTr="00B07D80">
        <w:trPr>
          <w:trHeight w:val="402"/>
        </w:trPr>
        <w:tc>
          <w:tcPr>
            <w:tcW w:w="3476" w:type="dxa"/>
            <w:shd w:val="clear" w:color="auto" w:fill="DBE5F1" w:themeFill="accent1" w:themeFillTint="33"/>
          </w:tcPr>
          <w:p w14:paraId="3F968093" w14:textId="77777777" w:rsidR="005434DB" w:rsidRPr="00DD53D6" w:rsidRDefault="005434DB" w:rsidP="006D67CA">
            <w:pPr>
              <w:spacing w:before="120" w:after="120"/>
              <w:rPr>
                <w:rFonts w:cs="Arial"/>
                <w:sz w:val="20"/>
                <w:szCs w:val="20"/>
              </w:rPr>
            </w:pPr>
            <w:r w:rsidRPr="00DD53D6">
              <w:rPr>
                <w:rFonts w:cs="Arial"/>
                <w:sz w:val="20"/>
                <w:szCs w:val="20"/>
              </w:rPr>
              <w:t>Contact Person</w:t>
            </w:r>
          </w:p>
        </w:tc>
        <w:tc>
          <w:tcPr>
            <w:tcW w:w="5875" w:type="dxa"/>
          </w:tcPr>
          <w:p w14:paraId="0BCF6059"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name&gt;</w:t>
            </w:r>
          </w:p>
        </w:tc>
      </w:tr>
      <w:tr w:rsidR="005434DB" w:rsidRPr="00DD53D6" w14:paraId="7BF88BE2" w14:textId="77777777" w:rsidTr="00B07D80">
        <w:trPr>
          <w:trHeight w:val="257"/>
        </w:trPr>
        <w:tc>
          <w:tcPr>
            <w:tcW w:w="3476" w:type="dxa"/>
            <w:shd w:val="clear" w:color="auto" w:fill="DBE5F1" w:themeFill="accent1" w:themeFillTint="33"/>
          </w:tcPr>
          <w:p w14:paraId="4E67B5DD" w14:textId="77777777" w:rsidR="005434DB" w:rsidRPr="00DD53D6" w:rsidRDefault="005434DB" w:rsidP="006D67CA">
            <w:pPr>
              <w:spacing w:before="120" w:after="120"/>
              <w:rPr>
                <w:rFonts w:cs="Arial"/>
                <w:sz w:val="20"/>
                <w:szCs w:val="20"/>
              </w:rPr>
            </w:pPr>
            <w:r w:rsidRPr="00DD53D6">
              <w:rPr>
                <w:rFonts w:cs="Arial"/>
                <w:sz w:val="20"/>
                <w:szCs w:val="20"/>
              </w:rPr>
              <w:t>Position</w:t>
            </w:r>
          </w:p>
        </w:tc>
        <w:tc>
          <w:tcPr>
            <w:tcW w:w="5875" w:type="dxa"/>
          </w:tcPr>
          <w:p w14:paraId="7BB8CF60"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position&gt;</w:t>
            </w:r>
          </w:p>
        </w:tc>
      </w:tr>
      <w:tr w:rsidR="005434DB" w:rsidRPr="00DD53D6" w14:paraId="4782782D" w14:textId="77777777" w:rsidTr="00B07D80">
        <w:trPr>
          <w:trHeight w:val="164"/>
        </w:trPr>
        <w:tc>
          <w:tcPr>
            <w:tcW w:w="3476" w:type="dxa"/>
            <w:shd w:val="clear" w:color="auto" w:fill="DBE5F1" w:themeFill="accent1" w:themeFillTint="33"/>
          </w:tcPr>
          <w:p w14:paraId="091B609B" w14:textId="77777777" w:rsidR="005434DB" w:rsidRPr="00DD53D6" w:rsidRDefault="005434DB" w:rsidP="006D67CA">
            <w:pPr>
              <w:spacing w:before="120" w:after="120"/>
              <w:rPr>
                <w:rFonts w:cs="Arial"/>
                <w:sz w:val="20"/>
                <w:szCs w:val="20"/>
              </w:rPr>
            </w:pPr>
            <w:r w:rsidRPr="00DD53D6">
              <w:rPr>
                <w:rFonts w:cs="Arial"/>
                <w:sz w:val="20"/>
                <w:szCs w:val="20"/>
              </w:rPr>
              <w:t>Address</w:t>
            </w:r>
          </w:p>
        </w:tc>
        <w:tc>
          <w:tcPr>
            <w:tcW w:w="5875" w:type="dxa"/>
          </w:tcPr>
          <w:p w14:paraId="7A55C564"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address&gt;</w:t>
            </w:r>
          </w:p>
        </w:tc>
      </w:tr>
      <w:tr w:rsidR="005434DB" w:rsidRPr="00DD53D6" w14:paraId="71FBC965" w14:textId="77777777" w:rsidTr="00B07D80">
        <w:trPr>
          <w:trHeight w:val="197"/>
        </w:trPr>
        <w:tc>
          <w:tcPr>
            <w:tcW w:w="3476" w:type="dxa"/>
            <w:shd w:val="clear" w:color="auto" w:fill="DBE5F1" w:themeFill="accent1" w:themeFillTint="33"/>
          </w:tcPr>
          <w:p w14:paraId="73493115" w14:textId="77777777" w:rsidR="005434DB" w:rsidRPr="00DD53D6" w:rsidRDefault="005434DB" w:rsidP="006D67CA">
            <w:pPr>
              <w:spacing w:before="120" w:after="120"/>
              <w:rPr>
                <w:rFonts w:cs="Arial"/>
                <w:sz w:val="20"/>
                <w:szCs w:val="20"/>
              </w:rPr>
            </w:pPr>
            <w:r w:rsidRPr="00DD53D6">
              <w:rPr>
                <w:rFonts w:cs="Arial"/>
                <w:sz w:val="20"/>
                <w:szCs w:val="20"/>
              </w:rPr>
              <w:t>Postal address</w:t>
            </w:r>
          </w:p>
        </w:tc>
        <w:tc>
          <w:tcPr>
            <w:tcW w:w="5875" w:type="dxa"/>
          </w:tcPr>
          <w:p w14:paraId="59ECF18E"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address, if different to the above&gt;</w:t>
            </w:r>
          </w:p>
        </w:tc>
      </w:tr>
      <w:tr w:rsidR="005434DB" w:rsidRPr="00DD53D6" w14:paraId="338A5478" w14:textId="77777777" w:rsidTr="00B07D80">
        <w:trPr>
          <w:trHeight w:val="103"/>
        </w:trPr>
        <w:tc>
          <w:tcPr>
            <w:tcW w:w="3476" w:type="dxa"/>
            <w:shd w:val="clear" w:color="auto" w:fill="DBE5F1" w:themeFill="accent1" w:themeFillTint="33"/>
          </w:tcPr>
          <w:p w14:paraId="636A2EB6" w14:textId="77777777" w:rsidR="005434DB" w:rsidRPr="00DD53D6" w:rsidRDefault="005434DB" w:rsidP="006D67CA">
            <w:pPr>
              <w:spacing w:before="120" w:after="120"/>
              <w:rPr>
                <w:rFonts w:cs="Arial"/>
                <w:i/>
                <w:sz w:val="20"/>
                <w:szCs w:val="20"/>
              </w:rPr>
            </w:pPr>
            <w:r w:rsidRPr="00DD53D6">
              <w:rPr>
                <w:rFonts w:cs="Arial"/>
                <w:sz w:val="20"/>
                <w:szCs w:val="20"/>
              </w:rPr>
              <w:t>E-mail</w:t>
            </w:r>
          </w:p>
        </w:tc>
        <w:tc>
          <w:tcPr>
            <w:tcW w:w="5875" w:type="dxa"/>
          </w:tcPr>
          <w:p w14:paraId="7B8EE23E"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email address&gt;</w:t>
            </w:r>
          </w:p>
        </w:tc>
      </w:tr>
      <w:tr w:rsidR="005434DB" w:rsidRPr="00DD53D6" w14:paraId="44BD5B04" w14:textId="77777777" w:rsidTr="00B07D80">
        <w:trPr>
          <w:trHeight w:val="402"/>
        </w:trPr>
        <w:tc>
          <w:tcPr>
            <w:tcW w:w="3476" w:type="dxa"/>
            <w:shd w:val="clear" w:color="auto" w:fill="DBE5F1" w:themeFill="accent1" w:themeFillTint="33"/>
          </w:tcPr>
          <w:p w14:paraId="5CD74174" w14:textId="77777777" w:rsidR="005434DB" w:rsidRPr="00DD53D6" w:rsidRDefault="005434DB" w:rsidP="006D67CA">
            <w:pPr>
              <w:spacing w:before="120" w:after="120"/>
              <w:rPr>
                <w:rFonts w:cs="Arial"/>
                <w:sz w:val="20"/>
                <w:szCs w:val="20"/>
              </w:rPr>
            </w:pPr>
            <w:r w:rsidRPr="00DD53D6">
              <w:rPr>
                <w:rFonts w:cs="Arial"/>
                <w:iCs/>
                <w:sz w:val="20"/>
                <w:szCs w:val="20"/>
              </w:rPr>
              <w:t>Telephone</w:t>
            </w:r>
          </w:p>
        </w:tc>
        <w:tc>
          <w:tcPr>
            <w:tcW w:w="5875" w:type="dxa"/>
          </w:tcPr>
          <w:p w14:paraId="48F6F261"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phone number&gt;</w:t>
            </w:r>
          </w:p>
        </w:tc>
      </w:tr>
    </w:tbl>
    <w:p w14:paraId="491D8020" w14:textId="77777777" w:rsidR="001D4D7E" w:rsidRPr="00F51611" w:rsidRDefault="001D4D7E" w:rsidP="00F51611">
      <w:pPr>
        <w:spacing w:after="0"/>
        <w:ind w:left="-425"/>
        <w:rPr>
          <w:b/>
          <w:sz w:val="18"/>
          <w:szCs w:val="18"/>
        </w:rPr>
      </w:pPr>
      <w:bookmarkStart w:id="11" w:name="_Toc498590403"/>
      <w:bookmarkStart w:id="12" w:name="_Toc509405295"/>
      <w:bookmarkStart w:id="13" w:name="_Toc509405357"/>
      <w:bookmarkStart w:id="14" w:name="_Toc509411266"/>
      <w:bookmarkStart w:id="15" w:name="_Toc509927912"/>
    </w:p>
    <w:p w14:paraId="2F5971E2" w14:textId="65152503" w:rsidR="005434DB" w:rsidRPr="004D45F1" w:rsidRDefault="009157A4" w:rsidP="00436327">
      <w:pPr>
        <w:spacing w:after="60"/>
        <w:ind w:left="-425"/>
        <w:rPr>
          <w:b/>
          <w:sz w:val="28"/>
          <w:szCs w:val="28"/>
        </w:rPr>
      </w:pPr>
      <w:r w:rsidRPr="004D45F1">
        <w:rPr>
          <w:b/>
          <w:sz w:val="28"/>
          <w:szCs w:val="28"/>
        </w:rPr>
        <w:t>Conflict Of Interest</w:t>
      </w:r>
      <w:bookmarkEnd w:id="11"/>
      <w:bookmarkEnd w:id="12"/>
      <w:bookmarkEnd w:id="13"/>
      <w:bookmarkEnd w:id="14"/>
      <w:bookmarkEnd w:id="15"/>
    </w:p>
    <w:p w14:paraId="1572C53E" w14:textId="0D42C35A" w:rsidR="005434DB" w:rsidRPr="00DD53D6" w:rsidRDefault="005434DB" w:rsidP="001D4D7E">
      <w:pPr>
        <w:keepNext/>
        <w:ind w:left="-426"/>
        <w:jc w:val="both"/>
        <w:rPr>
          <w:rFonts w:cs="Arial"/>
          <w:sz w:val="20"/>
          <w:szCs w:val="20"/>
        </w:rPr>
      </w:pPr>
      <w:r w:rsidRPr="00DD53D6">
        <w:rPr>
          <w:rFonts w:cs="Arial"/>
          <w:sz w:val="20"/>
          <w:szCs w:val="20"/>
        </w:rPr>
        <w:t>You must provide details of any actual or perceived interests, relationships or clients which may cause a conflict of interest or potential conflict of interest</w:t>
      </w:r>
      <w:r w:rsidR="00517B54" w:rsidRPr="00DD53D6">
        <w:rPr>
          <w:rFonts w:cs="Arial"/>
          <w:sz w:val="20"/>
          <w:szCs w:val="20"/>
        </w:rPr>
        <w:t>,</w:t>
      </w:r>
      <w:r w:rsidRPr="00DD53D6">
        <w:rPr>
          <w:rFonts w:cs="Arial"/>
          <w:sz w:val="20"/>
          <w:szCs w:val="20"/>
        </w:rPr>
        <w:t xml:space="preserve"> and actions to prevent or manage the conflicts of interest.</w:t>
      </w:r>
    </w:p>
    <w:p w14:paraId="6F05A2B4" w14:textId="77777777" w:rsidR="005434DB" w:rsidRDefault="005434DB" w:rsidP="008254F7">
      <w:pPr>
        <w:pBdr>
          <w:top w:val="single" w:sz="4" w:space="1" w:color="auto"/>
          <w:left w:val="single" w:sz="4" w:space="22" w:color="auto"/>
          <w:bottom w:val="single" w:sz="4" w:space="1" w:color="auto"/>
          <w:right w:val="single" w:sz="4" w:space="4" w:color="auto"/>
        </w:pBdr>
        <w:jc w:val="both"/>
        <w:rPr>
          <w:rFonts w:cs="Arial"/>
        </w:rPr>
      </w:pPr>
    </w:p>
    <w:p w14:paraId="3C202C70" w14:textId="77777777" w:rsidR="008254F7" w:rsidRPr="00FF03A0" w:rsidRDefault="008254F7" w:rsidP="008254F7">
      <w:pPr>
        <w:pBdr>
          <w:top w:val="single" w:sz="4" w:space="1" w:color="auto"/>
          <w:left w:val="single" w:sz="4" w:space="22" w:color="auto"/>
          <w:bottom w:val="single" w:sz="4" w:space="1" w:color="auto"/>
          <w:right w:val="single" w:sz="4" w:space="4" w:color="auto"/>
        </w:pBdr>
        <w:jc w:val="both"/>
        <w:rPr>
          <w:rFonts w:cs="Arial"/>
        </w:rPr>
      </w:pPr>
    </w:p>
    <w:p w14:paraId="196A4BCD" w14:textId="3C6480DE" w:rsidR="005434DB" w:rsidRPr="004D45F1" w:rsidRDefault="004909B1" w:rsidP="004D45F1">
      <w:pPr>
        <w:spacing w:before="120" w:after="120"/>
        <w:ind w:left="-142"/>
        <w:rPr>
          <w:b/>
          <w:sz w:val="28"/>
          <w:szCs w:val="28"/>
        </w:rPr>
      </w:pPr>
      <w:bookmarkStart w:id="16" w:name="_Toc498590404"/>
      <w:bookmarkStart w:id="17" w:name="_Toc509405296"/>
      <w:bookmarkStart w:id="18" w:name="_Toc509405358"/>
      <w:bookmarkStart w:id="19" w:name="_Toc509411267"/>
      <w:bookmarkStart w:id="20" w:name="_Toc509927913"/>
      <w:r w:rsidRPr="004D45F1">
        <w:rPr>
          <w:b/>
          <w:sz w:val="28"/>
          <w:szCs w:val="28"/>
        </w:rPr>
        <w:lastRenderedPageBreak/>
        <w:t>Schedule 2</w:t>
      </w:r>
      <w:r w:rsidR="00C7488A" w:rsidRPr="004D45F1">
        <w:rPr>
          <w:b/>
          <w:sz w:val="28"/>
          <w:szCs w:val="28"/>
        </w:rPr>
        <w:t>:</w:t>
      </w:r>
      <w:r w:rsidRPr="004D45F1">
        <w:rPr>
          <w:b/>
          <w:sz w:val="28"/>
          <w:szCs w:val="28"/>
        </w:rPr>
        <w:t xml:space="preserve"> </w:t>
      </w:r>
      <w:r w:rsidR="009157A4" w:rsidRPr="004D45F1">
        <w:rPr>
          <w:b/>
          <w:sz w:val="28"/>
          <w:szCs w:val="28"/>
        </w:rPr>
        <w:t>Financial Viability</w:t>
      </w:r>
      <w:bookmarkEnd w:id="16"/>
      <w:bookmarkEnd w:id="17"/>
      <w:bookmarkEnd w:id="18"/>
      <w:bookmarkEnd w:id="19"/>
      <w:bookmarkEnd w:id="20"/>
    </w:p>
    <w:p w14:paraId="1DEAB9A3" w14:textId="5136934F" w:rsidR="005434DB" w:rsidRPr="00DD53D6" w:rsidRDefault="005434DB" w:rsidP="004D45F1">
      <w:pPr>
        <w:spacing w:before="120" w:after="120"/>
        <w:ind w:left="-142"/>
        <w:jc w:val="both"/>
        <w:rPr>
          <w:rFonts w:cs="Arial"/>
          <w:sz w:val="20"/>
          <w:szCs w:val="20"/>
        </w:rPr>
      </w:pPr>
      <w:r w:rsidRPr="00DD53D6">
        <w:rPr>
          <w:rFonts w:cs="Arial"/>
          <w:sz w:val="20"/>
          <w:szCs w:val="20"/>
        </w:rPr>
        <w:t>You ar</w:t>
      </w:r>
      <w:r w:rsidR="00E96725" w:rsidRPr="00DD53D6">
        <w:rPr>
          <w:rFonts w:cs="Arial"/>
          <w:sz w:val="20"/>
          <w:szCs w:val="20"/>
        </w:rPr>
        <w:t>e required to demonstrate that y</w:t>
      </w:r>
      <w:r w:rsidRPr="00DD53D6">
        <w:rPr>
          <w:rFonts w:cs="Arial"/>
          <w:sz w:val="20"/>
          <w:szCs w:val="20"/>
        </w:rPr>
        <w:t xml:space="preserve">ou have the financial viability to deliver the </w:t>
      </w:r>
      <w:r w:rsidR="00F85A85">
        <w:rPr>
          <w:rFonts w:cs="Arial"/>
          <w:sz w:val="20"/>
          <w:szCs w:val="20"/>
        </w:rPr>
        <w:t>Department</w:t>
      </w:r>
      <w:r w:rsidR="00F27E1B">
        <w:rPr>
          <w:rFonts w:cs="Arial"/>
          <w:sz w:val="20"/>
          <w:szCs w:val="20"/>
        </w:rPr>
        <w:t>’s requirements</w:t>
      </w:r>
      <w:r w:rsidRPr="00DD53D6">
        <w:rPr>
          <w:rFonts w:cs="Arial"/>
          <w:sz w:val="20"/>
          <w:szCs w:val="20"/>
        </w:rPr>
        <w:t>. Th</w:t>
      </w:r>
      <w:r w:rsidR="00E96725" w:rsidRPr="00DD53D6">
        <w:rPr>
          <w:rFonts w:cs="Arial"/>
          <w:sz w:val="20"/>
          <w:szCs w:val="20"/>
        </w:rPr>
        <w:t>e following questions apply to y</w:t>
      </w:r>
      <w:r w:rsidRPr="00DD53D6">
        <w:rPr>
          <w:rFonts w:cs="Arial"/>
          <w:sz w:val="20"/>
          <w:szCs w:val="20"/>
        </w:rPr>
        <w:t xml:space="preserve">our business, its parent or any associated entities or any director(s), including any consortium members and partners where relevant. </w:t>
      </w:r>
    </w:p>
    <w:p w14:paraId="50E0649A" w14:textId="77777777" w:rsidR="005434DB" w:rsidRPr="00DD53D6" w:rsidRDefault="005434DB" w:rsidP="004D45F1">
      <w:pPr>
        <w:spacing w:before="120" w:after="120"/>
        <w:ind w:left="-142"/>
        <w:jc w:val="both"/>
        <w:rPr>
          <w:rFonts w:cs="Arial"/>
          <w:sz w:val="20"/>
          <w:szCs w:val="20"/>
        </w:rPr>
      </w:pPr>
      <w:r w:rsidRPr="00DD53D6">
        <w:rPr>
          <w:rFonts w:cs="Arial"/>
          <w:sz w:val="20"/>
          <w:szCs w:val="20"/>
        </w:rPr>
        <w:t>If the answer to any of the following questions is ‘yes’, provide an explanation.</w:t>
      </w:r>
    </w:p>
    <w:tbl>
      <w:tblPr>
        <w:tblStyle w:val="TableGrid"/>
        <w:tblW w:w="9073" w:type="dxa"/>
        <w:tblInd w:w="-147" w:type="dxa"/>
        <w:tblLook w:val="04A0" w:firstRow="1" w:lastRow="0" w:firstColumn="1" w:lastColumn="0" w:noHBand="0" w:noVBand="1"/>
      </w:tblPr>
      <w:tblGrid>
        <w:gridCol w:w="8080"/>
        <w:gridCol w:w="993"/>
      </w:tblGrid>
      <w:tr w:rsidR="005434DB" w:rsidRPr="00FF03A0" w14:paraId="72C5483F" w14:textId="77777777" w:rsidTr="00586511">
        <w:trPr>
          <w:trHeight w:val="402"/>
        </w:trPr>
        <w:tc>
          <w:tcPr>
            <w:tcW w:w="8080" w:type="dxa"/>
            <w:shd w:val="clear" w:color="auto" w:fill="DBE5F1" w:themeFill="accent1" w:themeFillTint="33"/>
          </w:tcPr>
          <w:p w14:paraId="4B803F3D" w14:textId="35BE1EF5" w:rsidR="005434DB" w:rsidRPr="00DD53D6" w:rsidRDefault="005434DB" w:rsidP="0057194A">
            <w:pPr>
              <w:spacing w:before="120" w:after="120"/>
              <w:jc w:val="both"/>
              <w:rPr>
                <w:rFonts w:cs="Arial"/>
                <w:sz w:val="20"/>
                <w:szCs w:val="20"/>
              </w:rPr>
            </w:pPr>
            <w:r w:rsidRPr="00DD53D6">
              <w:rPr>
                <w:rFonts w:cs="Arial"/>
                <w:sz w:val="20"/>
                <w:szCs w:val="20"/>
              </w:rPr>
              <w:t xml:space="preserve">Are there any significant events, matters or circumstances which have arisen within the past 12 months that could significantly affect </w:t>
            </w:r>
            <w:r w:rsidR="00F27E1B">
              <w:rPr>
                <w:rFonts w:cs="Arial"/>
                <w:sz w:val="20"/>
                <w:szCs w:val="20"/>
              </w:rPr>
              <w:t>y</w:t>
            </w:r>
            <w:r w:rsidR="00F27E1B" w:rsidRPr="00DD53D6">
              <w:rPr>
                <w:rFonts w:cs="Arial"/>
                <w:sz w:val="20"/>
                <w:szCs w:val="20"/>
              </w:rPr>
              <w:t xml:space="preserve">our </w:t>
            </w:r>
            <w:r w:rsidRPr="00DD53D6">
              <w:rPr>
                <w:rFonts w:cs="Arial"/>
                <w:sz w:val="20"/>
                <w:szCs w:val="20"/>
              </w:rPr>
              <w:t>operations? Have there been any:</w:t>
            </w:r>
          </w:p>
          <w:p w14:paraId="1206D217" w14:textId="77777777" w:rsidR="005434DB" w:rsidRPr="00DD53D6" w:rsidRDefault="005434DB" w:rsidP="002775DF">
            <w:pPr>
              <w:pStyle w:val="ListParagraph"/>
              <w:numPr>
                <w:ilvl w:val="0"/>
                <w:numId w:val="7"/>
              </w:numPr>
              <w:spacing w:before="120" w:after="120"/>
              <w:contextualSpacing w:val="0"/>
              <w:jc w:val="both"/>
              <w:rPr>
                <w:rFonts w:cs="Arial"/>
                <w:sz w:val="20"/>
                <w:szCs w:val="20"/>
              </w:rPr>
            </w:pPr>
            <w:r w:rsidRPr="00DD53D6">
              <w:rPr>
                <w:rFonts w:cs="Arial"/>
                <w:sz w:val="20"/>
                <w:szCs w:val="20"/>
              </w:rPr>
              <w:t>bankruptcy and/or de-registration actions; or</w:t>
            </w:r>
          </w:p>
          <w:p w14:paraId="2AB68869" w14:textId="59B66E00" w:rsidR="005434DB" w:rsidRPr="00DD53D6" w:rsidRDefault="00517B54" w:rsidP="002775DF">
            <w:pPr>
              <w:pStyle w:val="ListParagraph"/>
              <w:numPr>
                <w:ilvl w:val="0"/>
                <w:numId w:val="7"/>
              </w:numPr>
              <w:spacing w:before="120" w:after="120"/>
              <w:contextualSpacing w:val="0"/>
              <w:jc w:val="both"/>
              <w:rPr>
                <w:rFonts w:cs="Arial"/>
                <w:sz w:val="20"/>
                <w:szCs w:val="20"/>
              </w:rPr>
            </w:pPr>
            <w:proofErr w:type="gramStart"/>
            <w:r w:rsidRPr="00DD53D6">
              <w:rPr>
                <w:rFonts w:cs="Arial"/>
                <w:sz w:val="20"/>
                <w:szCs w:val="20"/>
              </w:rPr>
              <w:t>ins</w:t>
            </w:r>
            <w:r w:rsidR="005434DB" w:rsidRPr="00DD53D6">
              <w:rPr>
                <w:rFonts w:cs="Arial"/>
                <w:sz w:val="20"/>
                <w:szCs w:val="20"/>
              </w:rPr>
              <w:t>olvency</w:t>
            </w:r>
            <w:proofErr w:type="gramEnd"/>
            <w:r w:rsidR="005434DB" w:rsidRPr="00DD53D6">
              <w:rPr>
                <w:rFonts w:cs="Arial"/>
                <w:sz w:val="20"/>
                <w:szCs w:val="20"/>
              </w:rPr>
              <w:t xml:space="preserve"> proceedings (including voluntary administration, application to wind up, or other like action)</w:t>
            </w:r>
            <w:r w:rsidRPr="00DD53D6">
              <w:rPr>
                <w:rFonts w:cs="Arial"/>
                <w:sz w:val="20"/>
                <w:szCs w:val="20"/>
              </w:rPr>
              <w:t>,</w:t>
            </w:r>
            <w:r w:rsidR="005434DB" w:rsidRPr="00DD53D6">
              <w:rPr>
                <w:rFonts w:cs="Arial"/>
                <w:sz w:val="20"/>
                <w:szCs w:val="20"/>
              </w:rPr>
              <w:t xml:space="preserve"> either actual or threatened, against </w:t>
            </w:r>
            <w:r w:rsidR="00F27E1B">
              <w:rPr>
                <w:rFonts w:cs="Arial"/>
                <w:sz w:val="20"/>
                <w:szCs w:val="20"/>
              </w:rPr>
              <w:t>y</w:t>
            </w:r>
            <w:r w:rsidR="00F27E1B" w:rsidRPr="00DD53D6">
              <w:rPr>
                <w:rFonts w:cs="Arial"/>
                <w:sz w:val="20"/>
                <w:szCs w:val="20"/>
              </w:rPr>
              <w:t xml:space="preserve">ou </w:t>
            </w:r>
            <w:r w:rsidR="005434DB" w:rsidRPr="00DD53D6">
              <w:rPr>
                <w:rFonts w:cs="Arial"/>
                <w:sz w:val="20"/>
                <w:szCs w:val="20"/>
              </w:rPr>
              <w:t>in the past three years? If so, what (if any) remedial action has been taken?</w:t>
            </w:r>
          </w:p>
        </w:tc>
        <w:tc>
          <w:tcPr>
            <w:tcW w:w="993" w:type="dxa"/>
          </w:tcPr>
          <w:p w14:paraId="379BE5A2" w14:textId="77777777" w:rsidR="005434DB" w:rsidRPr="00DD53D6" w:rsidRDefault="005434DB" w:rsidP="0057194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Yes/No</w:t>
            </w:r>
          </w:p>
        </w:tc>
      </w:tr>
      <w:tr w:rsidR="005434DB" w:rsidRPr="00FF03A0" w14:paraId="41783FA0" w14:textId="77777777" w:rsidTr="00586511">
        <w:trPr>
          <w:trHeight w:val="1253"/>
        </w:trPr>
        <w:tc>
          <w:tcPr>
            <w:tcW w:w="9073" w:type="dxa"/>
            <w:gridSpan w:val="2"/>
            <w:shd w:val="clear" w:color="auto" w:fill="auto"/>
          </w:tcPr>
          <w:p w14:paraId="15719545" w14:textId="77777777" w:rsidR="005434DB" w:rsidRPr="00FF03A0" w:rsidRDefault="005434DB" w:rsidP="005434DB">
            <w:pPr>
              <w:tabs>
                <w:tab w:val="left" w:pos="-1985"/>
              </w:tabs>
              <w:overflowPunct w:val="0"/>
              <w:autoSpaceDE w:val="0"/>
              <w:autoSpaceDN w:val="0"/>
              <w:adjustRightInd w:val="0"/>
              <w:jc w:val="both"/>
              <w:textAlignment w:val="baseline"/>
              <w:rPr>
                <w:rFonts w:cs="Arial"/>
                <w:color w:val="000000"/>
                <w:szCs w:val="20"/>
                <w:highlight w:val="lightGray"/>
              </w:rPr>
            </w:pPr>
          </w:p>
        </w:tc>
      </w:tr>
      <w:tr w:rsidR="005434DB" w:rsidRPr="00FF03A0" w14:paraId="5AFFA3A8" w14:textId="77777777" w:rsidTr="00586511">
        <w:trPr>
          <w:trHeight w:val="402"/>
        </w:trPr>
        <w:tc>
          <w:tcPr>
            <w:tcW w:w="8080" w:type="dxa"/>
            <w:shd w:val="clear" w:color="auto" w:fill="DBE5F1" w:themeFill="accent1" w:themeFillTint="33"/>
          </w:tcPr>
          <w:p w14:paraId="3D2DA282" w14:textId="40F8F780" w:rsidR="005434DB" w:rsidRPr="00DD53D6" w:rsidRDefault="005434DB" w:rsidP="00A0734E">
            <w:pPr>
              <w:spacing w:before="120" w:after="120"/>
              <w:rPr>
                <w:rFonts w:cs="Arial"/>
                <w:sz w:val="20"/>
                <w:szCs w:val="20"/>
              </w:rPr>
            </w:pPr>
            <w:r w:rsidRPr="00DD53D6">
              <w:rPr>
                <w:rFonts w:cs="Arial"/>
                <w:sz w:val="20"/>
                <w:szCs w:val="20"/>
              </w:rPr>
              <w:t xml:space="preserve">Are </w:t>
            </w:r>
            <w:r w:rsidR="00F27E1B">
              <w:rPr>
                <w:rFonts w:cs="Arial"/>
                <w:sz w:val="20"/>
                <w:szCs w:val="20"/>
              </w:rPr>
              <w:t>y</w:t>
            </w:r>
            <w:r w:rsidR="00F27E1B" w:rsidRPr="00DD53D6">
              <w:rPr>
                <w:rFonts w:cs="Arial"/>
                <w:sz w:val="20"/>
                <w:szCs w:val="20"/>
              </w:rPr>
              <w:t xml:space="preserve">ou </w:t>
            </w:r>
            <w:r w:rsidRPr="00DD53D6">
              <w:rPr>
                <w:rFonts w:cs="Arial"/>
                <w:sz w:val="20"/>
                <w:szCs w:val="20"/>
              </w:rPr>
              <w:t xml:space="preserve">currently in default of any agreement, contract, order or award that would or would be likely to adversely affect </w:t>
            </w:r>
            <w:r w:rsidR="008C31A1">
              <w:rPr>
                <w:rFonts w:cs="Arial"/>
                <w:sz w:val="20"/>
                <w:szCs w:val="20"/>
              </w:rPr>
              <w:t>y</w:t>
            </w:r>
            <w:r w:rsidR="008C31A1" w:rsidRPr="00DD53D6">
              <w:rPr>
                <w:rFonts w:cs="Arial"/>
                <w:sz w:val="20"/>
                <w:szCs w:val="20"/>
              </w:rPr>
              <w:t xml:space="preserve">our </w:t>
            </w:r>
            <w:r w:rsidRPr="00DD53D6">
              <w:rPr>
                <w:rFonts w:cs="Arial"/>
                <w:sz w:val="20"/>
                <w:szCs w:val="20"/>
              </w:rPr>
              <w:t xml:space="preserve">financial capacity to deliver the </w:t>
            </w:r>
            <w:r w:rsidR="00F85A85">
              <w:rPr>
                <w:rFonts w:cs="Arial"/>
                <w:sz w:val="20"/>
                <w:szCs w:val="20"/>
              </w:rPr>
              <w:t>Department</w:t>
            </w:r>
            <w:r w:rsidR="00A0734E">
              <w:rPr>
                <w:rFonts w:cs="Arial"/>
                <w:sz w:val="20"/>
                <w:szCs w:val="20"/>
              </w:rPr>
              <w:t>’s requirements</w:t>
            </w:r>
            <w:r w:rsidRPr="00DD53D6">
              <w:rPr>
                <w:rFonts w:cs="Arial"/>
                <w:sz w:val="20"/>
                <w:szCs w:val="20"/>
              </w:rPr>
              <w:t xml:space="preserve">? Are there any other factors which could adversely impact on </w:t>
            </w:r>
            <w:r w:rsidR="008C31A1">
              <w:rPr>
                <w:rFonts w:cs="Arial"/>
                <w:sz w:val="20"/>
                <w:szCs w:val="20"/>
              </w:rPr>
              <w:t>y</w:t>
            </w:r>
            <w:r w:rsidR="008C31A1" w:rsidRPr="00DD53D6">
              <w:rPr>
                <w:rFonts w:cs="Arial"/>
                <w:sz w:val="20"/>
                <w:szCs w:val="20"/>
              </w:rPr>
              <w:t xml:space="preserve">our </w:t>
            </w:r>
            <w:r w:rsidRPr="00DD53D6">
              <w:rPr>
                <w:rFonts w:cs="Arial"/>
                <w:sz w:val="20"/>
                <w:szCs w:val="20"/>
              </w:rPr>
              <w:t xml:space="preserve">financial ability to successfully perform the obligations in this </w:t>
            </w:r>
            <w:r w:rsidR="00517B54" w:rsidRPr="00DD53D6">
              <w:rPr>
                <w:rFonts w:cs="Arial"/>
                <w:sz w:val="20"/>
                <w:szCs w:val="20"/>
              </w:rPr>
              <w:t>Application</w:t>
            </w:r>
            <w:r w:rsidRPr="00DD53D6">
              <w:rPr>
                <w:rFonts w:cs="Arial"/>
                <w:sz w:val="20"/>
                <w:szCs w:val="20"/>
              </w:rPr>
              <w:t>?</w:t>
            </w:r>
            <w:r w:rsidR="00517B54" w:rsidRPr="00DD53D6">
              <w:rPr>
                <w:rFonts w:cs="Arial"/>
                <w:sz w:val="20"/>
                <w:szCs w:val="20"/>
              </w:rPr>
              <w:t xml:space="preserve"> </w:t>
            </w:r>
          </w:p>
        </w:tc>
        <w:tc>
          <w:tcPr>
            <w:tcW w:w="993" w:type="dxa"/>
          </w:tcPr>
          <w:p w14:paraId="1AC036B6" w14:textId="77777777" w:rsidR="005434DB" w:rsidRPr="00DD53D6" w:rsidRDefault="005434DB" w:rsidP="0057194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Yes/No</w:t>
            </w:r>
          </w:p>
        </w:tc>
      </w:tr>
      <w:tr w:rsidR="005434DB" w:rsidRPr="00FF03A0" w14:paraId="78EF00A8" w14:textId="77777777" w:rsidTr="00586511">
        <w:trPr>
          <w:trHeight w:val="402"/>
        </w:trPr>
        <w:tc>
          <w:tcPr>
            <w:tcW w:w="9073" w:type="dxa"/>
            <w:gridSpan w:val="2"/>
            <w:shd w:val="clear" w:color="auto" w:fill="auto"/>
          </w:tcPr>
          <w:p w14:paraId="1C363F12" w14:textId="77777777" w:rsidR="005434DB" w:rsidRDefault="005434DB" w:rsidP="005434DB">
            <w:pPr>
              <w:tabs>
                <w:tab w:val="left" w:pos="-1985"/>
              </w:tabs>
              <w:overflowPunct w:val="0"/>
              <w:autoSpaceDE w:val="0"/>
              <w:autoSpaceDN w:val="0"/>
              <w:adjustRightInd w:val="0"/>
              <w:jc w:val="both"/>
              <w:textAlignment w:val="baseline"/>
              <w:rPr>
                <w:rFonts w:cs="Arial"/>
                <w:color w:val="000000"/>
                <w:szCs w:val="20"/>
                <w:highlight w:val="lightGray"/>
              </w:rPr>
            </w:pPr>
          </w:p>
          <w:p w14:paraId="681E639D" w14:textId="77777777" w:rsidR="005434DB" w:rsidRDefault="005434DB" w:rsidP="005434DB">
            <w:pPr>
              <w:tabs>
                <w:tab w:val="left" w:pos="-1985"/>
              </w:tabs>
              <w:overflowPunct w:val="0"/>
              <w:autoSpaceDE w:val="0"/>
              <w:autoSpaceDN w:val="0"/>
              <w:adjustRightInd w:val="0"/>
              <w:jc w:val="both"/>
              <w:textAlignment w:val="baseline"/>
              <w:rPr>
                <w:rFonts w:cs="Arial"/>
                <w:color w:val="000000"/>
                <w:szCs w:val="20"/>
                <w:highlight w:val="lightGray"/>
              </w:rPr>
            </w:pPr>
          </w:p>
          <w:p w14:paraId="70E06236" w14:textId="77777777" w:rsidR="005434DB" w:rsidRDefault="005434DB" w:rsidP="005434DB">
            <w:pPr>
              <w:tabs>
                <w:tab w:val="left" w:pos="-1985"/>
              </w:tabs>
              <w:overflowPunct w:val="0"/>
              <w:autoSpaceDE w:val="0"/>
              <w:autoSpaceDN w:val="0"/>
              <w:adjustRightInd w:val="0"/>
              <w:jc w:val="both"/>
              <w:textAlignment w:val="baseline"/>
              <w:rPr>
                <w:rFonts w:cs="Arial"/>
                <w:color w:val="000000"/>
                <w:szCs w:val="20"/>
                <w:highlight w:val="lightGray"/>
              </w:rPr>
            </w:pPr>
          </w:p>
          <w:p w14:paraId="6B24AC33" w14:textId="77777777" w:rsidR="005434DB" w:rsidRPr="00FF03A0" w:rsidRDefault="005434DB" w:rsidP="005434DB">
            <w:pPr>
              <w:tabs>
                <w:tab w:val="left" w:pos="-1985"/>
              </w:tabs>
              <w:overflowPunct w:val="0"/>
              <w:autoSpaceDE w:val="0"/>
              <w:autoSpaceDN w:val="0"/>
              <w:adjustRightInd w:val="0"/>
              <w:jc w:val="both"/>
              <w:textAlignment w:val="baseline"/>
              <w:rPr>
                <w:rFonts w:cs="Arial"/>
                <w:color w:val="000000"/>
                <w:szCs w:val="20"/>
                <w:highlight w:val="lightGray"/>
              </w:rPr>
            </w:pPr>
          </w:p>
        </w:tc>
      </w:tr>
    </w:tbl>
    <w:p w14:paraId="03F92F09" w14:textId="301E555E" w:rsidR="005434DB" w:rsidRPr="009157A4" w:rsidRDefault="009157A4" w:rsidP="00DD1E06">
      <w:pPr>
        <w:spacing w:before="120" w:after="120"/>
        <w:ind w:left="-142"/>
        <w:rPr>
          <w:b/>
          <w:sz w:val="24"/>
        </w:rPr>
      </w:pPr>
      <w:bookmarkStart w:id="21" w:name="_Toc498590405"/>
      <w:bookmarkStart w:id="22" w:name="_Toc509405297"/>
      <w:bookmarkStart w:id="23" w:name="_Toc509405359"/>
      <w:bookmarkStart w:id="24" w:name="_Toc509411268"/>
      <w:bookmarkStart w:id="25" w:name="_Toc509927914"/>
      <w:r w:rsidRPr="009157A4">
        <w:rPr>
          <w:b/>
          <w:sz w:val="24"/>
        </w:rPr>
        <w:t>Risk Management</w:t>
      </w:r>
      <w:bookmarkEnd w:id="21"/>
      <w:bookmarkEnd w:id="22"/>
      <w:bookmarkEnd w:id="23"/>
      <w:bookmarkEnd w:id="24"/>
      <w:bookmarkEnd w:id="25"/>
    </w:p>
    <w:p w14:paraId="098E2572" w14:textId="51DB911D" w:rsidR="005434DB" w:rsidRPr="00DD53D6" w:rsidRDefault="005434DB" w:rsidP="00D84504">
      <w:pPr>
        <w:spacing w:before="120" w:after="120"/>
        <w:ind w:left="-142"/>
        <w:jc w:val="both"/>
        <w:rPr>
          <w:rFonts w:cs="Arial"/>
          <w:sz w:val="20"/>
          <w:szCs w:val="20"/>
        </w:rPr>
      </w:pPr>
      <w:r w:rsidRPr="00DD53D6">
        <w:rPr>
          <w:rFonts w:cs="Arial"/>
          <w:sz w:val="20"/>
          <w:szCs w:val="20"/>
        </w:rPr>
        <w:t xml:space="preserve">Provide details of the risk management strategies and practices that </w:t>
      </w:r>
      <w:r w:rsidR="008C31A1">
        <w:rPr>
          <w:rFonts w:cs="Arial"/>
          <w:sz w:val="20"/>
          <w:szCs w:val="20"/>
        </w:rPr>
        <w:t>y</w:t>
      </w:r>
      <w:r w:rsidR="008C31A1" w:rsidRPr="00DD53D6">
        <w:rPr>
          <w:rFonts w:cs="Arial"/>
          <w:sz w:val="20"/>
          <w:szCs w:val="20"/>
        </w:rPr>
        <w:t xml:space="preserve">ou </w:t>
      </w:r>
      <w:r w:rsidRPr="00DD53D6">
        <w:rPr>
          <w:rFonts w:cs="Arial"/>
          <w:sz w:val="20"/>
          <w:szCs w:val="20"/>
        </w:rPr>
        <w:t xml:space="preserve">would implement in the delivery of the </w:t>
      </w:r>
      <w:r w:rsidR="00F85A85">
        <w:rPr>
          <w:rFonts w:cs="Arial"/>
          <w:sz w:val="20"/>
          <w:szCs w:val="20"/>
        </w:rPr>
        <w:t>Department’s</w:t>
      </w:r>
      <w:r w:rsidR="008C31A1">
        <w:rPr>
          <w:rFonts w:cs="Arial"/>
          <w:sz w:val="20"/>
          <w:szCs w:val="20"/>
        </w:rPr>
        <w:t xml:space="preserve"> requirements</w:t>
      </w:r>
      <w:r w:rsidRPr="00DD53D6">
        <w:rPr>
          <w:rFonts w:cs="Arial"/>
          <w:sz w:val="20"/>
          <w:szCs w:val="20"/>
        </w:rPr>
        <w:t>.</w:t>
      </w:r>
    </w:p>
    <w:tbl>
      <w:tblPr>
        <w:tblStyle w:val="TableGrid"/>
        <w:tblW w:w="9073" w:type="dxa"/>
        <w:tblInd w:w="-147" w:type="dxa"/>
        <w:tblLook w:val="04A0" w:firstRow="1" w:lastRow="0" w:firstColumn="1" w:lastColumn="0" w:noHBand="0" w:noVBand="1"/>
      </w:tblPr>
      <w:tblGrid>
        <w:gridCol w:w="9073"/>
      </w:tblGrid>
      <w:tr w:rsidR="005434DB" w:rsidRPr="00FF03A0" w14:paraId="50E35DA3" w14:textId="77777777" w:rsidTr="00D84504">
        <w:tc>
          <w:tcPr>
            <w:tcW w:w="9073" w:type="dxa"/>
          </w:tcPr>
          <w:p w14:paraId="27D5E1BE" w14:textId="77777777" w:rsidR="005434DB" w:rsidRPr="00FF03A0" w:rsidRDefault="005434DB" w:rsidP="005434DB">
            <w:pPr>
              <w:rPr>
                <w:rFonts w:cs="Arial"/>
              </w:rPr>
            </w:pPr>
          </w:p>
          <w:p w14:paraId="534202AD" w14:textId="77777777" w:rsidR="005434DB" w:rsidRPr="00FF03A0" w:rsidRDefault="005434DB" w:rsidP="005434DB">
            <w:pPr>
              <w:rPr>
                <w:rFonts w:cs="Arial"/>
              </w:rPr>
            </w:pPr>
          </w:p>
          <w:p w14:paraId="266D79B8" w14:textId="77777777" w:rsidR="005434DB" w:rsidRPr="00FF03A0" w:rsidRDefault="005434DB" w:rsidP="005434DB">
            <w:pPr>
              <w:rPr>
                <w:rFonts w:cs="Arial"/>
              </w:rPr>
            </w:pPr>
          </w:p>
        </w:tc>
      </w:tr>
    </w:tbl>
    <w:p w14:paraId="3D8C0F3B" w14:textId="6F5AE032" w:rsidR="005434DB" w:rsidRPr="00DD53D6" w:rsidRDefault="005434DB" w:rsidP="00D84504">
      <w:pPr>
        <w:spacing w:before="120" w:after="120"/>
        <w:ind w:left="-142"/>
        <w:jc w:val="both"/>
        <w:rPr>
          <w:rFonts w:cs="Arial"/>
          <w:sz w:val="20"/>
          <w:szCs w:val="20"/>
        </w:rPr>
      </w:pPr>
      <w:r w:rsidRPr="00DD53D6">
        <w:rPr>
          <w:rFonts w:cs="Arial"/>
          <w:sz w:val="20"/>
          <w:szCs w:val="20"/>
        </w:rPr>
        <w:t xml:space="preserve">Provide details of </w:t>
      </w:r>
      <w:r w:rsidR="008C31A1">
        <w:rPr>
          <w:rFonts w:cs="Arial"/>
          <w:sz w:val="20"/>
          <w:szCs w:val="20"/>
        </w:rPr>
        <w:t>y</w:t>
      </w:r>
      <w:r w:rsidR="008C31A1" w:rsidRPr="00DD53D6">
        <w:rPr>
          <w:rFonts w:cs="Arial"/>
          <w:sz w:val="20"/>
          <w:szCs w:val="20"/>
        </w:rPr>
        <w:t xml:space="preserve">our </w:t>
      </w:r>
      <w:r w:rsidRPr="00DD53D6">
        <w:rPr>
          <w:rFonts w:cs="Arial"/>
          <w:sz w:val="20"/>
          <w:szCs w:val="20"/>
        </w:rPr>
        <w:t>Work</w:t>
      </w:r>
      <w:r w:rsidR="00517B54" w:rsidRPr="00DD53D6">
        <w:rPr>
          <w:rFonts w:cs="Arial"/>
          <w:sz w:val="20"/>
          <w:szCs w:val="20"/>
        </w:rPr>
        <w:t>place</w:t>
      </w:r>
      <w:r w:rsidRPr="00DD53D6">
        <w:rPr>
          <w:rFonts w:cs="Arial"/>
          <w:sz w:val="20"/>
          <w:szCs w:val="20"/>
        </w:rPr>
        <w:t xml:space="preserve"> Health and Safety record over the previous three years. This should include the number of accidents, number of lost time accidents, etc. </w:t>
      </w:r>
    </w:p>
    <w:tbl>
      <w:tblPr>
        <w:tblStyle w:val="TableGrid"/>
        <w:tblW w:w="9073" w:type="dxa"/>
        <w:tblInd w:w="-147" w:type="dxa"/>
        <w:tblLook w:val="04A0" w:firstRow="1" w:lastRow="0" w:firstColumn="1" w:lastColumn="0" w:noHBand="0" w:noVBand="1"/>
      </w:tblPr>
      <w:tblGrid>
        <w:gridCol w:w="9073"/>
      </w:tblGrid>
      <w:tr w:rsidR="005434DB" w:rsidRPr="00FF03A0" w14:paraId="30EDB7EA" w14:textId="77777777" w:rsidTr="00D84504">
        <w:tc>
          <w:tcPr>
            <w:tcW w:w="9073" w:type="dxa"/>
          </w:tcPr>
          <w:p w14:paraId="49F9CB11" w14:textId="77777777" w:rsidR="005434DB" w:rsidRPr="00FF03A0" w:rsidRDefault="005434DB" w:rsidP="005434DB">
            <w:pPr>
              <w:rPr>
                <w:rFonts w:cs="Arial"/>
              </w:rPr>
            </w:pPr>
          </w:p>
          <w:p w14:paraId="0EF039FF" w14:textId="77777777" w:rsidR="005434DB" w:rsidRPr="00FF03A0" w:rsidRDefault="005434DB" w:rsidP="005434DB">
            <w:pPr>
              <w:rPr>
                <w:rFonts w:cs="Arial"/>
              </w:rPr>
            </w:pPr>
          </w:p>
        </w:tc>
      </w:tr>
    </w:tbl>
    <w:p w14:paraId="3560CADA" w14:textId="77777777" w:rsidR="0085132C" w:rsidRDefault="0085132C" w:rsidP="00DF03F0">
      <w:pPr>
        <w:spacing w:before="240"/>
        <w:rPr>
          <w:b/>
          <w:sz w:val="24"/>
        </w:rPr>
      </w:pPr>
      <w:bookmarkStart w:id="26" w:name="_Toc498590407"/>
      <w:bookmarkStart w:id="27" w:name="_Toc509405299"/>
      <w:bookmarkStart w:id="28" w:name="_Toc509405361"/>
      <w:bookmarkStart w:id="29" w:name="_Toc509411270"/>
      <w:bookmarkStart w:id="30" w:name="_Toc509927916"/>
    </w:p>
    <w:p w14:paraId="4CCA203B" w14:textId="77777777" w:rsidR="0085132C" w:rsidRDefault="0085132C">
      <w:pPr>
        <w:spacing w:after="0"/>
        <w:rPr>
          <w:b/>
          <w:sz w:val="24"/>
        </w:rPr>
      </w:pPr>
      <w:r>
        <w:rPr>
          <w:b/>
          <w:sz w:val="24"/>
        </w:rPr>
        <w:br w:type="page"/>
      </w:r>
    </w:p>
    <w:p w14:paraId="4E077386" w14:textId="4EF97A99" w:rsidR="005434DB" w:rsidRPr="004D45F1" w:rsidRDefault="00C7488A" w:rsidP="004D45F1">
      <w:pPr>
        <w:spacing w:before="120" w:after="120"/>
        <w:rPr>
          <w:b/>
          <w:sz w:val="28"/>
          <w:szCs w:val="28"/>
        </w:rPr>
      </w:pPr>
      <w:r w:rsidRPr="004D45F1">
        <w:rPr>
          <w:b/>
          <w:sz w:val="28"/>
          <w:szCs w:val="28"/>
        </w:rPr>
        <w:lastRenderedPageBreak/>
        <w:t>Schedule 3:</w:t>
      </w:r>
      <w:r w:rsidR="005D7A19" w:rsidRPr="004D45F1">
        <w:rPr>
          <w:b/>
          <w:sz w:val="28"/>
          <w:szCs w:val="28"/>
        </w:rPr>
        <w:t xml:space="preserve"> </w:t>
      </w:r>
      <w:r w:rsidR="009157A4" w:rsidRPr="004D45F1">
        <w:rPr>
          <w:b/>
          <w:sz w:val="28"/>
          <w:szCs w:val="28"/>
        </w:rPr>
        <w:t>Insurances</w:t>
      </w:r>
      <w:bookmarkEnd w:id="26"/>
      <w:bookmarkEnd w:id="27"/>
      <w:bookmarkEnd w:id="28"/>
      <w:bookmarkEnd w:id="29"/>
      <w:bookmarkEnd w:id="30"/>
    </w:p>
    <w:p w14:paraId="0EE7C7A8" w14:textId="0C57D621" w:rsidR="005434DB" w:rsidRPr="0085132C" w:rsidRDefault="005434DB" w:rsidP="004D45F1">
      <w:pPr>
        <w:spacing w:before="120" w:after="120"/>
        <w:jc w:val="both"/>
        <w:rPr>
          <w:rFonts w:cs="Arial"/>
          <w:sz w:val="20"/>
          <w:szCs w:val="20"/>
        </w:rPr>
      </w:pPr>
      <w:r w:rsidRPr="0085132C">
        <w:rPr>
          <w:rFonts w:cs="Arial"/>
          <w:sz w:val="20"/>
          <w:szCs w:val="20"/>
        </w:rPr>
        <w:t xml:space="preserve">Provide details of each insurance policy relevant to the </w:t>
      </w:r>
      <w:r w:rsidR="008C31A1">
        <w:rPr>
          <w:rFonts w:cs="Arial"/>
          <w:sz w:val="20"/>
          <w:szCs w:val="20"/>
        </w:rPr>
        <w:t>PSABW</w:t>
      </w:r>
      <w:r w:rsidRPr="0085132C">
        <w:rPr>
          <w:rFonts w:cs="Arial"/>
          <w:sz w:val="20"/>
          <w:szCs w:val="20"/>
        </w:rPr>
        <w:t>.</w:t>
      </w:r>
    </w:p>
    <w:tbl>
      <w:tblPr>
        <w:tblStyle w:val="TableGrid"/>
        <w:tblW w:w="8926" w:type="dxa"/>
        <w:tblLook w:val="04A0" w:firstRow="1" w:lastRow="0" w:firstColumn="1" w:lastColumn="0" w:noHBand="0" w:noVBand="1"/>
      </w:tblPr>
      <w:tblGrid>
        <w:gridCol w:w="5240"/>
        <w:gridCol w:w="3686"/>
      </w:tblGrid>
      <w:tr w:rsidR="001877C1" w:rsidRPr="001877C1" w14:paraId="60905CD7" w14:textId="77777777" w:rsidTr="004064EC">
        <w:trPr>
          <w:trHeight w:val="402"/>
        </w:trPr>
        <w:tc>
          <w:tcPr>
            <w:tcW w:w="8926" w:type="dxa"/>
            <w:gridSpan w:val="2"/>
            <w:shd w:val="clear" w:color="auto" w:fill="314DA5"/>
            <w:vAlign w:val="center"/>
          </w:tcPr>
          <w:p w14:paraId="6CE321B0" w14:textId="77777777" w:rsidR="005434DB" w:rsidRPr="001877C1" w:rsidRDefault="005434DB" w:rsidP="004064EC">
            <w:pPr>
              <w:tabs>
                <w:tab w:val="left" w:pos="-1985"/>
              </w:tabs>
              <w:overflowPunct w:val="0"/>
              <w:autoSpaceDE w:val="0"/>
              <w:autoSpaceDN w:val="0"/>
              <w:adjustRightInd w:val="0"/>
              <w:textAlignment w:val="baseline"/>
              <w:rPr>
                <w:rFonts w:cs="Arial"/>
                <w:b/>
                <w:color w:val="FFFFFF" w:themeColor="background1"/>
                <w:szCs w:val="20"/>
              </w:rPr>
            </w:pPr>
            <w:r w:rsidRPr="001877C1">
              <w:rPr>
                <w:rFonts w:cs="Arial"/>
                <w:b/>
                <w:color w:val="FFFFFF" w:themeColor="background1"/>
                <w:szCs w:val="20"/>
              </w:rPr>
              <w:t>Public Liability Insurance</w:t>
            </w:r>
          </w:p>
        </w:tc>
      </w:tr>
      <w:tr w:rsidR="005434DB" w:rsidRPr="0085132C" w14:paraId="57845662" w14:textId="77777777" w:rsidTr="00586511">
        <w:trPr>
          <w:trHeight w:val="402"/>
        </w:trPr>
        <w:tc>
          <w:tcPr>
            <w:tcW w:w="5240" w:type="dxa"/>
            <w:shd w:val="clear" w:color="auto" w:fill="DBE5F1" w:themeFill="accent1" w:themeFillTint="33"/>
          </w:tcPr>
          <w:p w14:paraId="1D468058" w14:textId="20BE5C20" w:rsidR="005434DB" w:rsidRPr="0085132C" w:rsidRDefault="005434DB" w:rsidP="00BC4C49">
            <w:pPr>
              <w:spacing w:before="120" w:after="120"/>
              <w:jc w:val="both"/>
              <w:rPr>
                <w:rFonts w:cs="Arial"/>
                <w:sz w:val="20"/>
                <w:szCs w:val="20"/>
              </w:rPr>
            </w:pPr>
            <w:r w:rsidRPr="0085132C">
              <w:rPr>
                <w:rFonts w:cs="Arial"/>
                <w:sz w:val="20"/>
                <w:szCs w:val="20"/>
              </w:rPr>
              <w:t>Certificate of Currency of Public Liability Insurance</w:t>
            </w:r>
            <w:r w:rsidR="004A3161" w:rsidRPr="0085132C">
              <w:rPr>
                <w:rFonts w:cs="Arial"/>
                <w:sz w:val="20"/>
                <w:szCs w:val="20"/>
              </w:rPr>
              <w:t xml:space="preserve"> to $20</w:t>
            </w:r>
            <w:r w:rsidR="00BC4C49">
              <w:rPr>
                <w:rFonts w:cs="Arial"/>
                <w:sz w:val="20"/>
                <w:szCs w:val="20"/>
              </w:rPr>
              <w:t> million</w:t>
            </w:r>
            <w:r w:rsidRPr="0085132C">
              <w:rPr>
                <w:rFonts w:cs="Arial"/>
                <w:sz w:val="20"/>
                <w:szCs w:val="20"/>
              </w:rPr>
              <w:t xml:space="preserve"> attached to this response document</w:t>
            </w:r>
          </w:p>
        </w:tc>
        <w:tc>
          <w:tcPr>
            <w:tcW w:w="3686" w:type="dxa"/>
          </w:tcPr>
          <w:p w14:paraId="34B67A73" w14:textId="77777777" w:rsidR="005434DB" w:rsidRPr="0085132C" w:rsidRDefault="005434DB" w:rsidP="00C7488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85132C">
              <w:rPr>
                <w:rFonts w:cs="Arial"/>
                <w:color w:val="000000"/>
                <w:sz w:val="20"/>
                <w:szCs w:val="20"/>
                <w:highlight w:val="lightGray"/>
              </w:rPr>
              <w:t>Yes/No</w:t>
            </w:r>
          </w:p>
        </w:tc>
      </w:tr>
      <w:tr w:rsidR="005434DB" w:rsidRPr="0085132C" w14:paraId="5560A30C" w14:textId="77777777" w:rsidTr="00586511">
        <w:trPr>
          <w:trHeight w:val="402"/>
        </w:trPr>
        <w:tc>
          <w:tcPr>
            <w:tcW w:w="5240" w:type="dxa"/>
            <w:shd w:val="clear" w:color="auto" w:fill="DBE5F1" w:themeFill="accent1" w:themeFillTint="33"/>
          </w:tcPr>
          <w:p w14:paraId="0AF2C7D2" w14:textId="77777777" w:rsidR="005434DB" w:rsidRPr="0085132C" w:rsidRDefault="005434DB" w:rsidP="00C7488A">
            <w:pPr>
              <w:spacing w:before="120" w:after="120"/>
              <w:jc w:val="both"/>
              <w:rPr>
                <w:rFonts w:cs="Arial"/>
                <w:sz w:val="20"/>
                <w:szCs w:val="20"/>
              </w:rPr>
            </w:pPr>
            <w:r w:rsidRPr="0085132C">
              <w:rPr>
                <w:rFonts w:cs="Arial"/>
                <w:sz w:val="20"/>
                <w:szCs w:val="20"/>
              </w:rPr>
              <w:t>Value of Insurance</w:t>
            </w:r>
          </w:p>
        </w:tc>
        <w:tc>
          <w:tcPr>
            <w:tcW w:w="3686" w:type="dxa"/>
          </w:tcPr>
          <w:p w14:paraId="1EE86B14" w14:textId="77777777" w:rsidR="005434DB" w:rsidRPr="0085132C" w:rsidRDefault="005434DB" w:rsidP="00C7488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85132C" w14:paraId="7462E326" w14:textId="77777777" w:rsidTr="00586511">
        <w:trPr>
          <w:trHeight w:val="402"/>
        </w:trPr>
        <w:tc>
          <w:tcPr>
            <w:tcW w:w="5240" w:type="dxa"/>
            <w:shd w:val="clear" w:color="auto" w:fill="DBE5F1" w:themeFill="accent1" w:themeFillTint="33"/>
          </w:tcPr>
          <w:p w14:paraId="775BF9D1" w14:textId="433F28CB" w:rsidR="005434DB" w:rsidRPr="0085132C" w:rsidRDefault="00E96725" w:rsidP="00F92044">
            <w:pPr>
              <w:spacing w:before="120" w:after="120"/>
              <w:jc w:val="both"/>
              <w:rPr>
                <w:rFonts w:cs="Arial"/>
                <w:sz w:val="20"/>
                <w:szCs w:val="20"/>
              </w:rPr>
            </w:pPr>
            <w:r w:rsidRPr="0085132C">
              <w:rPr>
                <w:rFonts w:cs="Arial"/>
                <w:sz w:val="20"/>
                <w:szCs w:val="20"/>
              </w:rPr>
              <w:t>Date</w:t>
            </w:r>
            <w:r w:rsidR="005434DB" w:rsidRPr="0085132C">
              <w:rPr>
                <w:rFonts w:cs="Arial"/>
                <w:sz w:val="20"/>
                <w:szCs w:val="20"/>
              </w:rPr>
              <w:t xml:space="preserve"> of Insurance</w:t>
            </w:r>
            <w:r w:rsidRPr="0085132C">
              <w:rPr>
                <w:rFonts w:cs="Arial"/>
                <w:sz w:val="20"/>
                <w:szCs w:val="20"/>
              </w:rPr>
              <w:t xml:space="preserve"> </w:t>
            </w:r>
            <w:r w:rsidR="00F92044">
              <w:rPr>
                <w:rFonts w:cs="Arial"/>
                <w:sz w:val="20"/>
                <w:szCs w:val="20"/>
              </w:rPr>
              <w:t>expiry</w:t>
            </w:r>
          </w:p>
        </w:tc>
        <w:tc>
          <w:tcPr>
            <w:tcW w:w="3686" w:type="dxa"/>
          </w:tcPr>
          <w:p w14:paraId="1E8BCDCD" w14:textId="77777777" w:rsidR="005434DB" w:rsidRPr="0085132C" w:rsidRDefault="005434DB" w:rsidP="00C7488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1877C1" w:rsidRPr="001877C1" w14:paraId="2820C739" w14:textId="77777777" w:rsidTr="001877C1">
        <w:trPr>
          <w:trHeight w:val="402"/>
        </w:trPr>
        <w:tc>
          <w:tcPr>
            <w:tcW w:w="8926" w:type="dxa"/>
            <w:gridSpan w:val="2"/>
            <w:shd w:val="clear" w:color="auto" w:fill="314DA5"/>
          </w:tcPr>
          <w:p w14:paraId="7434C970" w14:textId="0E0F1D12" w:rsidR="005434DB" w:rsidRPr="001877C1" w:rsidRDefault="00B53707" w:rsidP="005434DB">
            <w:pPr>
              <w:tabs>
                <w:tab w:val="left" w:pos="-1985"/>
              </w:tabs>
              <w:overflowPunct w:val="0"/>
              <w:autoSpaceDE w:val="0"/>
              <w:autoSpaceDN w:val="0"/>
              <w:adjustRightInd w:val="0"/>
              <w:jc w:val="both"/>
              <w:textAlignment w:val="baseline"/>
              <w:rPr>
                <w:rFonts w:cs="Arial"/>
                <w:b/>
                <w:color w:val="FFFFFF" w:themeColor="background1"/>
                <w:szCs w:val="20"/>
              </w:rPr>
            </w:pPr>
            <w:r w:rsidRPr="001877C1">
              <w:rPr>
                <w:rFonts w:cs="Arial"/>
                <w:b/>
                <w:color w:val="FFFFFF" w:themeColor="background1"/>
              </w:rPr>
              <w:t>Product Liability</w:t>
            </w:r>
            <w:r w:rsidR="005434DB" w:rsidRPr="001877C1">
              <w:rPr>
                <w:rFonts w:cs="Arial"/>
                <w:b/>
                <w:color w:val="FFFFFF" w:themeColor="background1"/>
              </w:rPr>
              <w:t xml:space="preserve"> Indemnity </w:t>
            </w:r>
            <w:r w:rsidR="005434DB" w:rsidRPr="001877C1">
              <w:rPr>
                <w:rFonts w:cs="Arial"/>
                <w:b/>
                <w:color w:val="FFFFFF" w:themeColor="background1"/>
                <w:szCs w:val="20"/>
              </w:rPr>
              <w:t>Insurance</w:t>
            </w:r>
          </w:p>
        </w:tc>
      </w:tr>
      <w:tr w:rsidR="005434DB" w:rsidRPr="0085132C" w14:paraId="599C52CA" w14:textId="77777777" w:rsidTr="00586511">
        <w:trPr>
          <w:trHeight w:val="402"/>
        </w:trPr>
        <w:tc>
          <w:tcPr>
            <w:tcW w:w="5240" w:type="dxa"/>
            <w:shd w:val="clear" w:color="auto" w:fill="DBE5F1" w:themeFill="accent1" w:themeFillTint="33"/>
          </w:tcPr>
          <w:p w14:paraId="0C87A12A" w14:textId="41E0EA94" w:rsidR="005434DB" w:rsidRPr="0085132C" w:rsidRDefault="005434DB" w:rsidP="00BC4C49">
            <w:pPr>
              <w:spacing w:before="120" w:after="120"/>
              <w:jc w:val="both"/>
              <w:rPr>
                <w:rFonts w:cs="Arial"/>
                <w:sz w:val="20"/>
                <w:szCs w:val="20"/>
              </w:rPr>
            </w:pPr>
            <w:r w:rsidRPr="0085132C">
              <w:rPr>
                <w:rFonts w:cs="Arial"/>
                <w:sz w:val="20"/>
                <w:szCs w:val="20"/>
              </w:rPr>
              <w:t xml:space="preserve">Certificate of Currency of </w:t>
            </w:r>
            <w:r w:rsidR="00914E42" w:rsidRPr="0085132C">
              <w:rPr>
                <w:rFonts w:cs="Arial"/>
                <w:sz w:val="20"/>
                <w:szCs w:val="20"/>
              </w:rPr>
              <w:t>Product Liability</w:t>
            </w:r>
            <w:r w:rsidRPr="0085132C">
              <w:rPr>
                <w:rFonts w:cs="Arial"/>
                <w:sz w:val="20"/>
                <w:szCs w:val="20"/>
              </w:rPr>
              <w:t xml:space="preserve"> Insurance</w:t>
            </w:r>
            <w:r w:rsidR="004A3161" w:rsidRPr="0085132C">
              <w:rPr>
                <w:rFonts w:cs="Arial"/>
                <w:sz w:val="20"/>
                <w:szCs w:val="20"/>
              </w:rPr>
              <w:t xml:space="preserve"> to $20</w:t>
            </w:r>
            <w:r w:rsidR="00BC4C49">
              <w:rPr>
                <w:rFonts w:cs="Arial"/>
                <w:sz w:val="20"/>
                <w:szCs w:val="20"/>
              </w:rPr>
              <w:t> million</w:t>
            </w:r>
            <w:r w:rsidR="004A3161" w:rsidRPr="0085132C">
              <w:rPr>
                <w:rFonts w:cs="Arial"/>
                <w:sz w:val="20"/>
                <w:szCs w:val="20"/>
              </w:rPr>
              <w:t xml:space="preserve"> attached</w:t>
            </w:r>
            <w:r w:rsidRPr="0085132C">
              <w:rPr>
                <w:rFonts w:cs="Arial"/>
                <w:sz w:val="20"/>
                <w:szCs w:val="20"/>
              </w:rPr>
              <w:t xml:space="preserve"> to this response document</w:t>
            </w:r>
          </w:p>
        </w:tc>
        <w:tc>
          <w:tcPr>
            <w:tcW w:w="3686" w:type="dxa"/>
          </w:tcPr>
          <w:p w14:paraId="4A3E785D" w14:textId="77777777" w:rsidR="005434DB" w:rsidRPr="0085132C"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85132C">
              <w:rPr>
                <w:rFonts w:cs="Arial"/>
                <w:color w:val="000000"/>
                <w:sz w:val="20"/>
                <w:szCs w:val="20"/>
                <w:highlight w:val="lightGray"/>
              </w:rPr>
              <w:t>Yes/No</w:t>
            </w:r>
          </w:p>
        </w:tc>
      </w:tr>
      <w:tr w:rsidR="005434DB" w:rsidRPr="0085132C" w14:paraId="2C5A1B94" w14:textId="77777777" w:rsidTr="00586511">
        <w:trPr>
          <w:trHeight w:val="402"/>
        </w:trPr>
        <w:tc>
          <w:tcPr>
            <w:tcW w:w="5240" w:type="dxa"/>
            <w:shd w:val="clear" w:color="auto" w:fill="DBE5F1" w:themeFill="accent1" w:themeFillTint="33"/>
          </w:tcPr>
          <w:p w14:paraId="5D20E267" w14:textId="77777777" w:rsidR="005434DB" w:rsidRPr="0085132C" w:rsidRDefault="005434DB" w:rsidP="006D67CA">
            <w:pPr>
              <w:spacing w:before="120" w:after="120"/>
              <w:jc w:val="both"/>
              <w:rPr>
                <w:rFonts w:cs="Arial"/>
                <w:sz w:val="20"/>
                <w:szCs w:val="20"/>
              </w:rPr>
            </w:pPr>
            <w:r w:rsidRPr="0085132C">
              <w:rPr>
                <w:rFonts w:cs="Arial"/>
                <w:sz w:val="20"/>
                <w:szCs w:val="20"/>
              </w:rPr>
              <w:t>Value of Insurance</w:t>
            </w:r>
          </w:p>
        </w:tc>
        <w:tc>
          <w:tcPr>
            <w:tcW w:w="3686" w:type="dxa"/>
          </w:tcPr>
          <w:p w14:paraId="519A6D26" w14:textId="77777777" w:rsidR="005434DB" w:rsidRPr="0085132C"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85132C" w14:paraId="017DF24B" w14:textId="77777777" w:rsidTr="00586511">
        <w:trPr>
          <w:trHeight w:val="402"/>
        </w:trPr>
        <w:tc>
          <w:tcPr>
            <w:tcW w:w="5240" w:type="dxa"/>
            <w:shd w:val="clear" w:color="auto" w:fill="DBE5F1" w:themeFill="accent1" w:themeFillTint="33"/>
          </w:tcPr>
          <w:p w14:paraId="17E0CF44" w14:textId="476B0572" w:rsidR="005434DB" w:rsidRPr="0085132C" w:rsidRDefault="00E96725" w:rsidP="00F92044">
            <w:pPr>
              <w:spacing w:before="120" w:after="120"/>
              <w:jc w:val="both"/>
              <w:rPr>
                <w:rFonts w:cs="Arial"/>
                <w:sz w:val="20"/>
                <w:szCs w:val="20"/>
              </w:rPr>
            </w:pPr>
            <w:r w:rsidRPr="0085132C">
              <w:rPr>
                <w:rFonts w:cs="Arial"/>
                <w:sz w:val="20"/>
                <w:szCs w:val="20"/>
              </w:rPr>
              <w:t xml:space="preserve">Date of Insurance </w:t>
            </w:r>
            <w:r w:rsidR="00F92044">
              <w:rPr>
                <w:rFonts w:cs="Arial"/>
                <w:sz w:val="20"/>
                <w:szCs w:val="20"/>
              </w:rPr>
              <w:t>expiry</w:t>
            </w:r>
          </w:p>
        </w:tc>
        <w:tc>
          <w:tcPr>
            <w:tcW w:w="3686" w:type="dxa"/>
          </w:tcPr>
          <w:p w14:paraId="267C16A8" w14:textId="77777777" w:rsidR="005434DB" w:rsidRPr="0085132C"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1877C1" w:rsidRPr="001877C1" w14:paraId="247B5493" w14:textId="77777777" w:rsidTr="001877C1">
        <w:trPr>
          <w:trHeight w:val="402"/>
        </w:trPr>
        <w:tc>
          <w:tcPr>
            <w:tcW w:w="8926" w:type="dxa"/>
            <w:gridSpan w:val="2"/>
            <w:shd w:val="clear" w:color="auto" w:fill="314DA5"/>
          </w:tcPr>
          <w:p w14:paraId="3A31D313" w14:textId="5DA84FD5" w:rsidR="005021A3" w:rsidRPr="001877C1" w:rsidRDefault="005021A3" w:rsidP="00E479A4">
            <w:pPr>
              <w:tabs>
                <w:tab w:val="left" w:pos="-1985"/>
              </w:tabs>
              <w:overflowPunct w:val="0"/>
              <w:autoSpaceDE w:val="0"/>
              <w:autoSpaceDN w:val="0"/>
              <w:adjustRightInd w:val="0"/>
              <w:jc w:val="both"/>
              <w:textAlignment w:val="baseline"/>
              <w:rPr>
                <w:rFonts w:cs="Arial"/>
                <w:color w:val="FFFFFF" w:themeColor="background1"/>
                <w:sz w:val="20"/>
                <w:szCs w:val="20"/>
                <w:highlight w:val="lightGray"/>
              </w:rPr>
            </w:pPr>
            <w:r w:rsidRPr="001877C1">
              <w:rPr>
                <w:rFonts w:cs="Arial"/>
                <w:b/>
                <w:color w:val="FFFFFF" w:themeColor="background1"/>
              </w:rPr>
              <w:t>Other Insurance</w:t>
            </w:r>
          </w:p>
        </w:tc>
      </w:tr>
      <w:tr w:rsidR="005021A3" w:rsidRPr="0085132C" w14:paraId="66BACE51" w14:textId="77777777" w:rsidTr="00586511">
        <w:trPr>
          <w:trHeight w:val="402"/>
        </w:trPr>
        <w:tc>
          <w:tcPr>
            <w:tcW w:w="5240" w:type="dxa"/>
            <w:shd w:val="clear" w:color="auto" w:fill="DBE5F1" w:themeFill="accent1" w:themeFillTint="33"/>
          </w:tcPr>
          <w:p w14:paraId="2A68489F" w14:textId="141CB057" w:rsidR="005021A3" w:rsidRPr="0085132C" w:rsidRDefault="005021A3" w:rsidP="006D67CA">
            <w:pPr>
              <w:spacing w:before="120" w:after="120"/>
              <w:jc w:val="both"/>
              <w:rPr>
                <w:rFonts w:cs="Arial"/>
                <w:sz w:val="20"/>
                <w:szCs w:val="20"/>
              </w:rPr>
            </w:pPr>
            <w:r>
              <w:rPr>
                <w:rFonts w:cs="Arial"/>
                <w:sz w:val="20"/>
                <w:szCs w:val="20"/>
              </w:rPr>
              <w:t>Workers compensation</w:t>
            </w:r>
          </w:p>
        </w:tc>
        <w:tc>
          <w:tcPr>
            <w:tcW w:w="3686" w:type="dxa"/>
          </w:tcPr>
          <w:p w14:paraId="7DB6BE98" w14:textId="7C534DB3" w:rsidR="005021A3" w:rsidRPr="0085132C" w:rsidRDefault="005021A3"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85132C">
              <w:rPr>
                <w:rFonts w:cs="Arial"/>
                <w:color w:val="000000"/>
                <w:sz w:val="20"/>
                <w:szCs w:val="20"/>
                <w:highlight w:val="lightGray"/>
              </w:rPr>
              <w:t>Yes/No</w:t>
            </w:r>
          </w:p>
        </w:tc>
      </w:tr>
      <w:tr w:rsidR="005021A3" w:rsidRPr="0085132C" w14:paraId="280FC78D" w14:textId="77777777" w:rsidTr="00586511">
        <w:trPr>
          <w:trHeight w:val="402"/>
        </w:trPr>
        <w:tc>
          <w:tcPr>
            <w:tcW w:w="5240" w:type="dxa"/>
            <w:shd w:val="clear" w:color="auto" w:fill="DBE5F1" w:themeFill="accent1" w:themeFillTint="33"/>
          </w:tcPr>
          <w:p w14:paraId="02C64BC0" w14:textId="66CAA7FA" w:rsidR="005021A3" w:rsidRDefault="005021A3" w:rsidP="006D67CA">
            <w:pPr>
              <w:spacing w:before="120" w:after="120"/>
              <w:jc w:val="both"/>
              <w:rPr>
                <w:rFonts w:cs="Arial"/>
                <w:sz w:val="20"/>
                <w:szCs w:val="20"/>
              </w:rPr>
            </w:pPr>
            <w:r>
              <w:rPr>
                <w:rFonts w:cs="Arial"/>
                <w:sz w:val="20"/>
                <w:szCs w:val="20"/>
              </w:rPr>
              <w:t>Plant and equipment insurance</w:t>
            </w:r>
          </w:p>
        </w:tc>
        <w:tc>
          <w:tcPr>
            <w:tcW w:w="3686" w:type="dxa"/>
          </w:tcPr>
          <w:p w14:paraId="0C54B0D0" w14:textId="267748EC" w:rsidR="005021A3" w:rsidRPr="0085132C" w:rsidRDefault="005021A3"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85132C">
              <w:rPr>
                <w:rFonts w:cs="Arial"/>
                <w:color w:val="000000"/>
                <w:sz w:val="20"/>
                <w:szCs w:val="20"/>
                <w:highlight w:val="lightGray"/>
              </w:rPr>
              <w:t>Yes/No</w:t>
            </w:r>
          </w:p>
        </w:tc>
      </w:tr>
    </w:tbl>
    <w:p w14:paraId="0B214562" w14:textId="77777777" w:rsidR="005769AA" w:rsidRPr="002B6921" w:rsidRDefault="005769AA" w:rsidP="005769AA">
      <w:pPr>
        <w:pStyle w:val="TenderText"/>
        <w:rPr>
          <w:rFonts w:ascii="Arial" w:hAnsi="Arial" w:cs="Arial"/>
          <w:spacing w:val="-2"/>
        </w:rPr>
      </w:pPr>
    </w:p>
    <w:p w14:paraId="4F64DE7E" w14:textId="3E95F1D7" w:rsidR="00586511" w:rsidRPr="009157A4" w:rsidRDefault="00586511" w:rsidP="00DD1E06">
      <w:pPr>
        <w:spacing w:before="120" w:after="120"/>
        <w:rPr>
          <w:b/>
          <w:sz w:val="24"/>
        </w:rPr>
      </w:pPr>
      <w:bookmarkStart w:id="31" w:name="_Toc509405300"/>
      <w:bookmarkStart w:id="32" w:name="_Toc509405362"/>
      <w:bookmarkStart w:id="33" w:name="_Toc509411271"/>
      <w:bookmarkStart w:id="34" w:name="_Toc509927917"/>
      <w:r w:rsidRPr="009157A4">
        <w:rPr>
          <w:b/>
          <w:sz w:val="24"/>
        </w:rPr>
        <w:t>Discipline(s)</w:t>
      </w:r>
      <w:r>
        <w:rPr>
          <w:b/>
          <w:sz w:val="24"/>
        </w:rPr>
        <w:t xml:space="preserve"> Being A</w:t>
      </w:r>
      <w:r w:rsidRPr="009157A4">
        <w:rPr>
          <w:b/>
          <w:sz w:val="24"/>
        </w:rPr>
        <w:t xml:space="preserve">pplied </w:t>
      </w:r>
      <w:r>
        <w:rPr>
          <w:b/>
          <w:sz w:val="24"/>
        </w:rPr>
        <w:t>For</w:t>
      </w:r>
      <w:r w:rsidR="00DD1E06">
        <w:rPr>
          <w:b/>
          <w:sz w:val="24"/>
        </w:rPr>
        <w:t>:</w:t>
      </w:r>
    </w:p>
    <w:p w14:paraId="6BB86967" w14:textId="77777777" w:rsidR="00586511" w:rsidRPr="0085132C" w:rsidRDefault="00586511" w:rsidP="00586511">
      <w:pPr>
        <w:rPr>
          <w:rFonts w:cs="Arial"/>
          <w:sz w:val="20"/>
          <w:szCs w:val="20"/>
        </w:rPr>
      </w:pPr>
      <w:r w:rsidRPr="0085132C">
        <w:rPr>
          <w:rFonts w:cs="Arial"/>
          <w:sz w:val="20"/>
          <w:szCs w:val="20"/>
        </w:rPr>
        <w:t>Please specify sub-categories where appropriate.</w:t>
      </w:r>
    </w:p>
    <w:tbl>
      <w:tblPr>
        <w:tblStyle w:val="TableGrid"/>
        <w:tblW w:w="8926" w:type="dxa"/>
        <w:tblLook w:val="04A0" w:firstRow="1" w:lastRow="0" w:firstColumn="1" w:lastColumn="0" w:noHBand="0" w:noVBand="1"/>
      </w:tblPr>
      <w:tblGrid>
        <w:gridCol w:w="3964"/>
        <w:gridCol w:w="4962"/>
      </w:tblGrid>
      <w:tr w:rsidR="001667C1" w14:paraId="677EDEC2" w14:textId="77777777" w:rsidTr="001667C1">
        <w:trPr>
          <w:trHeight w:val="510"/>
        </w:trPr>
        <w:tc>
          <w:tcPr>
            <w:tcW w:w="8926" w:type="dxa"/>
            <w:gridSpan w:val="2"/>
            <w:vAlign w:val="center"/>
          </w:tcPr>
          <w:p w14:paraId="338CA360" w14:textId="737634ED" w:rsidR="001667C1" w:rsidRDefault="00ED1666" w:rsidP="001667C1">
            <w:pPr>
              <w:spacing w:after="0"/>
              <w:jc w:val="center"/>
              <w:rPr>
                <w:b/>
                <w:sz w:val="24"/>
              </w:rPr>
            </w:pPr>
            <w:r>
              <w:rPr>
                <w:b/>
                <w:sz w:val="24"/>
              </w:rPr>
              <w:t>BITUMINOUS WORKS</w:t>
            </w:r>
          </w:p>
        </w:tc>
      </w:tr>
      <w:tr w:rsidR="00ED1666" w14:paraId="51F7A530" w14:textId="77777777" w:rsidTr="001667C1">
        <w:trPr>
          <w:trHeight w:val="510"/>
        </w:trPr>
        <w:tc>
          <w:tcPr>
            <w:tcW w:w="3964" w:type="dxa"/>
            <w:vAlign w:val="center"/>
          </w:tcPr>
          <w:p w14:paraId="083B45A9" w14:textId="59B1745B" w:rsidR="00ED1666" w:rsidRDefault="00ED1666" w:rsidP="00001B56">
            <w:pPr>
              <w:spacing w:after="0"/>
              <w:jc w:val="center"/>
              <w:rPr>
                <w:b/>
                <w:sz w:val="24"/>
              </w:rPr>
            </w:pPr>
            <w:r>
              <w:rPr>
                <w:b/>
                <w:sz w:val="24"/>
              </w:rPr>
              <w:t>Category 1 (&lt;$500</w:t>
            </w:r>
            <w:r w:rsidR="00001B56">
              <w:rPr>
                <w:b/>
                <w:sz w:val="24"/>
              </w:rPr>
              <w:t> 000</w:t>
            </w:r>
            <w:r>
              <w:rPr>
                <w:b/>
                <w:sz w:val="24"/>
              </w:rPr>
              <w:t>)</w:t>
            </w:r>
          </w:p>
        </w:tc>
        <w:tc>
          <w:tcPr>
            <w:tcW w:w="4962" w:type="dxa"/>
            <w:vAlign w:val="center"/>
          </w:tcPr>
          <w:p w14:paraId="64EC2295" w14:textId="01331372" w:rsidR="00ED1666" w:rsidRDefault="00ED1666" w:rsidP="00001B56">
            <w:pPr>
              <w:spacing w:after="0"/>
              <w:jc w:val="center"/>
              <w:rPr>
                <w:b/>
                <w:sz w:val="24"/>
              </w:rPr>
            </w:pPr>
            <w:r>
              <w:rPr>
                <w:b/>
                <w:sz w:val="24"/>
              </w:rPr>
              <w:t>Category 2 (&gt;$500</w:t>
            </w:r>
            <w:r w:rsidR="00001B56">
              <w:rPr>
                <w:b/>
                <w:sz w:val="24"/>
              </w:rPr>
              <w:t> 000</w:t>
            </w:r>
            <w:r>
              <w:rPr>
                <w:b/>
                <w:sz w:val="24"/>
              </w:rPr>
              <w:t>)</w:t>
            </w:r>
          </w:p>
        </w:tc>
      </w:tr>
      <w:tr w:rsidR="001667C1" w:rsidRPr="00381452" w14:paraId="2F66826C" w14:textId="77777777" w:rsidTr="001667C1">
        <w:trPr>
          <w:trHeight w:val="510"/>
        </w:trPr>
        <w:tc>
          <w:tcPr>
            <w:tcW w:w="3964" w:type="dxa"/>
            <w:vAlign w:val="center"/>
          </w:tcPr>
          <w:p w14:paraId="1E4E70CF" w14:textId="7B00CC51" w:rsidR="001667C1" w:rsidRPr="00381452" w:rsidRDefault="00765E61" w:rsidP="001667C1">
            <w:pPr>
              <w:spacing w:after="0"/>
              <w:rPr>
                <w:sz w:val="24"/>
              </w:rPr>
            </w:pPr>
            <w:sdt>
              <w:sdtPr>
                <w:rPr>
                  <w:sz w:val="28"/>
                  <w:szCs w:val="28"/>
                </w:rPr>
                <w:id w:val="-829357044"/>
                <w14:checkbox>
                  <w14:checked w14:val="0"/>
                  <w14:checkedState w14:val="2612" w14:font="MS Gothic"/>
                  <w14:uncheckedState w14:val="2610" w14:font="MS Gothic"/>
                </w14:checkbox>
              </w:sdtPr>
              <w:sdtContent>
                <w:r w:rsidR="00381452" w:rsidRPr="00381452">
                  <w:rPr>
                    <w:rFonts w:ascii="MS Gothic" w:eastAsia="MS Gothic" w:hAnsi="MS Gothic" w:hint="eastAsia"/>
                    <w:sz w:val="28"/>
                    <w:szCs w:val="28"/>
                  </w:rPr>
                  <w:t>☐</w:t>
                </w:r>
              </w:sdtContent>
            </w:sdt>
            <w:r w:rsidR="001667C1" w:rsidRPr="00381452">
              <w:rPr>
                <w:sz w:val="24"/>
              </w:rPr>
              <w:t xml:space="preserve"> </w:t>
            </w:r>
            <w:r w:rsidR="001667C1" w:rsidRPr="0085132C">
              <w:rPr>
                <w:sz w:val="20"/>
                <w:szCs w:val="20"/>
              </w:rPr>
              <w:t xml:space="preserve">A1 </w:t>
            </w:r>
            <w:r w:rsidR="00ED1666" w:rsidRPr="0085132C">
              <w:rPr>
                <w:sz w:val="20"/>
                <w:szCs w:val="20"/>
              </w:rPr>
              <w:t xml:space="preserve">- </w:t>
            </w:r>
            <w:r w:rsidR="001667C1" w:rsidRPr="0085132C">
              <w:rPr>
                <w:sz w:val="20"/>
                <w:szCs w:val="20"/>
              </w:rPr>
              <w:t>Placement Only</w:t>
            </w:r>
          </w:p>
        </w:tc>
        <w:tc>
          <w:tcPr>
            <w:tcW w:w="4962" w:type="dxa"/>
            <w:vAlign w:val="center"/>
          </w:tcPr>
          <w:p w14:paraId="424A823A" w14:textId="02B670EF" w:rsidR="001667C1" w:rsidRPr="00381452" w:rsidRDefault="00765E61" w:rsidP="001667C1">
            <w:pPr>
              <w:spacing w:after="0"/>
              <w:rPr>
                <w:sz w:val="24"/>
              </w:rPr>
            </w:pPr>
            <w:sdt>
              <w:sdtPr>
                <w:rPr>
                  <w:sz w:val="28"/>
                  <w:szCs w:val="28"/>
                </w:rPr>
                <w:id w:val="1277369867"/>
                <w14:checkbox>
                  <w14:checked w14:val="0"/>
                  <w14:checkedState w14:val="2612" w14:font="MS Gothic"/>
                  <w14:uncheckedState w14:val="2610" w14:font="MS Gothic"/>
                </w14:checkbox>
              </w:sdtPr>
              <w:sdtContent>
                <w:r w:rsidR="00381452" w:rsidRPr="00381452">
                  <w:rPr>
                    <w:rFonts w:ascii="MS Gothic" w:eastAsia="MS Gothic" w:hAnsi="MS Gothic" w:hint="eastAsia"/>
                    <w:sz w:val="28"/>
                    <w:szCs w:val="28"/>
                  </w:rPr>
                  <w:t>☐</w:t>
                </w:r>
              </w:sdtContent>
            </w:sdt>
            <w:r w:rsidR="001667C1" w:rsidRPr="00381452">
              <w:rPr>
                <w:sz w:val="24"/>
              </w:rPr>
              <w:t xml:space="preserve"> </w:t>
            </w:r>
            <w:r w:rsidR="001667C1" w:rsidRPr="0085132C">
              <w:rPr>
                <w:sz w:val="20"/>
                <w:szCs w:val="20"/>
              </w:rPr>
              <w:t xml:space="preserve">A2 </w:t>
            </w:r>
            <w:r w:rsidR="00ED1666" w:rsidRPr="0085132C">
              <w:rPr>
                <w:sz w:val="20"/>
                <w:szCs w:val="20"/>
              </w:rPr>
              <w:t xml:space="preserve">- </w:t>
            </w:r>
            <w:r w:rsidR="001667C1" w:rsidRPr="0085132C">
              <w:rPr>
                <w:sz w:val="20"/>
                <w:szCs w:val="20"/>
              </w:rPr>
              <w:t>Complex Supply Only</w:t>
            </w:r>
          </w:p>
        </w:tc>
      </w:tr>
      <w:tr w:rsidR="001667C1" w:rsidRPr="00381452" w14:paraId="1A1909ED" w14:textId="77777777" w:rsidTr="001667C1">
        <w:trPr>
          <w:trHeight w:val="510"/>
        </w:trPr>
        <w:tc>
          <w:tcPr>
            <w:tcW w:w="3964" w:type="dxa"/>
            <w:vAlign w:val="center"/>
          </w:tcPr>
          <w:p w14:paraId="40C33479" w14:textId="06FC62D7" w:rsidR="001667C1" w:rsidRPr="00381452" w:rsidRDefault="00765E61" w:rsidP="001667C1">
            <w:pPr>
              <w:spacing w:after="0"/>
              <w:rPr>
                <w:sz w:val="24"/>
              </w:rPr>
            </w:pPr>
            <w:sdt>
              <w:sdtPr>
                <w:rPr>
                  <w:sz w:val="28"/>
                  <w:szCs w:val="28"/>
                </w:rPr>
                <w:id w:val="1546651396"/>
                <w14:checkbox>
                  <w14:checked w14:val="0"/>
                  <w14:checkedState w14:val="2612" w14:font="MS Gothic"/>
                  <w14:uncheckedState w14:val="2610" w14:font="MS Gothic"/>
                </w14:checkbox>
              </w:sdtPr>
              <w:sdtContent>
                <w:r w:rsidR="00381452" w:rsidRPr="00381452">
                  <w:rPr>
                    <w:rFonts w:ascii="MS Gothic" w:eastAsia="MS Gothic" w:hAnsi="MS Gothic" w:hint="eastAsia"/>
                    <w:sz w:val="28"/>
                    <w:szCs w:val="28"/>
                  </w:rPr>
                  <w:t>☐</w:t>
                </w:r>
              </w:sdtContent>
            </w:sdt>
            <w:r w:rsidR="001667C1" w:rsidRPr="00381452">
              <w:rPr>
                <w:sz w:val="24"/>
              </w:rPr>
              <w:t xml:space="preserve"> </w:t>
            </w:r>
            <w:r w:rsidR="001667C1" w:rsidRPr="0085132C">
              <w:rPr>
                <w:sz w:val="20"/>
                <w:szCs w:val="20"/>
              </w:rPr>
              <w:t xml:space="preserve">A1 </w:t>
            </w:r>
            <w:r w:rsidR="00ED1666" w:rsidRPr="0085132C">
              <w:rPr>
                <w:sz w:val="20"/>
                <w:szCs w:val="20"/>
              </w:rPr>
              <w:t xml:space="preserve">- </w:t>
            </w:r>
            <w:r w:rsidR="001667C1" w:rsidRPr="0085132C">
              <w:rPr>
                <w:sz w:val="20"/>
                <w:szCs w:val="20"/>
              </w:rPr>
              <w:t>Supply and Placement</w:t>
            </w:r>
          </w:p>
        </w:tc>
        <w:tc>
          <w:tcPr>
            <w:tcW w:w="4962" w:type="dxa"/>
            <w:vAlign w:val="center"/>
          </w:tcPr>
          <w:p w14:paraId="1BC0E3FF" w14:textId="4D02C6CA" w:rsidR="001667C1" w:rsidRPr="00381452" w:rsidRDefault="00765E61" w:rsidP="001667C1">
            <w:pPr>
              <w:spacing w:after="0"/>
              <w:rPr>
                <w:sz w:val="24"/>
              </w:rPr>
            </w:pPr>
            <w:sdt>
              <w:sdtPr>
                <w:rPr>
                  <w:sz w:val="28"/>
                  <w:szCs w:val="28"/>
                </w:rPr>
                <w:id w:val="-1698465074"/>
                <w14:checkbox>
                  <w14:checked w14:val="0"/>
                  <w14:checkedState w14:val="2612" w14:font="MS Gothic"/>
                  <w14:uncheckedState w14:val="2610" w14:font="MS Gothic"/>
                </w14:checkbox>
              </w:sdtPr>
              <w:sdtContent>
                <w:r w:rsidR="00381452" w:rsidRPr="00381452">
                  <w:rPr>
                    <w:rFonts w:ascii="MS Gothic" w:eastAsia="MS Gothic" w:hAnsi="MS Gothic" w:hint="eastAsia"/>
                    <w:sz w:val="28"/>
                    <w:szCs w:val="28"/>
                  </w:rPr>
                  <w:t>☐</w:t>
                </w:r>
              </w:sdtContent>
            </w:sdt>
            <w:r w:rsidR="001667C1" w:rsidRPr="00381452">
              <w:rPr>
                <w:sz w:val="24"/>
              </w:rPr>
              <w:t xml:space="preserve"> </w:t>
            </w:r>
            <w:r w:rsidR="001667C1" w:rsidRPr="0085132C">
              <w:rPr>
                <w:sz w:val="20"/>
                <w:szCs w:val="20"/>
              </w:rPr>
              <w:t xml:space="preserve">A2 </w:t>
            </w:r>
            <w:r w:rsidR="00ED1666" w:rsidRPr="0085132C">
              <w:rPr>
                <w:sz w:val="20"/>
                <w:szCs w:val="20"/>
              </w:rPr>
              <w:t xml:space="preserve">- </w:t>
            </w:r>
            <w:r w:rsidR="001667C1" w:rsidRPr="0085132C">
              <w:rPr>
                <w:sz w:val="20"/>
                <w:szCs w:val="20"/>
              </w:rPr>
              <w:t>Complex Supply and Placement</w:t>
            </w:r>
          </w:p>
        </w:tc>
      </w:tr>
      <w:tr w:rsidR="00ED1666" w:rsidRPr="00381452" w14:paraId="6AF08C1A" w14:textId="77777777" w:rsidTr="00F75510">
        <w:trPr>
          <w:trHeight w:val="510"/>
        </w:trPr>
        <w:tc>
          <w:tcPr>
            <w:tcW w:w="3964" w:type="dxa"/>
            <w:vAlign w:val="center"/>
          </w:tcPr>
          <w:p w14:paraId="60E7E677" w14:textId="493A4D74" w:rsidR="00ED1666" w:rsidRPr="00381452" w:rsidRDefault="00765E61" w:rsidP="00ED1666">
            <w:pPr>
              <w:spacing w:after="0"/>
              <w:rPr>
                <w:sz w:val="24"/>
              </w:rPr>
            </w:pPr>
            <w:sdt>
              <w:sdtPr>
                <w:rPr>
                  <w:sz w:val="28"/>
                  <w:szCs w:val="28"/>
                </w:rPr>
                <w:id w:val="-52161782"/>
                <w14:checkbox>
                  <w14:checked w14:val="0"/>
                  <w14:checkedState w14:val="2612" w14:font="MS Gothic"/>
                  <w14:uncheckedState w14:val="2610" w14:font="MS Gothic"/>
                </w14:checkbox>
              </w:sdtPr>
              <w:sdtContent>
                <w:r w:rsidR="00381452" w:rsidRPr="00381452">
                  <w:rPr>
                    <w:rFonts w:ascii="MS Gothic" w:eastAsia="MS Gothic" w:hAnsi="MS Gothic" w:hint="eastAsia"/>
                    <w:sz w:val="28"/>
                    <w:szCs w:val="28"/>
                  </w:rPr>
                  <w:t>☐</w:t>
                </w:r>
              </w:sdtContent>
            </w:sdt>
            <w:r w:rsidR="00ED1666" w:rsidRPr="00381452">
              <w:rPr>
                <w:sz w:val="24"/>
              </w:rPr>
              <w:t xml:space="preserve"> </w:t>
            </w:r>
            <w:r w:rsidR="00ED1666" w:rsidRPr="0085132C">
              <w:rPr>
                <w:sz w:val="20"/>
                <w:szCs w:val="20"/>
              </w:rPr>
              <w:t>S1 - Spray sealing</w:t>
            </w:r>
          </w:p>
        </w:tc>
        <w:tc>
          <w:tcPr>
            <w:tcW w:w="4962" w:type="dxa"/>
            <w:vAlign w:val="center"/>
          </w:tcPr>
          <w:p w14:paraId="3B815040" w14:textId="20430A8C" w:rsidR="00ED1666" w:rsidRPr="00381452" w:rsidRDefault="00765E61" w:rsidP="00ED1666">
            <w:pPr>
              <w:spacing w:after="0"/>
              <w:rPr>
                <w:sz w:val="24"/>
              </w:rPr>
            </w:pPr>
            <w:sdt>
              <w:sdtPr>
                <w:rPr>
                  <w:sz w:val="28"/>
                  <w:szCs w:val="28"/>
                </w:rPr>
                <w:id w:val="-1157527789"/>
                <w14:checkbox>
                  <w14:checked w14:val="0"/>
                  <w14:checkedState w14:val="2612" w14:font="MS Gothic"/>
                  <w14:uncheckedState w14:val="2610" w14:font="MS Gothic"/>
                </w14:checkbox>
              </w:sdtPr>
              <w:sdtContent>
                <w:r w:rsidR="00381452">
                  <w:rPr>
                    <w:rFonts w:ascii="MS Gothic" w:eastAsia="MS Gothic" w:hAnsi="MS Gothic" w:hint="eastAsia"/>
                    <w:sz w:val="28"/>
                    <w:szCs w:val="28"/>
                  </w:rPr>
                  <w:t>☐</w:t>
                </w:r>
              </w:sdtContent>
            </w:sdt>
            <w:r w:rsidR="00ED1666" w:rsidRPr="00381452">
              <w:rPr>
                <w:sz w:val="24"/>
              </w:rPr>
              <w:t xml:space="preserve"> </w:t>
            </w:r>
            <w:r w:rsidR="00ED1666" w:rsidRPr="0085132C">
              <w:rPr>
                <w:sz w:val="20"/>
                <w:szCs w:val="20"/>
              </w:rPr>
              <w:t>S2  - Complex Spray Sealing</w:t>
            </w:r>
          </w:p>
        </w:tc>
      </w:tr>
      <w:tr w:rsidR="00ED1666" w:rsidRPr="00381452" w14:paraId="6D3E7770" w14:textId="77777777" w:rsidTr="00F75510">
        <w:trPr>
          <w:trHeight w:val="510"/>
        </w:trPr>
        <w:tc>
          <w:tcPr>
            <w:tcW w:w="3964" w:type="dxa"/>
            <w:vAlign w:val="center"/>
          </w:tcPr>
          <w:p w14:paraId="724EF642" w14:textId="74C8121B" w:rsidR="00ED1666" w:rsidRPr="00381452" w:rsidRDefault="00765E61" w:rsidP="00ED1666">
            <w:pPr>
              <w:spacing w:after="0"/>
              <w:rPr>
                <w:sz w:val="24"/>
              </w:rPr>
            </w:pPr>
            <w:sdt>
              <w:sdtPr>
                <w:rPr>
                  <w:sz w:val="28"/>
                  <w:szCs w:val="28"/>
                </w:rPr>
                <w:id w:val="1010104958"/>
                <w14:checkbox>
                  <w14:checked w14:val="0"/>
                  <w14:checkedState w14:val="2612" w14:font="MS Gothic"/>
                  <w14:uncheckedState w14:val="2610" w14:font="MS Gothic"/>
                </w14:checkbox>
              </w:sdtPr>
              <w:sdtContent>
                <w:r w:rsidR="00381452" w:rsidRPr="00381452">
                  <w:rPr>
                    <w:rFonts w:ascii="MS Gothic" w:eastAsia="MS Gothic" w:hAnsi="MS Gothic" w:hint="eastAsia"/>
                    <w:sz w:val="28"/>
                    <w:szCs w:val="28"/>
                  </w:rPr>
                  <w:t>☐</w:t>
                </w:r>
              </w:sdtContent>
            </w:sdt>
            <w:r w:rsidR="00ED1666" w:rsidRPr="00381452">
              <w:rPr>
                <w:sz w:val="24"/>
              </w:rPr>
              <w:t xml:space="preserve"> </w:t>
            </w:r>
            <w:r w:rsidR="00ED1666" w:rsidRPr="009B1A99">
              <w:rPr>
                <w:sz w:val="20"/>
                <w:szCs w:val="20"/>
              </w:rPr>
              <w:t>C1 – Thin Shape Correction</w:t>
            </w:r>
          </w:p>
        </w:tc>
        <w:tc>
          <w:tcPr>
            <w:tcW w:w="4962" w:type="dxa"/>
            <w:vAlign w:val="center"/>
          </w:tcPr>
          <w:p w14:paraId="5A4A3E22" w14:textId="217F81B0" w:rsidR="00ED1666" w:rsidRPr="00381452" w:rsidRDefault="00765E61" w:rsidP="00ED1666">
            <w:pPr>
              <w:spacing w:after="0"/>
              <w:rPr>
                <w:sz w:val="24"/>
              </w:rPr>
            </w:pPr>
            <w:sdt>
              <w:sdtPr>
                <w:rPr>
                  <w:sz w:val="28"/>
                  <w:szCs w:val="28"/>
                </w:rPr>
                <w:id w:val="417450739"/>
                <w14:checkbox>
                  <w14:checked w14:val="0"/>
                  <w14:checkedState w14:val="2612" w14:font="MS Gothic"/>
                  <w14:uncheckedState w14:val="2610" w14:font="MS Gothic"/>
                </w14:checkbox>
              </w:sdtPr>
              <w:sdtContent>
                <w:r w:rsidR="00381452">
                  <w:rPr>
                    <w:rFonts w:ascii="MS Gothic" w:eastAsia="MS Gothic" w:hAnsi="MS Gothic" w:hint="eastAsia"/>
                    <w:sz w:val="28"/>
                    <w:szCs w:val="28"/>
                  </w:rPr>
                  <w:t>☐</w:t>
                </w:r>
              </w:sdtContent>
            </w:sdt>
            <w:r w:rsidR="00ED1666" w:rsidRPr="00381452">
              <w:rPr>
                <w:sz w:val="24"/>
              </w:rPr>
              <w:t xml:space="preserve"> </w:t>
            </w:r>
            <w:r w:rsidR="00ED1666" w:rsidRPr="0085132C">
              <w:rPr>
                <w:sz w:val="20"/>
                <w:szCs w:val="20"/>
              </w:rPr>
              <w:t>C2  - Complex Thin Shape Correction</w:t>
            </w:r>
          </w:p>
        </w:tc>
      </w:tr>
    </w:tbl>
    <w:p w14:paraId="5F765450" w14:textId="77777777" w:rsidR="00ED1666" w:rsidRDefault="00ED1666">
      <w:pPr>
        <w:spacing w:after="0"/>
        <w:rPr>
          <w:b/>
          <w:sz w:val="24"/>
        </w:rPr>
      </w:pPr>
    </w:p>
    <w:p w14:paraId="6882BD96" w14:textId="77777777" w:rsidR="00F0087F" w:rsidRDefault="00F0087F">
      <w:pPr>
        <w:spacing w:after="0"/>
        <w:rPr>
          <w:b/>
          <w:sz w:val="24"/>
        </w:rPr>
      </w:pPr>
      <w:r>
        <w:rPr>
          <w:b/>
          <w:sz w:val="24"/>
        </w:rPr>
        <w:br w:type="page"/>
      </w:r>
    </w:p>
    <w:p w14:paraId="14330158" w14:textId="7DEF5206" w:rsidR="00684403" w:rsidRPr="004D45F1" w:rsidRDefault="005D7A19" w:rsidP="004D45F1">
      <w:pPr>
        <w:spacing w:before="120" w:after="120"/>
        <w:rPr>
          <w:b/>
          <w:sz w:val="28"/>
          <w:szCs w:val="28"/>
        </w:rPr>
      </w:pPr>
      <w:r w:rsidRPr="004D45F1">
        <w:rPr>
          <w:b/>
          <w:sz w:val="28"/>
          <w:szCs w:val="28"/>
        </w:rPr>
        <w:lastRenderedPageBreak/>
        <w:t>Schedule 4</w:t>
      </w:r>
      <w:r w:rsidR="00C7488A" w:rsidRPr="004D45F1">
        <w:rPr>
          <w:b/>
          <w:sz w:val="28"/>
          <w:szCs w:val="28"/>
        </w:rPr>
        <w:t xml:space="preserve">: </w:t>
      </w:r>
      <w:r w:rsidR="00684403" w:rsidRPr="004D45F1">
        <w:rPr>
          <w:b/>
          <w:sz w:val="28"/>
          <w:szCs w:val="28"/>
        </w:rPr>
        <w:t>Compliance</w:t>
      </w:r>
    </w:p>
    <w:tbl>
      <w:tblPr>
        <w:tblStyle w:val="TableGrid"/>
        <w:tblW w:w="8926" w:type="dxa"/>
        <w:tblLook w:val="04A0" w:firstRow="1" w:lastRow="0" w:firstColumn="1" w:lastColumn="0" w:noHBand="0" w:noVBand="1"/>
      </w:tblPr>
      <w:tblGrid>
        <w:gridCol w:w="5240"/>
        <w:gridCol w:w="3686"/>
      </w:tblGrid>
      <w:tr w:rsidR="001877C1" w:rsidRPr="001877C1" w14:paraId="2DBB41AB" w14:textId="77777777" w:rsidTr="001877C1">
        <w:trPr>
          <w:trHeight w:val="402"/>
        </w:trPr>
        <w:tc>
          <w:tcPr>
            <w:tcW w:w="8926" w:type="dxa"/>
            <w:gridSpan w:val="2"/>
            <w:shd w:val="clear" w:color="auto" w:fill="314DA5"/>
          </w:tcPr>
          <w:p w14:paraId="74D51609" w14:textId="45DAB384" w:rsidR="00684403" w:rsidRPr="001877C1" w:rsidRDefault="00684403" w:rsidP="00DD1E06">
            <w:pPr>
              <w:tabs>
                <w:tab w:val="left" w:pos="-1985"/>
              </w:tabs>
              <w:overflowPunct w:val="0"/>
              <w:autoSpaceDE w:val="0"/>
              <w:autoSpaceDN w:val="0"/>
              <w:adjustRightInd w:val="0"/>
              <w:spacing w:before="120" w:after="120"/>
              <w:jc w:val="both"/>
              <w:textAlignment w:val="baseline"/>
              <w:rPr>
                <w:rFonts w:cs="Arial"/>
                <w:b/>
                <w:color w:val="FFFFFF" w:themeColor="background1"/>
                <w:szCs w:val="20"/>
              </w:rPr>
            </w:pPr>
            <w:r w:rsidRPr="001877C1">
              <w:rPr>
                <w:rFonts w:cs="Arial"/>
                <w:b/>
                <w:color w:val="FFFFFF" w:themeColor="background1"/>
                <w:szCs w:val="20"/>
              </w:rPr>
              <w:t>Terms and Conditions</w:t>
            </w:r>
          </w:p>
        </w:tc>
      </w:tr>
      <w:tr w:rsidR="00684403" w:rsidRPr="00FF03A0" w14:paraId="1C284DF6" w14:textId="77777777" w:rsidTr="00586511">
        <w:trPr>
          <w:trHeight w:val="402"/>
        </w:trPr>
        <w:tc>
          <w:tcPr>
            <w:tcW w:w="5240" w:type="dxa"/>
            <w:shd w:val="clear" w:color="auto" w:fill="DBE5F1" w:themeFill="accent1" w:themeFillTint="33"/>
          </w:tcPr>
          <w:p w14:paraId="03D31444" w14:textId="5BA20343" w:rsidR="00A35591" w:rsidRPr="0085132C" w:rsidRDefault="00A35591" w:rsidP="00A35591">
            <w:pPr>
              <w:spacing w:before="120" w:after="120"/>
              <w:jc w:val="both"/>
              <w:rPr>
                <w:rFonts w:cs="Arial"/>
                <w:sz w:val="20"/>
                <w:szCs w:val="20"/>
              </w:rPr>
            </w:pPr>
            <w:r>
              <w:rPr>
                <w:rFonts w:cs="Arial"/>
                <w:sz w:val="20"/>
                <w:szCs w:val="20"/>
              </w:rPr>
              <w:t>Confirm that you agree to</w:t>
            </w:r>
            <w:r w:rsidR="00684403" w:rsidRPr="0085132C">
              <w:rPr>
                <w:rFonts w:cs="Arial"/>
                <w:sz w:val="20"/>
                <w:szCs w:val="20"/>
              </w:rPr>
              <w:t xml:space="preserve"> comply with the proposed </w:t>
            </w:r>
            <w:r w:rsidR="00340826" w:rsidRPr="00340826">
              <w:rPr>
                <w:rFonts w:cs="Arial"/>
                <w:sz w:val="20"/>
                <w:szCs w:val="20"/>
              </w:rPr>
              <w:t>Preferred Supply Arrangement - Bituminous Works</w:t>
            </w:r>
            <w:r w:rsidR="00340826">
              <w:rPr>
                <w:rFonts w:cs="Arial"/>
                <w:sz w:val="20"/>
                <w:szCs w:val="20"/>
              </w:rPr>
              <w:t xml:space="preserve"> </w:t>
            </w:r>
            <w:r w:rsidR="00684403" w:rsidRPr="0085132C">
              <w:rPr>
                <w:rFonts w:cs="Arial"/>
                <w:sz w:val="20"/>
                <w:szCs w:val="20"/>
              </w:rPr>
              <w:t xml:space="preserve">Terms and Conditions </w:t>
            </w:r>
            <w:r w:rsidR="00517B54" w:rsidRPr="0085132C">
              <w:rPr>
                <w:rFonts w:cs="Arial"/>
                <w:sz w:val="20"/>
                <w:szCs w:val="20"/>
              </w:rPr>
              <w:t>o</w:t>
            </w:r>
            <w:r w:rsidR="00684403" w:rsidRPr="0085132C">
              <w:rPr>
                <w:rFonts w:cs="Arial"/>
                <w:sz w:val="20"/>
                <w:szCs w:val="20"/>
              </w:rPr>
              <w:t xml:space="preserve">utlined in </w:t>
            </w:r>
            <w:hyperlink w:anchor="_attachment_1" w:history="1">
              <w:r w:rsidR="00684403" w:rsidRPr="0085132C">
                <w:rPr>
                  <w:rStyle w:val="Hyperlink"/>
                  <w:rFonts w:cs="Arial"/>
                  <w:sz w:val="20"/>
                  <w:szCs w:val="20"/>
                </w:rPr>
                <w:t xml:space="preserve">Attachment </w:t>
              </w:r>
              <w:r w:rsidR="003C3579" w:rsidRPr="0085132C">
                <w:rPr>
                  <w:rStyle w:val="Hyperlink"/>
                  <w:rFonts w:cs="Arial"/>
                  <w:sz w:val="20"/>
                  <w:szCs w:val="20"/>
                </w:rPr>
                <w:t>1</w:t>
              </w:r>
            </w:hyperlink>
            <w:r w:rsidR="00AB45AE">
              <w:t xml:space="preserve"> </w:t>
            </w:r>
            <w:r w:rsidR="00AB45AE" w:rsidRPr="00F85A85">
              <w:rPr>
                <w:sz w:val="20"/>
                <w:szCs w:val="20"/>
              </w:rPr>
              <w:t>without any further amendment</w:t>
            </w:r>
            <w:r w:rsidR="00B74955">
              <w:rPr>
                <w:sz w:val="20"/>
                <w:szCs w:val="20"/>
              </w:rPr>
              <w:t>.</w:t>
            </w:r>
          </w:p>
        </w:tc>
        <w:tc>
          <w:tcPr>
            <w:tcW w:w="3686" w:type="dxa"/>
          </w:tcPr>
          <w:p w14:paraId="53BD31B2" w14:textId="7C4F4EA0" w:rsidR="00684403" w:rsidRPr="0085132C" w:rsidRDefault="00684403" w:rsidP="0085132C">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85132C">
              <w:rPr>
                <w:rFonts w:cs="Arial"/>
                <w:color w:val="000000"/>
                <w:sz w:val="20"/>
                <w:szCs w:val="20"/>
                <w:highlight w:val="lightGray"/>
              </w:rPr>
              <w:t>Yes</w:t>
            </w:r>
          </w:p>
        </w:tc>
      </w:tr>
      <w:tr w:rsidR="001877C1" w:rsidRPr="001877C1" w14:paraId="2908BE40" w14:textId="77777777" w:rsidTr="001877C1">
        <w:trPr>
          <w:trHeight w:val="402"/>
        </w:trPr>
        <w:tc>
          <w:tcPr>
            <w:tcW w:w="8926" w:type="dxa"/>
            <w:gridSpan w:val="2"/>
            <w:shd w:val="clear" w:color="auto" w:fill="314DA5"/>
          </w:tcPr>
          <w:p w14:paraId="5143971B" w14:textId="27EF6698" w:rsidR="00684403" w:rsidRPr="001877C1" w:rsidRDefault="00684403" w:rsidP="0057194A">
            <w:pPr>
              <w:tabs>
                <w:tab w:val="left" w:pos="-1985"/>
              </w:tabs>
              <w:overflowPunct w:val="0"/>
              <w:autoSpaceDE w:val="0"/>
              <w:autoSpaceDN w:val="0"/>
              <w:adjustRightInd w:val="0"/>
              <w:spacing w:before="120" w:after="120"/>
              <w:jc w:val="both"/>
              <w:textAlignment w:val="baseline"/>
              <w:rPr>
                <w:rFonts w:cs="Arial"/>
                <w:b/>
                <w:color w:val="FFFFFF" w:themeColor="background1"/>
                <w:szCs w:val="20"/>
              </w:rPr>
            </w:pPr>
            <w:r w:rsidRPr="001877C1">
              <w:rPr>
                <w:rFonts w:cs="Arial"/>
                <w:b/>
                <w:color w:val="FFFFFF" w:themeColor="background1"/>
                <w:szCs w:val="20"/>
              </w:rPr>
              <w:t>Specifications</w:t>
            </w:r>
          </w:p>
        </w:tc>
      </w:tr>
      <w:tr w:rsidR="00684403" w:rsidRPr="00FF03A0" w14:paraId="2122A85B" w14:textId="77777777" w:rsidTr="00586511">
        <w:trPr>
          <w:trHeight w:val="402"/>
        </w:trPr>
        <w:tc>
          <w:tcPr>
            <w:tcW w:w="5240" w:type="dxa"/>
            <w:shd w:val="clear" w:color="auto" w:fill="DBE5F1" w:themeFill="accent1" w:themeFillTint="33"/>
          </w:tcPr>
          <w:p w14:paraId="4F77761D" w14:textId="7F57854E" w:rsidR="00684403" w:rsidRPr="0085132C" w:rsidRDefault="00A35591" w:rsidP="00E479A4">
            <w:pPr>
              <w:spacing w:before="120" w:after="120"/>
              <w:rPr>
                <w:rFonts w:cs="Arial"/>
                <w:sz w:val="20"/>
                <w:szCs w:val="20"/>
              </w:rPr>
            </w:pPr>
            <w:r>
              <w:rPr>
                <w:rFonts w:cs="Arial"/>
                <w:sz w:val="20"/>
                <w:szCs w:val="20"/>
              </w:rPr>
              <w:t>Confirm that you agree to</w:t>
            </w:r>
            <w:r w:rsidRPr="0085132C">
              <w:rPr>
                <w:rFonts w:cs="Arial"/>
                <w:sz w:val="20"/>
                <w:szCs w:val="20"/>
              </w:rPr>
              <w:t xml:space="preserve"> </w:t>
            </w:r>
            <w:r w:rsidR="00684403" w:rsidRPr="0085132C">
              <w:rPr>
                <w:rFonts w:cs="Arial"/>
                <w:sz w:val="20"/>
                <w:szCs w:val="20"/>
              </w:rPr>
              <w:t xml:space="preserve">comply with the relevant specifications outlined in </w:t>
            </w:r>
            <w:hyperlink w:anchor="_attachment_1" w:history="1">
              <w:r w:rsidR="008D3882" w:rsidRPr="0085132C">
                <w:rPr>
                  <w:rStyle w:val="Hyperlink"/>
                  <w:rFonts w:cs="Arial"/>
                  <w:sz w:val="20"/>
                  <w:szCs w:val="20"/>
                </w:rPr>
                <w:t>Attachment 1</w:t>
              </w:r>
            </w:hyperlink>
            <w:r w:rsidR="00B74955">
              <w:rPr>
                <w:rFonts w:cs="Arial"/>
                <w:sz w:val="20"/>
                <w:szCs w:val="20"/>
              </w:rPr>
              <w:t>.</w:t>
            </w:r>
          </w:p>
        </w:tc>
        <w:tc>
          <w:tcPr>
            <w:tcW w:w="3686" w:type="dxa"/>
          </w:tcPr>
          <w:p w14:paraId="34FB20B6" w14:textId="1C1C43EA" w:rsidR="00684403" w:rsidRPr="0085132C" w:rsidRDefault="00684403" w:rsidP="00A35591">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85132C">
              <w:rPr>
                <w:rFonts w:cs="Arial"/>
                <w:color w:val="000000"/>
                <w:sz w:val="20"/>
                <w:szCs w:val="20"/>
                <w:highlight w:val="lightGray"/>
              </w:rPr>
              <w:t>Yes</w:t>
            </w:r>
            <w:r w:rsidR="00A35591" w:rsidRPr="0085132C" w:rsidDel="00A35591">
              <w:rPr>
                <w:rFonts w:cs="Arial"/>
                <w:color w:val="000000"/>
                <w:sz w:val="20"/>
                <w:szCs w:val="20"/>
                <w:highlight w:val="lightGray"/>
              </w:rPr>
              <w:t xml:space="preserve"> </w:t>
            </w:r>
          </w:p>
        </w:tc>
      </w:tr>
      <w:tr w:rsidR="007148C3" w:rsidRPr="00FF03A0" w14:paraId="4639C28E" w14:textId="77777777" w:rsidTr="001877C1">
        <w:trPr>
          <w:trHeight w:val="402"/>
        </w:trPr>
        <w:tc>
          <w:tcPr>
            <w:tcW w:w="8926" w:type="dxa"/>
            <w:gridSpan w:val="2"/>
            <w:shd w:val="clear" w:color="auto" w:fill="314DA5"/>
          </w:tcPr>
          <w:p w14:paraId="04157518" w14:textId="0CA76E9C" w:rsidR="007148C3" w:rsidRPr="0085132C" w:rsidRDefault="007148C3" w:rsidP="0057194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bookmarkEnd w:id="31"/>
      <w:bookmarkEnd w:id="32"/>
      <w:bookmarkEnd w:id="33"/>
      <w:bookmarkEnd w:id="34"/>
    </w:tbl>
    <w:tbl>
      <w:tblPr>
        <w:tblW w:w="8931" w:type="dxa"/>
        <w:tblInd w:w="-8" w:type="dxa"/>
        <w:tblLayout w:type="fixed"/>
        <w:tblCellMar>
          <w:left w:w="119" w:type="dxa"/>
          <w:right w:w="119" w:type="dxa"/>
        </w:tblCellMar>
        <w:tblLook w:val="04A0" w:firstRow="1" w:lastRow="0" w:firstColumn="1" w:lastColumn="0" w:noHBand="0" w:noVBand="1"/>
      </w:tblPr>
      <w:tblGrid>
        <w:gridCol w:w="8931"/>
      </w:tblGrid>
      <w:tr w:rsidR="004336CE" w:rsidRPr="002B6921" w14:paraId="64B8F978" w14:textId="77777777" w:rsidTr="00587201">
        <w:trPr>
          <w:trHeight w:val="1865"/>
        </w:trPr>
        <w:tc>
          <w:tcPr>
            <w:tcW w:w="8931" w:type="dxa"/>
            <w:tcBorders>
              <w:top w:val="single" w:sz="6" w:space="0" w:color="auto"/>
              <w:left w:val="single" w:sz="6" w:space="0" w:color="auto"/>
              <w:bottom w:val="single" w:sz="6" w:space="0" w:color="auto"/>
              <w:right w:val="single" w:sz="6" w:space="0" w:color="auto"/>
            </w:tcBorders>
          </w:tcPr>
          <w:p w14:paraId="57853F28" w14:textId="77777777" w:rsidR="004336CE" w:rsidRPr="002B6921" w:rsidRDefault="004336CE" w:rsidP="00587201">
            <w:pPr>
              <w:pStyle w:val="TenderText"/>
              <w:rPr>
                <w:rFonts w:ascii="Arial" w:hAnsi="Arial" w:cs="Arial"/>
              </w:rPr>
            </w:pPr>
          </w:p>
          <w:p w14:paraId="2DD4D6A5" w14:textId="77777777" w:rsidR="004336CE" w:rsidRDefault="004336CE" w:rsidP="00587201">
            <w:pPr>
              <w:pStyle w:val="TenderText"/>
              <w:rPr>
                <w:rFonts w:ascii="Arial" w:hAnsi="Arial" w:cs="Arial"/>
              </w:rPr>
            </w:pPr>
          </w:p>
          <w:p w14:paraId="121756B5" w14:textId="77777777" w:rsidR="001D4D7E" w:rsidRPr="002B6921" w:rsidRDefault="001D4D7E" w:rsidP="00587201">
            <w:pPr>
              <w:pStyle w:val="TenderText"/>
              <w:rPr>
                <w:rFonts w:ascii="Arial" w:hAnsi="Arial" w:cs="Arial"/>
              </w:rPr>
            </w:pPr>
          </w:p>
          <w:p w14:paraId="593B4E1C" w14:textId="77777777" w:rsidR="004336CE" w:rsidRPr="002B6921" w:rsidRDefault="004336CE" w:rsidP="00587201">
            <w:pPr>
              <w:pStyle w:val="TenderText"/>
              <w:rPr>
                <w:rFonts w:ascii="Arial" w:hAnsi="Arial" w:cs="Arial"/>
              </w:rPr>
            </w:pPr>
            <w:r w:rsidRPr="002B6921">
              <w:rPr>
                <w:rFonts w:ascii="Arial" w:hAnsi="Arial" w:cs="Arial"/>
              </w:rPr>
              <w:t>By: ....................................................................</w:t>
            </w:r>
            <w:r w:rsidRPr="002B6921">
              <w:rPr>
                <w:rFonts w:ascii="Arial" w:hAnsi="Arial" w:cs="Arial"/>
              </w:rPr>
              <w:tab/>
            </w:r>
            <w:r w:rsidRPr="002B6921">
              <w:rPr>
                <w:rFonts w:ascii="Arial" w:hAnsi="Arial" w:cs="Arial"/>
              </w:rPr>
              <w:tab/>
              <w:t>...........................................................</w:t>
            </w:r>
          </w:p>
          <w:p w14:paraId="53305DAA" w14:textId="77777777" w:rsidR="004336CE" w:rsidRPr="002B6921" w:rsidRDefault="004336CE" w:rsidP="00587201">
            <w:pPr>
              <w:pStyle w:val="TenderText"/>
              <w:rPr>
                <w:rFonts w:ascii="Arial" w:hAnsi="Arial" w:cs="Arial"/>
              </w:rPr>
            </w:pPr>
            <w:r>
              <w:rPr>
                <w:rFonts w:ascii="Arial" w:hAnsi="Arial" w:cs="Arial"/>
              </w:rPr>
              <w:tab/>
              <w:t xml:space="preserve">(Signature </w:t>
            </w:r>
            <w:r w:rsidRPr="002B6921">
              <w:rPr>
                <w:rFonts w:ascii="Arial" w:hAnsi="Arial" w:cs="Arial"/>
              </w:rPr>
              <w:t>)</w:t>
            </w:r>
            <w:r w:rsidRPr="002B6921">
              <w:rPr>
                <w:rFonts w:ascii="Arial" w:hAnsi="Arial" w:cs="Arial"/>
              </w:rPr>
              <w:tab/>
            </w:r>
            <w:r w:rsidRPr="002B6921">
              <w:rPr>
                <w:rFonts w:ascii="Arial" w:hAnsi="Arial" w:cs="Arial"/>
              </w:rPr>
              <w:tab/>
            </w:r>
            <w:r w:rsidRPr="002B6921">
              <w:rPr>
                <w:rFonts w:ascii="Arial" w:hAnsi="Arial" w:cs="Arial"/>
              </w:rPr>
              <w:tab/>
            </w:r>
            <w:r>
              <w:rPr>
                <w:rFonts w:ascii="Arial" w:hAnsi="Arial" w:cs="Arial"/>
              </w:rPr>
              <w:t xml:space="preserve">                                                           </w:t>
            </w:r>
            <w:r w:rsidRPr="002B6921">
              <w:rPr>
                <w:rFonts w:ascii="Arial" w:hAnsi="Arial" w:cs="Arial"/>
              </w:rPr>
              <w:t>(Printed Name)</w:t>
            </w:r>
          </w:p>
          <w:p w14:paraId="01862644" w14:textId="77777777" w:rsidR="004336CE" w:rsidRDefault="004336CE" w:rsidP="00587201">
            <w:pPr>
              <w:pStyle w:val="TenderText"/>
              <w:rPr>
                <w:rFonts w:ascii="Arial" w:hAnsi="Arial" w:cs="Arial"/>
              </w:rPr>
            </w:pPr>
          </w:p>
          <w:p w14:paraId="24661AD3" w14:textId="77777777" w:rsidR="001D4D7E" w:rsidRDefault="001D4D7E" w:rsidP="00587201">
            <w:pPr>
              <w:pStyle w:val="TenderText"/>
              <w:rPr>
                <w:rFonts w:ascii="Arial" w:hAnsi="Arial" w:cs="Arial"/>
              </w:rPr>
            </w:pPr>
          </w:p>
          <w:p w14:paraId="4EC2EDDE" w14:textId="77777777" w:rsidR="00340826" w:rsidRPr="002B6921" w:rsidRDefault="00340826" w:rsidP="00587201">
            <w:pPr>
              <w:pStyle w:val="TenderText"/>
              <w:rPr>
                <w:rFonts w:ascii="Arial" w:hAnsi="Arial" w:cs="Arial"/>
              </w:rPr>
            </w:pPr>
          </w:p>
          <w:p w14:paraId="1276BA93" w14:textId="77777777" w:rsidR="004336CE" w:rsidRPr="002B6921" w:rsidRDefault="004336CE" w:rsidP="00587201">
            <w:pPr>
              <w:pStyle w:val="TenderText"/>
              <w:rPr>
                <w:rFonts w:ascii="Arial" w:hAnsi="Arial" w:cs="Arial"/>
              </w:rPr>
            </w:pPr>
            <w:r>
              <w:rPr>
                <w:rFonts w:ascii="Arial" w:hAnsi="Arial" w:cs="Arial"/>
              </w:rPr>
              <w:t xml:space="preserve">      </w:t>
            </w:r>
            <w:r w:rsidRPr="002B6921">
              <w:rPr>
                <w:rFonts w:ascii="Arial" w:hAnsi="Arial" w:cs="Arial"/>
              </w:rPr>
              <w:t>......................................</w:t>
            </w:r>
            <w:r>
              <w:rPr>
                <w:rFonts w:ascii="Arial" w:hAnsi="Arial" w:cs="Arial"/>
              </w:rPr>
              <w:t>..............................</w:t>
            </w:r>
            <w:r>
              <w:rPr>
                <w:rFonts w:ascii="Arial" w:hAnsi="Arial" w:cs="Arial"/>
              </w:rPr>
              <w:tab/>
            </w:r>
            <w:r w:rsidRPr="002B6921">
              <w:rPr>
                <w:rFonts w:ascii="Arial" w:hAnsi="Arial" w:cs="Arial"/>
              </w:rPr>
              <w:t>..........................................................</w:t>
            </w:r>
          </w:p>
          <w:p w14:paraId="6FE051E6" w14:textId="77777777" w:rsidR="004336CE" w:rsidRDefault="004336CE" w:rsidP="00587201">
            <w:pPr>
              <w:pStyle w:val="TenderText"/>
              <w:rPr>
                <w:rFonts w:ascii="Arial" w:hAnsi="Arial" w:cs="Arial"/>
              </w:rPr>
            </w:pPr>
            <w:r w:rsidRPr="002B6921">
              <w:rPr>
                <w:rFonts w:ascii="Arial" w:hAnsi="Arial" w:cs="Arial"/>
              </w:rPr>
              <w:tab/>
              <w:t>(</w:t>
            </w:r>
            <w:r>
              <w:rPr>
                <w:rFonts w:ascii="Arial" w:hAnsi="Arial" w:cs="Arial"/>
              </w:rPr>
              <w:t>Date</w:t>
            </w:r>
            <w:r w:rsidRPr="002B6921">
              <w:rPr>
                <w:rFonts w:ascii="Arial" w:hAnsi="Arial" w:cs="Arial"/>
              </w:rPr>
              <w:t>)</w:t>
            </w:r>
            <w:r w:rsidRPr="002B6921">
              <w:rPr>
                <w:rFonts w:ascii="Arial" w:hAnsi="Arial" w:cs="Arial"/>
              </w:rPr>
              <w:tab/>
            </w:r>
            <w:r w:rsidRPr="002B6921">
              <w:rPr>
                <w:rFonts w:ascii="Arial" w:hAnsi="Arial" w:cs="Arial"/>
              </w:rPr>
              <w:tab/>
            </w:r>
            <w:r w:rsidRPr="002B6921">
              <w:rPr>
                <w:rFonts w:ascii="Arial" w:hAnsi="Arial" w:cs="Arial"/>
              </w:rPr>
              <w:tab/>
            </w:r>
            <w:r>
              <w:rPr>
                <w:rFonts w:ascii="Arial" w:hAnsi="Arial" w:cs="Arial"/>
              </w:rPr>
              <w:t xml:space="preserve">                                                                      </w:t>
            </w:r>
            <w:r w:rsidRPr="002B6921">
              <w:rPr>
                <w:rFonts w:ascii="Arial" w:hAnsi="Arial" w:cs="Arial"/>
              </w:rPr>
              <w:t>(</w:t>
            </w:r>
            <w:r>
              <w:rPr>
                <w:rFonts w:ascii="Arial" w:hAnsi="Arial" w:cs="Arial"/>
              </w:rPr>
              <w:t>Company Name</w:t>
            </w:r>
            <w:r w:rsidRPr="002B6921">
              <w:rPr>
                <w:rFonts w:ascii="Arial" w:hAnsi="Arial" w:cs="Arial"/>
              </w:rPr>
              <w:t>)</w:t>
            </w:r>
          </w:p>
          <w:p w14:paraId="0558F94B" w14:textId="77777777" w:rsidR="00432A01" w:rsidRDefault="00432A01" w:rsidP="00587201">
            <w:pPr>
              <w:pStyle w:val="TenderText"/>
              <w:rPr>
                <w:rFonts w:ascii="Arial" w:hAnsi="Arial" w:cs="Arial"/>
              </w:rPr>
            </w:pPr>
          </w:p>
          <w:p w14:paraId="272C30BF" w14:textId="77777777" w:rsidR="00340826" w:rsidRDefault="00340826" w:rsidP="00587201">
            <w:pPr>
              <w:pStyle w:val="TenderText"/>
              <w:rPr>
                <w:rFonts w:ascii="Arial" w:hAnsi="Arial" w:cs="Arial"/>
              </w:rPr>
            </w:pPr>
          </w:p>
          <w:p w14:paraId="27487D1E" w14:textId="423E1C86" w:rsidR="00432A01" w:rsidRPr="002B6921" w:rsidRDefault="00432A01" w:rsidP="00432A01">
            <w:pPr>
              <w:pStyle w:val="TenderText"/>
              <w:rPr>
                <w:rFonts w:ascii="Arial" w:hAnsi="Arial" w:cs="Arial"/>
              </w:rPr>
            </w:pPr>
            <w:r>
              <w:rPr>
                <w:rFonts w:ascii="Arial" w:hAnsi="Arial" w:cs="Arial"/>
              </w:rPr>
              <w:t xml:space="preserve">     </w:t>
            </w:r>
            <w:r w:rsidRPr="002B6921">
              <w:rPr>
                <w:rFonts w:ascii="Arial" w:hAnsi="Arial" w:cs="Arial"/>
              </w:rPr>
              <w:t>...................................................................</w:t>
            </w:r>
            <w:r w:rsidRPr="002B6921">
              <w:rPr>
                <w:rFonts w:ascii="Arial" w:hAnsi="Arial" w:cs="Arial"/>
              </w:rPr>
              <w:tab/>
            </w:r>
            <w:r w:rsidRPr="002B6921">
              <w:rPr>
                <w:rFonts w:ascii="Arial" w:hAnsi="Arial" w:cs="Arial"/>
              </w:rPr>
              <w:tab/>
              <w:t>...........................................................</w:t>
            </w:r>
          </w:p>
          <w:p w14:paraId="22F4B23B" w14:textId="31BB3ADF" w:rsidR="00432A01" w:rsidRPr="002B6921" w:rsidRDefault="00432A01" w:rsidP="00432A01">
            <w:pPr>
              <w:pStyle w:val="TenderText"/>
              <w:rPr>
                <w:rFonts w:ascii="Arial" w:hAnsi="Arial" w:cs="Arial"/>
              </w:rPr>
            </w:pPr>
            <w:r>
              <w:rPr>
                <w:rFonts w:ascii="Arial" w:hAnsi="Arial" w:cs="Arial"/>
              </w:rPr>
              <w:tab/>
              <w:t xml:space="preserve">(Witness Signature </w:t>
            </w:r>
            <w:r w:rsidRPr="002B6921">
              <w:rPr>
                <w:rFonts w:ascii="Arial" w:hAnsi="Arial" w:cs="Arial"/>
              </w:rPr>
              <w:t>)</w:t>
            </w:r>
            <w:r w:rsidRPr="002B6921">
              <w:rPr>
                <w:rFonts w:ascii="Arial" w:hAnsi="Arial" w:cs="Arial"/>
              </w:rPr>
              <w:tab/>
            </w:r>
            <w:r>
              <w:rPr>
                <w:rFonts w:ascii="Arial" w:hAnsi="Arial" w:cs="Arial"/>
              </w:rPr>
              <w:t xml:space="preserve">                                                           </w:t>
            </w:r>
            <w:r w:rsidRPr="002B6921">
              <w:rPr>
                <w:rFonts w:ascii="Arial" w:hAnsi="Arial" w:cs="Arial"/>
              </w:rPr>
              <w:t>(</w:t>
            </w:r>
            <w:r>
              <w:rPr>
                <w:rFonts w:ascii="Arial" w:hAnsi="Arial" w:cs="Arial"/>
              </w:rPr>
              <w:t xml:space="preserve">Witness </w:t>
            </w:r>
            <w:r w:rsidRPr="002B6921">
              <w:rPr>
                <w:rFonts w:ascii="Arial" w:hAnsi="Arial" w:cs="Arial"/>
              </w:rPr>
              <w:t>Printed Name)</w:t>
            </w:r>
          </w:p>
          <w:p w14:paraId="20663C1B" w14:textId="77777777" w:rsidR="00432A01" w:rsidRDefault="00432A01" w:rsidP="00432A01">
            <w:pPr>
              <w:pStyle w:val="TenderText"/>
              <w:rPr>
                <w:rFonts w:ascii="Arial" w:hAnsi="Arial" w:cs="Arial"/>
              </w:rPr>
            </w:pPr>
          </w:p>
          <w:p w14:paraId="0D1C93E8" w14:textId="77777777" w:rsidR="00432A01" w:rsidRPr="002B6921" w:rsidRDefault="00432A01" w:rsidP="00432A01">
            <w:pPr>
              <w:pStyle w:val="TenderText"/>
              <w:rPr>
                <w:rFonts w:ascii="Arial" w:hAnsi="Arial" w:cs="Arial"/>
              </w:rPr>
            </w:pPr>
          </w:p>
          <w:p w14:paraId="1C62D252" w14:textId="77777777" w:rsidR="00432A01" w:rsidRPr="002B6921" w:rsidRDefault="00432A01" w:rsidP="00432A01">
            <w:pPr>
              <w:pStyle w:val="TenderText"/>
              <w:rPr>
                <w:rFonts w:ascii="Arial" w:hAnsi="Arial" w:cs="Arial"/>
              </w:rPr>
            </w:pPr>
            <w:r>
              <w:rPr>
                <w:rFonts w:ascii="Arial" w:hAnsi="Arial" w:cs="Arial"/>
              </w:rPr>
              <w:t xml:space="preserve">      </w:t>
            </w:r>
            <w:r w:rsidRPr="002B6921">
              <w:rPr>
                <w:rFonts w:ascii="Arial" w:hAnsi="Arial" w:cs="Arial"/>
              </w:rPr>
              <w:t>......................................</w:t>
            </w:r>
            <w:r>
              <w:rPr>
                <w:rFonts w:ascii="Arial" w:hAnsi="Arial" w:cs="Arial"/>
              </w:rPr>
              <w:t>..............................</w:t>
            </w:r>
            <w:r>
              <w:rPr>
                <w:rFonts w:ascii="Arial" w:hAnsi="Arial" w:cs="Arial"/>
              </w:rPr>
              <w:tab/>
            </w:r>
            <w:r w:rsidRPr="002B6921">
              <w:rPr>
                <w:rFonts w:ascii="Arial" w:hAnsi="Arial" w:cs="Arial"/>
              </w:rPr>
              <w:t>..........................................................</w:t>
            </w:r>
          </w:p>
          <w:p w14:paraId="162B5F9F" w14:textId="77777777" w:rsidR="00432A01" w:rsidRPr="002B6921" w:rsidRDefault="00432A01" w:rsidP="00432A01">
            <w:pPr>
              <w:pStyle w:val="TenderText"/>
              <w:rPr>
                <w:rFonts w:ascii="Arial" w:hAnsi="Arial" w:cs="Arial"/>
              </w:rPr>
            </w:pPr>
            <w:r w:rsidRPr="002B6921">
              <w:rPr>
                <w:rFonts w:ascii="Arial" w:hAnsi="Arial" w:cs="Arial"/>
              </w:rPr>
              <w:tab/>
              <w:t>(</w:t>
            </w:r>
            <w:r>
              <w:rPr>
                <w:rFonts w:ascii="Arial" w:hAnsi="Arial" w:cs="Arial"/>
              </w:rPr>
              <w:t>Date</w:t>
            </w:r>
            <w:r w:rsidRPr="002B6921">
              <w:rPr>
                <w:rFonts w:ascii="Arial" w:hAnsi="Arial" w:cs="Arial"/>
              </w:rPr>
              <w:t>)</w:t>
            </w:r>
            <w:r w:rsidRPr="002B6921">
              <w:rPr>
                <w:rFonts w:ascii="Arial" w:hAnsi="Arial" w:cs="Arial"/>
              </w:rPr>
              <w:tab/>
            </w:r>
            <w:r w:rsidRPr="002B6921">
              <w:rPr>
                <w:rFonts w:ascii="Arial" w:hAnsi="Arial" w:cs="Arial"/>
              </w:rPr>
              <w:tab/>
            </w:r>
            <w:r w:rsidRPr="002B6921">
              <w:rPr>
                <w:rFonts w:ascii="Arial" w:hAnsi="Arial" w:cs="Arial"/>
              </w:rPr>
              <w:tab/>
            </w:r>
            <w:r>
              <w:rPr>
                <w:rFonts w:ascii="Arial" w:hAnsi="Arial" w:cs="Arial"/>
              </w:rPr>
              <w:t xml:space="preserve">                                                                      </w:t>
            </w:r>
            <w:r w:rsidRPr="002B6921">
              <w:rPr>
                <w:rFonts w:ascii="Arial" w:hAnsi="Arial" w:cs="Arial"/>
              </w:rPr>
              <w:t>(</w:t>
            </w:r>
            <w:r>
              <w:rPr>
                <w:rFonts w:ascii="Arial" w:hAnsi="Arial" w:cs="Arial"/>
              </w:rPr>
              <w:t>Company Name</w:t>
            </w:r>
            <w:r w:rsidRPr="002B6921">
              <w:rPr>
                <w:rFonts w:ascii="Arial" w:hAnsi="Arial" w:cs="Arial"/>
              </w:rPr>
              <w:t>)</w:t>
            </w:r>
          </w:p>
          <w:p w14:paraId="41605277" w14:textId="77777777" w:rsidR="00432A01" w:rsidRPr="002B6921" w:rsidRDefault="00432A01" w:rsidP="00587201">
            <w:pPr>
              <w:pStyle w:val="TenderText"/>
              <w:rPr>
                <w:rFonts w:ascii="Arial" w:hAnsi="Arial" w:cs="Arial"/>
              </w:rPr>
            </w:pPr>
          </w:p>
          <w:p w14:paraId="0BB2C840" w14:textId="77777777" w:rsidR="004336CE" w:rsidRPr="002B6921" w:rsidRDefault="004336CE" w:rsidP="00587201">
            <w:pPr>
              <w:pStyle w:val="TenderText"/>
              <w:rPr>
                <w:rFonts w:ascii="Arial" w:hAnsi="Arial" w:cs="Arial"/>
              </w:rPr>
            </w:pPr>
            <w:r>
              <w:rPr>
                <w:rFonts w:ascii="Arial" w:hAnsi="Arial" w:cs="Arial"/>
              </w:rPr>
              <w:t xml:space="preserve"> </w:t>
            </w:r>
          </w:p>
        </w:tc>
      </w:tr>
    </w:tbl>
    <w:p w14:paraId="20F3F8F1" w14:textId="77777777" w:rsidR="005769AA" w:rsidRPr="002B6921" w:rsidRDefault="005769AA" w:rsidP="005769AA">
      <w:pPr>
        <w:pStyle w:val="TenderText"/>
        <w:rPr>
          <w:rFonts w:ascii="Arial" w:hAnsi="Arial" w:cs="Arial"/>
          <w:spacing w:val="-2"/>
        </w:rPr>
      </w:pPr>
    </w:p>
    <w:p w14:paraId="4B99F656" w14:textId="77777777" w:rsidR="006B29AC" w:rsidRDefault="006B29AC" w:rsidP="005769AA">
      <w:pPr>
        <w:pStyle w:val="TenderText"/>
        <w:rPr>
          <w:rFonts w:ascii="Arial" w:hAnsi="Arial" w:cs="Arial"/>
          <w:spacing w:val="-2"/>
        </w:rPr>
      </w:pPr>
    </w:p>
    <w:p w14:paraId="13BB9811" w14:textId="77777777" w:rsidR="00F60703" w:rsidRDefault="00F60703" w:rsidP="00F60703">
      <w:pPr>
        <w:spacing w:after="0"/>
        <w:rPr>
          <w:rFonts w:cs="Arial"/>
          <w:b/>
          <w:sz w:val="28"/>
          <w:szCs w:val="28"/>
        </w:rPr>
        <w:sectPr w:rsidR="00F60703" w:rsidSect="00436327">
          <w:pgSz w:w="11906" w:h="16838" w:code="9"/>
          <w:pgMar w:top="426" w:right="991" w:bottom="1276" w:left="1985" w:header="709" w:footer="489" w:gutter="0"/>
          <w:cols w:space="708"/>
          <w:docGrid w:linePitch="360"/>
        </w:sectPr>
      </w:pPr>
    </w:p>
    <w:p w14:paraId="13DDC004" w14:textId="201FFDD0" w:rsidR="006B29AC" w:rsidRPr="004D45F1" w:rsidRDefault="00EA4C9B" w:rsidP="004D45F1">
      <w:pPr>
        <w:spacing w:before="120" w:after="120"/>
        <w:rPr>
          <w:b/>
          <w:sz w:val="28"/>
          <w:szCs w:val="28"/>
        </w:rPr>
      </w:pPr>
      <w:bookmarkStart w:id="35" w:name="_Toc509927918"/>
      <w:r w:rsidRPr="004D45F1">
        <w:rPr>
          <w:b/>
          <w:sz w:val="28"/>
          <w:szCs w:val="28"/>
        </w:rPr>
        <w:lastRenderedPageBreak/>
        <w:t>Schedule 5</w:t>
      </w:r>
      <w:r w:rsidR="00C7488A" w:rsidRPr="004D45F1">
        <w:rPr>
          <w:b/>
          <w:sz w:val="28"/>
          <w:szCs w:val="28"/>
        </w:rPr>
        <w:t>:</w:t>
      </w:r>
      <w:r w:rsidR="00167049" w:rsidRPr="004D45F1">
        <w:rPr>
          <w:b/>
          <w:sz w:val="28"/>
          <w:szCs w:val="28"/>
        </w:rPr>
        <w:t xml:space="preserve"> </w:t>
      </w:r>
      <w:r w:rsidR="006E475F" w:rsidRPr="004D45F1">
        <w:rPr>
          <w:b/>
          <w:sz w:val="28"/>
          <w:szCs w:val="28"/>
        </w:rPr>
        <w:t xml:space="preserve">Application </w:t>
      </w:r>
      <w:r w:rsidR="00D74D9B" w:rsidRPr="004D45F1">
        <w:rPr>
          <w:b/>
          <w:sz w:val="28"/>
          <w:szCs w:val="28"/>
        </w:rPr>
        <w:t>Requirements</w:t>
      </w:r>
      <w:bookmarkEnd w:id="35"/>
      <w:r w:rsidR="00167049" w:rsidRPr="004D45F1">
        <w:rPr>
          <w:b/>
          <w:sz w:val="28"/>
          <w:szCs w:val="28"/>
        </w:rPr>
        <w:t xml:space="preserve"> </w:t>
      </w:r>
    </w:p>
    <w:p w14:paraId="2716D895" w14:textId="6D0E429F" w:rsidR="00F60703" w:rsidRPr="004836DB" w:rsidRDefault="00463F6B" w:rsidP="004D45F1">
      <w:pPr>
        <w:spacing w:before="120" w:after="120"/>
        <w:rPr>
          <w:b/>
          <w:sz w:val="24"/>
          <w:u w:val="single"/>
        </w:rPr>
      </w:pPr>
      <w:r w:rsidRPr="00463F6B">
        <w:rPr>
          <w:sz w:val="24"/>
        </w:rPr>
        <w:t>5.1</w:t>
      </w:r>
      <w:r w:rsidRPr="00463F6B">
        <w:rPr>
          <w:sz w:val="24"/>
        </w:rPr>
        <w:tab/>
      </w:r>
      <w:r w:rsidR="006D67CA" w:rsidRPr="00463F6B">
        <w:rPr>
          <w:sz w:val="24"/>
          <w:u w:val="single"/>
        </w:rPr>
        <w:t>Mandatory Criteria:</w:t>
      </w:r>
    </w:p>
    <w:p w14:paraId="501FADD1" w14:textId="571450E7" w:rsidR="004836DB" w:rsidRDefault="00DD1E06" w:rsidP="00F60703">
      <w:pPr>
        <w:jc w:val="both"/>
        <w:rPr>
          <w:rFonts w:cs="Arial"/>
          <w:sz w:val="20"/>
          <w:szCs w:val="20"/>
        </w:rPr>
      </w:pPr>
      <w:r w:rsidRPr="004836DB">
        <w:rPr>
          <w:rFonts w:cs="Arial"/>
          <w:sz w:val="20"/>
          <w:szCs w:val="20"/>
        </w:rPr>
        <w:t>Applicant</w:t>
      </w:r>
      <w:r w:rsidR="001D4D7E">
        <w:rPr>
          <w:rFonts w:cs="Arial"/>
          <w:sz w:val="20"/>
          <w:szCs w:val="20"/>
        </w:rPr>
        <w:t xml:space="preserve">s must </w:t>
      </w:r>
      <w:r w:rsidR="00B0147F" w:rsidRPr="004836DB">
        <w:rPr>
          <w:rFonts w:cs="Arial"/>
          <w:sz w:val="20"/>
          <w:szCs w:val="20"/>
        </w:rPr>
        <w:t>provide the following mandatory</w:t>
      </w:r>
      <w:r w:rsidRPr="004836DB">
        <w:rPr>
          <w:rFonts w:cs="Arial"/>
          <w:sz w:val="20"/>
          <w:szCs w:val="20"/>
        </w:rPr>
        <w:t xml:space="preserve"> </w:t>
      </w:r>
      <w:r w:rsidR="001D4D7E">
        <w:rPr>
          <w:rFonts w:cs="Arial"/>
          <w:sz w:val="20"/>
          <w:szCs w:val="20"/>
        </w:rPr>
        <w:t>information with the A</w:t>
      </w:r>
      <w:r w:rsidR="004836DB" w:rsidRPr="004836DB">
        <w:rPr>
          <w:rFonts w:cs="Arial"/>
          <w:sz w:val="20"/>
          <w:szCs w:val="20"/>
        </w:rPr>
        <w:t>pplication.</w:t>
      </w:r>
    </w:p>
    <w:tbl>
      <w:tblPr>
        <w:tblStyle w:val="TableGrid12"/>
        <w:tblW w:w="0" w:type="auto"/>
        <w:tblBorders>
          <w:top w:val="single" w:sz="4" w:space="0" w:color="2E479B"/>
          <w:left w:val="single" w:sz="4" w:space="0" w:color="2E479B"/>
          <w:bottom w:val="single" w:sz="4" w:space="0" w:color="2E479B"/>
          <w:right w:val="single" w:sz="4" w:space="0" w:color="2E479B"/>
          <w:insideH w:val="single" w:sz="4" w:space="0" w:color="2E479B"/>
          <w:insideV w:val="single" w:sz="4" w:space="0" w:color="2E479B"/>
        </w:tblBorders>
        <w:tblLook w:val="04A0" w:firstRow="1" w:lastRow="0" w:firstColumn="1" w:lastColumn="0" w:noHBand="0" w:noVBand="1"/>
      </w:tblPr>
      <w:tblGrid>
        <w:gridCol w:w="6223"/>
        <w:gridCol w:w="9"/>
        <w:gridCol w:w="1418"/>
        <w:gridCol w:w="1366"/>
      </w:tblGrid>
      <w:tr w:rsidR="00587201" w:rsidRPr="005C2EA4" w14:paraId="1F2EC9A4" w14:textId="77777777" w:rsidTr="00F846CA">
        <w:trPr>
          <w:trHeight w:val="1008"/>
          <w:tblHeader/>
        </w:trPr>
        <w:tc>
          <w:tcPr>
            <w:tcW w:w="62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479B"/>
            <w:vAlign w:val="center"/>
          </w:tcPr>
          <w:p w14:paraId="695AF6E6" w14:textId="77777777" w:rsidR="00587201" w:rsidRPr="005C2EA4" w:rsidRDefault="00587201" w:rsidP="00587201">
            <w:pPr>
              <w:spacing w:before="240"/>
              <w:jc w:val="both"/>
              <w:rPr>
                <w:rFonts w:cs="Arial"/>
                <w:color w:val="FFFFFF" w:themeColor="background1"/>
              </w:rPr>
            </w:pPr>
            <w:r w:rsidRPr="005C2EA4">
              <w:rPr>
                <w:rFonts w:cs="Arial"/>
                <w:color w:val="FFFFFF" w:themeColor="background1"/>
              </w:rPr>
              <w:t>Mandatory Criteria</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479B"/>
            <w:vAlign w:val="center"/>
          </w:tcPr>
          <w:p w14:paraId="61BEC2F3" w14:textId="77777777" w:rsidR="00587201" w:rsidRPr="005C2EA4" w:rsidRDefault="00587201" w:rsidP="00587201">
            <w:pPr>
              <w:spacing w:before="240"/>
              <w:jc w:val="center"/>
              <w:rPr>
                <w:rFonts w:cs="Arial"/>
                <w:color w:val="FFFFFF" w:themeColor="background1"/>
              </w:rPr>
            </w:pPr>
            <w:r w:rsidRPr="005C2EA4">
              <w:rPr>
                <w:rFonts w:cs="Arial"/>
                <w:color w:val="FFFFFF" w:themeColor="background1"/>
              </w:rPr>
              <w:t>Category 1 &lt;$550 000 GST incl.</w:t>
            </w:r>
          </w:p>
        </w:tc>
        <w:tc>
          <w:tcPr>
            <w:tcW w:w="1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479B"/>
            <w:vAlign w:val="center"/>
          </w:tcPr>
          <w:p w14:paraId="6E49C59B" w14:textId="77777777" w:rsidR="00587201" w:rsidRPr="005C2EA4" w:rsidRDefault="00587201" w:rsidP="00587201">
            <w:pPr>
              <w:spacing w:before="240"/>
              <w:jc w:val="center"/>
              <w:rPr>
                <w:rFonts w:cs="Arial"/>
                <w:color w:val="FFFFFF" w:themeColor="background1"/>
              </w:rPr>
            </w:pPr>
            <w:r w:rsidRPr="005C2EA4">
              <w:rPr>
                <w:rFonts w:cs="Arial"/>
                <w:color w:val="FFFFFF" w:themeColor="background1"/>
              </w:rPr>
              <w:t>Category 2 &gt;$550 000 GST incl.</w:t>
            </w:r>
          </w:p>
        </w:tc>
      </w:tr>
      <w:tr w:rsidR="00587201" w:rsidRPr="005C2EA4" w14:paraId="7622ADCC" w14:textId="77777777" w:rsidTr="00C00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4"/>
        </w:trPr>
        <w:tc>
          <w:tcPr>
            <w:tcW w:w="6223" w:type="dxa"/>
          </w:tcPr>
          <w:p w14:paraId="297B15E8" w14:textId="10E48534" w:rsidR="00587201" w:rsidRPr="005C2EA4" w:rsidRDefault="00587201" w:rsidP="00587201">
            <w:pPr>
              <w:spacing w:before="240"/>
              <w:rPr>
                <w:rFonts w:cs="Arial"/>
                <w:sz w:val="20"/>
                <w:szCs w:val="20"/>
              </w:rPr>
            </w:pPr>
            <w:r w:rsidRPr="005C2EA4">
              <w:rPr>
                <w:rFonts w:cs="Arial"/>
                <w:sz w:val="20"/>
                <w:szCs w:val="20"/>
              </w:rPr>
              <w:t>Cer</w:t>
            </w:r>
            <w:r w:rsidR="00F92044">
              <w:rPr>
                <w:rFonts w:cs="Arial"/>
                <w:sz w:val="20"/>
                <w:szCs w:val="20"/>
              </w:rPr>
              <w:t xml:space="preserve">tificate of Currency for Public and </w:t>
            </w:r>
            <w:r w:rsidRPr="005C2EA4">
              <w:rPr>
                <w:rFonts w:cs="Arial"/>
                <w:sz w:val="20"/>
                <w:szCs w:val="20"/>
              </w:rPr>
              <w:t>Product liab</w:t>
            </w:r>
            <w:r w:rsidR="00F92044">
              <w:rPr>
                <w:rFonts w:cs="Arial"/>
                <w:sz w:val="20"/>
                <w:szCs w:val="20"/>
              </w:rPr>
              <w:t>ility insurance to $20 million and</w:t>
            </w:r>
            <w:r w:rsidRPr="005C2EA4">
              <w:rPr>
                <w:rFonts w:cs="Arial"/>
                <w:sz w:val="20"/>
                <w:szCs w:val="20"/>
              </w:rPr>
              <w:t xml:space="preserve"> Workers Compensation Insurance Certificate (RTWSA).</w:t>
            </w:r>
            <w:r w:rsidR="001D4D7E">
              <w:rPr>
                <w:rFonts w:cs="Arial"/>
                <w:sz w:val="20"/>
                <w:szCs w:val="20"/>
              </w:rPr>
              <w:t xml:space="preserve"> (Refer Schedule 3)</w:t>
            </w:r>
          </w:p>
        </w:tc>
        <w:tc>
          <w:tcPr>
            <w:tcW w:w="1427" w:type="dxa"/>
            <w:gridSpan w:val="2"/>
            <w:vAlign w:val="center"/>
          </w:tcPr>
          <w:p w14:paraId="72043261" w14:textId="77777777" w:rsidR="00587201" w:rsidRPr="005C2EA4" w:rsidRDefault="00587201" w:rsidP="00C00FE0">
            <w:pPr>
              <w:spacing w:before="240"/>
              <w:jc w:val="center"/>
              <w:rPr>
                <w:rFonts w:cs="Arial"/>
                <w:sz w:val="20"/>
                <w:szCs w:val="20"/>
              </w:rPr>
            </w:pPr>
            <w:r w:rsidRPr="005C2EA4">
              <w:rPr>
                <w:rFonts w:cs="Arial"/>
                <w:sz w:val="20"/>
                <w:szCs w:val="20"/>
              </w:rPr>
              <w:t>Mandatory</w:t>
            </w:r>
          </w:p>
        </w:tc>
        <w:tc>
          <w:tcPr>
            <w:tcW w:w="1366" w:type="dxa"/>
            <w:vAlign w:val="center"/>
          </w:tcPr>
          <w:p w14:paraId="260DAFEC" w14:textId="77777777" w:rsidR="00587201" w:rsidRPr="005C2EA4" w:rsidRDefault="00587201" w:rsidP="00C00FE0">
            <w:pPr>
              <w:spacing w:before="240"/>
              <w:jc w:val="center"/>
              <w:rPr>
                <w:rFonts w:cs="Arial"/>
                <w:sz w:val="20"/>
                <w:szCs w:val="20"/>
              </w:rPr>
            </w:pPr>
            <w:r w:rsidRPr="005C2EA4">
              <w:rPr>
                <w:rFonts w:cs="Arial"/>
                <w:sz w:val="20"/>
                <w:szCs w:val="20"/>
              </w:rPr>
              <w:t>Mandatory</w:t>
            </w:r>
          </w:p>
        </w:tc>
      </w:tr>
      <w:tr w:rsidR="00587201" w:rsidRPr="005C2EA4" w14:paraId="61669BCB" w14:textId="77777777" w:rsidTr="00C00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6223" w:type="dxa"/>
          </w:tcPr>
          <w:p w14:paraId="2B726CBD" w14:textId="2AB0333E" w:rsidR="00587201" w:rsidRPr="005C2EA4" w:rsidRDefault="00587201" w:rsidP="00587201">
            <w:pPr>
              <w:spacing w:before="240"/>
              <w:rPr>
                <w:rFonts w:cs="Arial"/>
                <w:sz w:val="20"/>
                <w:szCs w:val="20"/>
              </w:rPr>
            </w:pPr>
            <w:r w:rsidRPr="005C2EA4">
              <w:rPr>
                <w:rFonts w:cs="Arial"/>
                <w:sz w:val="20"/>
                <w:szCs w:val="20"/>
              </w:rPr>
              <w:t xml:space="preserve">Industry Advocate Statement of Intent completed as part of the returnable schedules. </w:t>
            </w:r>
            <w:r w:rsidR="001D4D7E">
              <w:rPr>
                <w:rFonts w:cs="Arial"/>
                <w:sz w:val="20"/>
                <w:szCs w:val="20"/>
              </w:rPr>
              <w:t>Refer to Schedule 6</w:t>
            </w:r>
            <w:r w:rsidR="00BC624D">
              <w:rPr>
                <w:rFonts w:cs="Arial"/>
                <w:sz w:val="20"/>
                <w:szCs w:val="20"/>
              </w:rPr>
              <w:t>.1 (category 1) or Schedule 6.2 (category 2)</w:t>
            </w:r>
            <w:r w:rsidR="00F846CA">
              <w:rPr>
                <w:rFonts w:cs="Arial"/>
                <w:sz w:val="20"/>
                <w:szCs w:val="20"/>
              </w:rPr>
              <w:t>.</w:t>
            </w:r>
          </w:p>
        </w:tc>
        <w:tc>
          <w:tcPr>
            <w:tcW w:w="1427" w:type="dxa"/>
            <w:gridSpan w:val="2"/>
            <w:vAlign w:val="center"/>
          </w:tcPr>
          <w:p w14:paraId="5FC24B6D" w14:textId="77777777" w:rsidR="00587201" w:rsidRPr="005C2EA4" w:rsidRDefault="00587201" w:rsidP="00C00FE0">
            <w:pPr>
              <w:spacing w:before="240"/>
              <w:jc w:val="center"/>
              <w:rPr>
                <w:rFonts w:cs="Arial"/>
                <w:sz w:val="20"/>
                <w:szCs w:val="20"/>
              </w:rPr>
            </w:pPr>
            <w:r w:rsidRPr="005C2EA4">
              <w:rPr>
                <w:rFonts w:cs="Arial"/>
                <w:sz w:val="20"/>
                <w:szCs w:val="20"/>
              </w:rPr>
              <w:t>Mandatory</w:t>
            </w:r>
          </w:p>
        </w:tc>
        <w:tc>
          <w:tcPr>
            <w:tcW w:w="1366" w:type="dxa"/>
            <w:vAlign w:val="center"/>
          </w:tcPr>
          <w:p w14:paraId="3BD47A5A" w14:textId="77777777" w:rsidR="00587201" w:rsidRPr="005C2EA4" w:rsidRDefault="00587201" w:rsidP="00C00FE0">
            <w:pPr>
              <w:spacing w:before="240"/>
              <w:jc w:val="center"/>
              <w:rPr>
                <w:rFonts w:cs="Arial"/>
                <w:sz w:val="20"/>
                <w:szCs w:val="20"/>
              </w:rPr>
            </w:pPr>
            <w:r w:rsidRPr="005C2EA4">
              <w:rPr>
                <w:rFonts w:cs="Arial"/>
                <w:sz w:val="20"/>
                <w:szCs w:val="20"/>
              </w:rPr>
              <w:t>Mandatory</w:t>
            </w:r>
          </w:p>
        </w:tc>
      </w:tr>
      <w:tr w:rsidR="00587201" w:rsidRPr="005C2EA4" w14:paraId="39C400D1" w14:textId="77777777" w:rsidTr="00C00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3" w:type="dxa"/>
          </w:tcPr>
          <w:p w14:paraId="3873B76D" w14:textId="64AA3214" w:rsidR="00587201" w:rsidRPr="005C2EA4" w:rsidRDefault="00587201" w:rsidP="00587201">
            <w:pPr>
              <w:spacing w:before="240"/>
              <w:rPr>
                <w:rFonts w:cs="Arial"/>
                <w:sz w:val="20"/>
                <w:szCs w:val="20"/>
              </w:rPr>
            </w:pPr>
            <w:r w:rsidRPr="005C2EA4">
              <w:rPr>
                <w:rFonts w:cs="Arial"/>
                <w:sz w:val="20"/>
                <w:szCs w:val="20"/>
              </w:rPr>
              <w:t>Acceptance of the Industry Advocate’s TIPP for the PSABW, including Aboriginal Engagement Plan.</w:t>
            </w:r>
            <w:r w:rsidR="001D4D7E">
              <w:rPr>
                <w:rFonts w:cs="Arial"/>
                <w:sz w:val="20"/>
                <w:szCs w:val="20"/>
              </w:rPr>
              <w:t xml:space="preserve"> (Refer to Schedule 6</w:t>
            </w:r>
            <w:r w:rsidR="0039393B">
              <w:rPr>
                <w:rFonts w:cs="Arial"/>
                <w:sz w:val="20"/>
                <w:szCs w:val="20"/>
              </w:rPr>
              <w:t>.3</w:t>
            </w:r>
            <w:r w:rsidR="001D4D7E">
              <w:rPr>
                <w:rFonts w:cs="Arial"/>
                <w:sz w:val="20"/>
                <w:szCs w:val="20"/>
              </w:rPr>
              <w:t>)</w:t>
            </w:r>
          </w:p>
        </w:tc>
        <w:tc>
          <w:tcPr>
            <w:tcW w:w="1427" w:type="dxa"/>
            <w:gridSpan w:val="2"/>
            <w:vAlign w:val="center"/>
          </w:tcPr>
          <w:p w14:paraId="4A50B407" w14:textId="77777777" w:rsidR="00587201" w:rsidRPr="005C2EA4" w:rsidRDefault="00587201" w:rsidP="00C00FE0">
            <w:pPr>
              <w:spacing w:before="240"/>
              <w:jc w:val="center"/>
              <w:rPr>
                <w:rFonts w:cs="Arial"/>
                <w:sz w:val="20"/>
                <w:szCs w:val="20"/>
              </w:rPr>
            </w:pPr>
            <w:r w:rsidRPr="005C2EA4">
              <w:rPr>
                <w:rFonts w:cs="Arial"/>
                <w:sz w:val="20"/>
                <w:szCs w:val="20"/>
              </w:rPr>
              <w:t>Not required</w:t>
            </w:r>
          </w:p>
        </w:tc>
        <w:tc>
          <w:tcPr>
            <w:tcW w:w="1366" w:type="dxa"/>
            <w:vAlign w:val="center"/>
          </w:tcPr>
          <w:p w14:paraId="15174BCF" w14:textId="77777777" w:rsidR="00587201" w:rsidRPr="005C2EA4" w:rsidRDefault="00587201" w:rsidP="00C00FE0">
            <w:pPr>
              <w:spacing w:before="240"/>
              <w:jc w:val="center"/>
              <w:rPr>
                <w:rFonts w:cs="Arial"/>
                <w:sz w:val="20"/>
                <w:szCs w:val="20"/>
              </w:rPr>
            </w:pPr>
            <w:r w:rsidRPr="005C2EA4">
              <w:rPr>
                <w:rFonts w:cs="Arial"/>
                <w:sz w:val="20"/>
                <w:szCs w:val="20"/>
              </w:rPr>
              <w:t>Mandatory</w:t>
            </w:r>
          </w:p>
        </w:tc>
      </w:tr>
      <w:tr w:rsidR="00587201" w:rsidRPr="005C2EA4" w14:paraId="4EBEC0F4" w14:textId="77777777" w:rsidTr="00C00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3" w:type="dxa"/>
          </w:tcPr>
          <w:p w14:paraId="2F6029BE" w14:textId="67185F4C" w:rsidR="00587201" w:rsidRPr="005C2EA4" w:rsidRDefault="001D4D7E" w:rsidP="008C31A1">
            <w:pPr>
              <w:spacing w:before="240"/>
              <w:rPr>
                <w:rFonts w:cs="Arial"/>
                <w:sz w:val="20"/>
                <w:szCs w:val="20"/>
              </w:rPr>
            </w:pPr>
            <w:r>
              <w:rPr>
                <w:rFonts w:cs="Arial"/>
                <w:sz w:val="20"/>
                <w:szCs w:val="20"/>
              </w:rPr>
              <w:t>Currently approved T</w:t>
            </w:r>
            <w:r w:rsidR="00587201" w:rsidRPr="005C2EA4">
              <w:rPr>
                <w:rFonts w:cs="Arial"/>
                <w:sz w:val="20"/>
                <w:szCs w:val="20"/>
              </w:rPr>
              <w:t>echnical Bituminous Works Prequalification Scheme Category and product type.</w:t>
            </w:r>
            <w:r>
              <w:rPr>
                <w:rFonts w:cs="Arial"/>
                <w:sz w:val="20"/>
                <w:szCs w:val="20"/>
              </w:rPr>
              <w:t xml:space="preserve"> (Refer to Schedule 1)</w:t>
            </w:r>
          </w:p>
        </w:tc>
        <w:tc>
          <w:tcPr>
            <w:tcW w:w="1427" w:type="dxa"/>
            <w:gridSpan w:val="2"/>
            <w:vAlign w:val="center"/>
          </w:tcPr>
          <w:p w14:paraId="172E335F" w14:textId="77777777" w:rsidR="00587201" w:rsidRPr="005C2EA4" w:rsidRDefault="00587201" w:rsidP="00C00FE0">
            <w:pPr>
              <w:spacing w:before="240"/>
              <w:jc w:val="center"/>
              <w:rPr>
                <w:rFonts w:cs="Arial"/>
                <w:sz w:val="20"/>
                <w:szCs w:val="20"/>
              </w:rPr>
            </w:pPr>
            <w:r w:rsidRPr="005C2EA4">
              <w:rPr>
                <w:rFonts w:cs="Arial"/>
                <w:sz w:val="20"/>
                <w:szCs w:val="20"/>
              </w:rPr>
              <w:t>Mandatory</w:t>
            </w:r>
          </w:p>
        </w:tc>
        <w:tc>
          <w:tcPr>
            <w:tcW w:w="1366" w:type="dxa"/>
            <w:vAlign w:val="center"/>
          </w:tcPr>
          <w:p w14:paraId="627572B7" w14:textId="77777777" w:rsidR="00587201" w:rsidRPr="005C2EA4" w:rsidRDefault="00587201" w:rsidP="00C00FE0">
            <w:pPr>
              <w:spacing w:before="240"/>
              <w:jc w:val="center"/>
              <w:rPr>
                <w:rFonts w:cs="Arial"/>
                <w:sz w:val="20"/>
                <w:szCs w:val="20"/>
              </w:rPr>
            </w:pPr>
            <w:r w:rsidRPr="005C2EA4">
              <w:rPr>
                <w:rFonts w:cs="Arial"/>
                <w:sz w:val="20"/>
                <w:szCs w:val="20"/>
              </w:rPr>
              <w:t>Mandatory</w:t>
            </w:r>
          </w:p>
        </w:tc>
      </w:tr>
      <w:tr w:rsidR="00587201" w:rsidRPr="005C2EA4" w14:paraId="45AE038F" w14:textId="77777777" w:rsidTr="00C00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3" w:type="dxa"/>
          </w:tcPr>
          <w:p w14:paraId="06FD2EC1" w14:textId="2ABE39A4" w:rsidR="00F846CA" w:rsidRPr="005C2EA4" w:rsidRDefault="00587201" w:rsidP="00F846CA">
            <w:pPr>
              <w:spacing w:before="240"/>
              <w:rPr>
                <w:rFonts w:cs="Arial"/>
                <w:sz w:val="20"/>
                <w:szCs w:val="20"/>
              </w:rPr>
            </w:pPr>
            <w:r w:rsidRPr="005C2EA4">
              <w:rPr>
                <w:rFonts w:cs="Arial"/>
                <w:sz w:val="20"/>
                <w:szCs w:val="20"/>
              </w:rPr>
              <w:t>Australian Government National Code of Practice 2016 for any works containing Federal Government funding Streams (not Required for Cat. 1, if 100% funded from State Government).</w:t>
            </w:r>
            <w:r w:rsidR="00F846CA">
              <w:rPr>
                <w:rFonts w:cs="Arial"/>
                <w:sz w:val="20"/>
                <w:szCs w:val="20"/>
              </w:rPr>
              <w:t xml:space="preserve"> Applicant to provide evidence.</w:t>
            </w:r>
          </w:p>
        </w:tc>
        <w:tc>
          <w:tcPr>
            <w:tcW w:w="1427" w:type="dxa"/>
            <w:gridSpan w:val="2"/>
            <w:vAlign w:val="center"/>
          </w:tcPr>
          <w:p w14:paraId="39F75AFC" w14:textId="77777777" w:rsidR="00587201" w:rsidRPr="005C2EA4" w:rsidRDefault="00587201" w:rsidP="00C00FE0">
            <w:pPr>
              <w:spacing w:before="240"/>
              <w:jc w:val="center"/>
              <w:rPr>
                <w:rFonts w:cs="Arial"/>
                <w:sz w:val="20"/>
                <w:szCs w:val="20"/>
              </w:rPr>
            </w:pPr>
            <w:r w:rsidRPr="005C2EA4">
              <w:rPr>
                <w:rFonts w:cs="Arial"/>
                <w:sz w:val="20"/>
                <w:szCs w:val="20"/>
              </w:rPr>
              <w:t>Preferred</w:t>
            </w:r>
          </w:p>
        </w:tc>
        <w:tc>
          <w:tcPr>
            <w:tcW w:w="1366" w:type="dxa"/>
            <w:vAlign w:val="center"/>
          </w:tcPr>
          <w:p w14:paraId="616A4A37" w14:textId="77777777" w:rsidR="00587201" w:rsidRPr="005C2EA4" w:rsidRDefault="00587201" w:rsidP="00C00FE0">
            <w:pPr>
              <w:spacing w:before="240"/>
              <w:jc w:val="center"/>
              <w:rPr>
                <w:rFonts w:cs="Arial"/>
                <w:sz w:val="20"/>
                <w:szCs w:val="20"/>
              </w:rPr>
            </w:pPr>
            <w:r w:rsidRPr="005C2EA4">
              <w:rPr>
                <w:rFonts w:cs="Arial"/>
                <w:sz w:val="20"/>
                <w:szCs w:val="20"/>
              </w:rPr>
              <w:t>Mandatory</w:t>
            </w:r>
          </w:p>
        </w:tc>
      </w:tr>
      <w:tr w:rsidR="00587201" w:rsidRPr="005C2EA4" w14:paraId="33CE1F43" w14:textId="77777777" w:rsidTr="00C00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3" w:type="dxa"/>
          </w:tcPr>
          <w:p w14:paraId="3FCB6E26" w14:textId="5CD045EF" w:rsidR="00F846CA" w:rsidRPr="005C2EA4" w:rsidRDefault="00587201" w:rsidP="007A13E1">
            <w:pPr>
              <w:spacing w:before="240"/>
              <w:rPr>
                <w:rFonts w:cs="Arial"/>
                <w:sz w:val="20"/>
                <w:szCs w:val="20"/>
              </w:rPr>
            </w:pPr>
            <w:r w:rsidRPr="005C2EA4">
              <w:rPr>
                <w:rFonts w:cs="Arial"/>
                <w:sz w:val="20"/>
                <w:szCs w:val="20"/>
              </w:rPr>
              <w:t xml:space="preserve">Australian Government Building and Construction Work Health and Safety (WHS) Accreditation Scheme for category 2 </w:t>
            </w:r>
            <w:r w:rsidR="00F85A85">
              <w:rPr>
                <w:rFonts w:cs="Arial"/>
                <w:sz w:val="20"/>
                <w:szCs w:val="20"/>
              </w:rPr>
              <w:t>members</w:t>
            </w:r>
            <w:r w:rsidRPr="005C2EA4">
              <w:rPr>
                <w:rFonts w:cs="Arial"/>
                <w:sz w:val="20"/>
                <w:szCs w:val="20"/>
              </w:rPr>
              <w:t xml:space="preserve"> only. </w:t>
            </w:r>
            <w:r w:rsidR="002A44B5">
              <w:rPr>
                <w:rFonts w:cs="Arial"/>
                <w:sz w:val="20"/>
                <w:szCs w:val="20"/>
              </w:rPr>
              <w:t>(Refer Schedule 5.7)</w:t>
            </w:r>
            <w:r w:rsidR="007A13E1">
              <w:rPr>
                <w:rFonts w:cs="Arial"/>
                <w:sz w:val="20"/>
                <w:szCs w:val="20"/>
              </w:rPr>
              <w:t xml:space="preserve"> – Provide Certificate of Compliance</w:t>
            </w:r>
          </w:p>
        </w:tc>
        <w:tc>
          <w:tcPr>
            <w:tcW w:w="1427" w:type="dxa"/>
            <w:gridSpan w:val="2"/>
            <w:vAlign w:val="center"/>
          </w:tcPr>
          <w:p w14:paraId="7A4D828A" w14:textId="77777777" w:rsidR="00587201" w:rsidRPr="005C2EA4" w:rsidRDefault="00587201" w:rsidP="00C00FE0">
            <w:pPr>
              <w:spacing w:before="240"/>
              <w:jc w:val="center"/>
              <w:rPr>
                <w:rFonts w:cs="Arial"/>
                <w:sz w:val="20"/>
                <w:szCs w:val="20"/>
              </w:rPr>
            </w:pPr>
            <w:r w:rsidRPr="005C2EA4">
              <w:rPr>
                <w:rFonts w:cs="Arial"/>
                <w:sz w:val="20"/>
                <w:szCs w:val="20"/>
              </w:rPr>
              <w:t>Not Required</w:t>
            </w:r>
          </w:p>
        </w:tc>
        <w:tc>
          <w:tcPr>
            <w:tcW w:w="1366" w:type="dxa"/>
            <w:vAlign w:val="center"/>
          </w:tcPr>
          <w:p w14:paraId="0A95E711" w14:textId="77777777" w:rsidR="00587201" w:rsidRPr="005C2EA4" w:rsidRDefault="00587201" w:rsidP="00C00FE0">
            <w:pPr>
              <w:spacing w:before="240"/>
              <w:jc w:val="center"/>
              <w:rPr>
                <w:rFonts w:cs="Arial"/>
                <w:sz w:val="20"/>
                <w:szCs w:val="20"/>
              </w:rPr>
            </w:pPr>
            <w:r w:rsidRPr="005C2EA4">
              <w:rPr>
                <w:rFonts w:cs="Arial"/>
                <w:sz w:val="20"/>
                <w:szCs w:val="20"/>
              </w:rPr>
              <w:t>Mandatory</w:t>
            </w:r>
          </w:p>
        </w:tc>
      </w:tr>
      <w:tr w:rsidR="00587201" w:rsidRPr="005C2EA4" w14:paraId="3FAE71F3" w14:textId="77777777" w:rsidTr="00C00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2"/>
        </w:trPr>
        <w:tc>
          <w:tcPr>
            <w:tcW w:w="6223" w:type="dxa"/>
          </w:tcPr>
          <w:p w14:paraId="05922E00" w14:textId="13BD8790" w:rsidR="00F846CA" w:rsidRPr="005C2EA4" w:rsidRDefault="00587201" w:rsidP="00F846CA">
            <w:pPr>
              <w:spacing w:before="240"/>
              <w:rPr>
                <w:rFonts w:cs="Arial"/>
                <w:sz w:val="20"/>
                <w:szCs w:val="20"/>
              </w:rPr>
            </w:pPr>
            <w:r w:rsidRPr="005C2EA4">
              <w:rPr>
                <w:rFonts w:cs="Arial"/>
                <w:sz w:val="20"/>
                <w:szCs w:val="20"/>
              </w:rPr>
              <w:t xml:space="preserve">Builders Licensing requirements to perform Bituminous works in accordance with the requirements of the </w:t>
            </w:r>
            <w:r w:rsidR="00F85A85">
              <w:rPr>
                <w:rFonts w:cs="Arial"/>
                <w:sz w:val="20"/>
                <w:szCs w:val="20"/>
              </w:rPr>
              <w:t>Department</w:t>
            </w:r>
            <w:r w:rsidRPr="005C2EA4">
              <w:rPr>
                <w:rFonts w:cs="Arial"/>
                <w:sz w:val="20"/>
                <w:szCs w:val="20"/>
              </w:rPr>
              <w:t xml:space="preserve"> of Consumer and Business Services of SA. The minimum license category endorsement of </w:t>
            </w:r>
            <w:r w:rsidRPr="005C2EA4">
              <w:rPr>
                <w:rFonts w:cs="Arial"/>
                <w:i/>
                <w:sz w:val="20"/>
                <w:szCs w:val="20"/>
              </w:rPr>
              <w:t>‘Paving’</w:t>
            </w:r>
            <w:r w:rsidRPr="005C2EA4">
              <w:rPr>
                <w:rFonts w:cs="Arial"/>
                <w:sz w:val="20"/>
                <w:szCs w:val="20"/>
              </w:rPr>
              <w:t xml:space="preserve"> with preference given to </w:t>
            </w:r>
            <w:r w:rsidRPr="005C2EA4">
              <w:rPr>
                <w:rFonts w:cs="Arial"/>
                <w:i/>
                <w:sz w:val="20"/>
                <w:szCs w:val="20"/>
              </w:rPr>
              <w:t xml:space="preserve">‘Civil Construction’, </w:t>
            </w:r>
            <w:r w:rsidRPr="005C2EA4">
              <w:rPr>
                <w:rFonts w:cs="Arial"/>
                <w:sz w:val="20"/>
                <w:szCs w:val="20"/>
              </w:rPr>
              <w:t>has been deemed minimum requirement.</w:t>
            </w:r>
            <w:r w:rsidR="00F846CA">
              <w:rPr>
                <w:rFonts w:cs="Arial"/>
                <w:sz w:val="20"/>
                <w:szCs w:val="20"/>
              </w:rPr>
              <w:t xml:space="preserve"> Applicant to provide evidence.</w:t>
            </w:r>
          </w:p>
        </w:tc>
        <w:tc>
          <w:tcPr>
            <w:tcW w:w="1427" w:type="dxa"/>
            <w:gridSpan w:val="2"/>
            <w:vAlign w:val="center"/>
          </w:tcPr>
          <w:p w14:paraId="53FB759D" w14:textId="77777777" w:rsidR="00587201" w:rsidRPr="005C2EA4" w:rsidRDefault="00587201" w:rsidP="00C00FE0">
            <w:pPr>
              <w:spacing w:before="240"/>
              <w:jc w:val="center"/>
              <w:rPr>
                <w:rFonts w:cs="Arial"/>
                <w:sz w:val="20"/>
                <w:szCs w:val="20"/>
              </w:rPr>
            </w:pPr>
            <w:r w:rsidRPr="005C2EA4">
              <w:rPr>
                <w:rFonts w:cs="Arial"/>
                <w:sz w:val="20"/>
                <w:szCs w:val="20"/>
              </w:rPr>
              <w:t>Mandatory</w:t>
            </w:r>
          </w:p>
        </w:tc>
        <w:tc>
          <w:tcPr>
            <w:tcW w:w="1366" w:type="dxa"/>
            <w:vAlign w:val="center"/>
          </w:tcPr>
          <w:p w14:paraId="70DBEA0A" w14:textId="77777777" w:rsidR="00587201" w:rsidRPr="005C2EA4" w:rsidRDefault="00587201" w:rsidP="00C00FE0">
            <w:pPr>
              <w:spacing w:before="240"/>
              <w:jc w:val="center"/>
              <w:rPr>
                <w:rFonts w:cs="Arial"/>
                <w:sz w:val="20"/>
                <w:szCs w:val="20"/>
              </w:rPr>
            </w:pPr>
            <w:r w:rsidRPr="005C2EA4">
              <w:rPr>
                <w:rFonts w:cs="Arial"/>
                <w:sz w:val="20"/>
                <w:szCs w:val="20"/>
              </w:rPr>
              <w:t>Mandatory</w:t>
            </w:r>
          </w:p>
        </w:tc>
      </w:tr>
      <w:tr w:rsidR="00587201" w:rsidRPr="005C2EA4" w14:paraId="0FE35E63" w14:textId="77777777" w:rsidTr="00C00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6223" w:type="dxa"/>
          </w:tcPr>
          <w:p w14:paraId="22565BE8" w14:textId="6FB4B6C5" w:rsidR="00587201" w:rsidRPr="005C2EA4" w:rsidRDefault="00587201" w:rsidP="00F85A85">
            <w:pPr>
              <w:spacing w:before="240"/>
              <w:rPr>
                <w:rFonts w:cs="Arial"/>
                <w:sz w:val="20"/>
                <w:szCs w:val="20"/>
              </w:rPr>
            </w:pPr>
            <w:r w:rsidRPr="005C2EA4">
              <w:rPr>
                <w:rFonts w:cs="Arial"/>
                <w:sz w:val="20"/>
                <w:szCs w:val="20"/>
              </w:rPr>
              <w:t xml:space="preserve">Provision of </w:t>
            </w:r>
            <w:r w:rsidR="00F85A85">
              <w:rPr>
                <w:rFonts w:cs="Arial"/>
                <w:sz w:val="20"/>
                <w:szCs w:val="20"/>
              </w:rPr>
              <w:t>Applicant</w:t>
            </w:r>
            <w:r w:rsidRPr="005C2EA4">
              <w:rPr>
                <w:rFonts w:cs="Arial"/>
                <w:sz w:val="20"/>
                <w:szCs w:val="20"/>
              </w:rPr>
              <w:t xml:space="preserve"> signed acceptance of the PSABW contract and related documents.</w:t>
            </w:r>
            <w:r w:rsidR="00F846CA">
              <w:rPr>
                <w:rFonts w:cs="Arial"/>
                <w:sz w:val="20"/>
                <w:szCs w:val="20"/>
              </w:rPr>
              <w:t xml:space="preserve"> (Refer Schedule</w:t>
            </w:r>
            <w:r w:rsidR="00075C79">
              <w:rPr>
                <w:rFonts w:cs="Arial"/>
                <w:sz w:val="20"/>
                <w:szCs w:val="20"/>
              </w:rPr>
              <w:t xml:space="preserve"> 4)</w:t>
            </w:r>
          </w:p>
        </w:tc>
        <w:tc>
          <w:tcPr>
            <w:tcW w:w="1427" w:type="dxa"/>
            <w:gridSpan w:val="2"/>
            <w:vAlign w:val="center"/>
          </w:tcPr>
          <w:p w14:paraId="6610AAF2" w14:textId="77777777" w:rsidR="00587201" w:rsidRPr="005C2EA4" w:rsidRDefault="00587201" w:rsidP="00C00FE0">
            <w:pPr>
              <w:spacing w:before="240"/>
              <w:jc w:val="center"/>
              <w:rPr>
                <w:rFonts w:cs="Arial"/>
                <w:sz w:val="20"/>
                <w:szCs w:val="20"/>
              </w:rPr>
            </w:pPr>
            <w:r w:rsidRPr="005C2EA4">
              <w:rPr>
                <w:rFonts w:cs="Arial"/>
                <w:sz w:val="20"/>
                <w:szCs w:val="20"/>
              </w:rPr>
              <w:t>Mandatory</w:t>
            </w:r>
          </w:p>
        </w:tc>
        <w:tc>
          <w:tcPr>
            <w:tcW w:w="1366" w:type="dxa"/>
            <w:vAlign w:val="center"/>
          </w:tcPr>
          <w:p w14:paraId="287AF3B0" w14:textId="77777777" w:rsidR="00587201" w:rsidRPr="005C2EA4" w:rsidRDefault="00587201" w:rsidP="00C00FE0">
            <w:pPr>
              <w:spacing w:before="240"/>
              <w:jc w:val="center"/>
              <w:rPr>
                <w:rFonts w:cs="Arial"/>
                <w:sz w:val="20"/>
                <w:szCs w:val="20"/>
              </w:rPr>
            </w:pPr>
            <w:r w:rsidRPr="005C2EA4">
              <w:rPr>
                <w:rFonts w:cs="Arial"/>
                <w:sz w:val="20"/>
                <w:szCs w:val="20"/>
              </w:rPr>
              <w:t>Mandatory</w:t>
            </w:r>
          </w:p>
        </w:tc>
      </w:tr>
      <w:tr w:rsidR="00587201" w:rsidRPr="005C2EA4" w14:paraId="63DE5BCB" w14:textId="77777777" w:rsidTr="00C00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3" w:type="dxa"/>
          </w:tcPr>
          <w:p w14:paraId="20A8BF54" w14:textId="6047AFA2" w:rsidR="00587201" w:rsidRPr="005C2EA4" w:rsidRDefault="00F846CA" w:rsidP="00587201">
            <w:pPr>
              <w:spacing w:before="240"/>
              <w:rPr>
                <w:rFonts w:cs="Arial"/>
                <w:sz w:val="20"/>
                <w:szCs w:val="20"/>
              </w:rPr>
            </w:pPr>
            <w:r>
              <w:rPr>
                <w:rFonts w:cs="Arial"/>
                <w:sz w:val="20"/>
                <w:szCs w:val="20"/>
              </w:rPr>
              <w:t xml:space="preserve">Provide an </w:t>
            </w:r>
            <w:r w:rsidR="00587201" w:rsidRPr="005C2EA4">
              <w:rPr>
                <w:rFonts w:cs="Arial"/>
                <w:sz w:val="20"/>
                <w:szCs w:val="20"/>
              </w:rPr>
              <w:t xml:space="preserve">Australian Government Workplace Relations Management Plan (WRMP) </w:t>
            </w:r>
            <w:r>
              <w:rPr>
                <w:rFonts w:cs="Arial"/>
                <w:sz w:val="20"/>
                <w:szCs w:val="20"/>
              </w:rPr>
              <w:t xml:space="preserve">(Refer Schedule </w:t>
            </w:r>
            <w:r w:rsidR="00075C79">
              <w:rPr>
                <w:rFonts w:cs="Arial"/>
                <w:sz w:val="20"/>
                <w:szCs w:val="20"/>
              </w:rPr>
              <w:t>5.6</w:t>
            </w:r>
            <w:r>
              <w:rPr>
                <w:rFonts w:cs="Arial"/>
                <w:sz w:val="20"/>
                <w:szCs w:val="20"/>
              </w:rPr>
              <w:t>)</w:t>
            </w:r>
          </w:p>
        </w:tc>
        <w:tc>
          <w:tcPr>
            <w:tcW w:w="1427" w:type="dxa"/>
            <w:gridSpan w:val="2"/>
            <w:vAlign w:val="center"/>
          </w:tcPr>
          <w:p w14:paraId="04C0B84F" w14:textId="77777777" w:rsidR="00587201" w:rsidRPr="005C2EA4" w:rsidRDefault="00587201" w:rsidP="00C00FE0">
            <w:pPr>
              <w:spacing w:before="240"/>
              <w:jc w:val="center"/>
              <w:rPr>
                <w:rFonts w:cs="Arial"/>
                <w:sz w:val="20"/>
                <w:szCs w:val="20"/>
              </w:rPr>
            </w:pPr>
            <w:r w:rsidRPr="005C2EA4">
              <w:rPr>
                <w:rFonts w:cs="Arial"/>
                <w:sz w:val="20"/>
                <w:szCs w:val="20"/>
              </w:rPr>
              <w:t>Not Required</w:t>
            </w:r>
          </w:p>
        </w:tc>
        <w:tc>
          <w:tcPr>
            <w:tcW w:w="1366" w:type="dxa"/>
            <w:vAlign w:val="center"/>
          </w:tcPr>
          <w:p w14:paraId="706B6A6A" w14:textId="77777777" w:rsidR="00587201" w:rsidRPr="005C2EA4" w:rsidRDefault="00587201" w:rsidP="00C00FE0">
            <w:pPr>
              <w:spacing w:before="240"/>
              <w:jc w:val="center"/>
              <w:rPr>
                <w:rFonts w:cs="Arial"/>
                <w:sz w:val="20"/>
                <w:szCs w:val="20"/>
              </w:rPr>
            </w:pPr>
            <w:r w:rsidRPr="005C2EA4">
              <w:rPr>
                <w:rFonts w:cs="Arial"/>
                <w:sz w:val="20"/>
                <w:szCs w:val="20"/>
              </w:rPr>
              <w:t>Mandatory</w:t>
            </w:r>
          </w:p>
        </w:tc>
      </w:tr>
    </w:tbl>
    <w:p w14:paraId="743D8210" w14:textId="0F48BBE0" w:rsidR="006E475F" w:rsidRDefault="006E475F" w:rsidP="001D4D7E">
      <w:pPr>
        <w:spacing w:before="240"/>
        <w:rPr>
          <w:rFonts w:cs="Arial"/>
          <w:szCs w:val="22"/>
        </w:rPr>
        <w:sectPr w:rsidR="006E475F" w:rsidSect="00C7488A">
          <w:headerReference w:type="even" r:id="rId20"/>
          <w:headerReference w:type="default" r:id="rId21"/>
          <w:headerReference w:type="first" r:id="rId22"/>
          <w:pgSz w:w="11907" w:h="16840" w:code="9"/>
          <w:pgMar w:top="851" w:right="851" w:bottom="567" w:left="1701" w:header="851" w:footer="567" w:gutter="0"/>
          <w:cols w:space="720"/>
          <w:docGrid w:linePitch="299"/>
        </w:sectPr>
      </w:pPr>
    </w:p>
    <w:p w14:paraId="5E040CF5" w14:textId="388CCF3D" w:rsidR="004553C4" w:rsidRPr="00F846CA" w:rsidRDefault="00F846CA" w:rsidP="004D45F1">
      <w:pPr>
        <w:pStyle w:val="Heading2"/>
        <w:numPr>
          <w:ilvl w:val="0"/>
          <w:numId w:val="0"/>
        </w:numPr>
        <w:spacing w:before="120"/>
        <w:ind w:left="576" w:hanging="576"/>
        <w:rPr>
          <w:b w:val="0"/>
          <w:sz w:val="24"/>
          <w:szCs w:val="24"/>
        </w:rPr>
      </w:pPr>
      <w:r w:rsidRPr="00F846CA">
        <w:rPr>
          <w:b w:val="0"/>
          <w:sz w:val="24"/>
          <w:szCs w:val="24"/>
        </w:rPr>
        <w:lastRenderedPageBreak/>
        <w:t>5.2</w:t>
      </w:r>
      <w:r w:rsidR="008243ED">
        <w:rPr>
          <w:b w:val="0"/>
          <w:sz w:val="24"/>
          <w:szCs w:val="24"/>
        </w:rPr>
        <w:tab/>
      </w:r>
      <w:r w:rsidR="00F85A85" w:rsidRPr="00F7325F">
        <w:rPr>
          <w:b w:val="0"/>
          <w:sz w:val="24"/>
          <w:szCs w:val="24"/>
          <w:u w:val="single"/>
        </w:rPr>
        <w:t xml:space="preserve">Applicant </w:t>
      </w:r>
      <w:r w:rsidR="004553C4" w:rsidRPr="00F7325F">
        <w:rPr>
          <w:b w:val="0"/>
          <w:sz w:val="24"/>
          <w:szCs w:val="24"/>
          <w:u w:val="single"/>
        </w:rPr>
        <w:t>Knowledge</w:t>
      </w:r>
      <w:r w:rsidRPr="00F7325F">
        <w:rPr>
          <w:b w:val="0"/>
          <w:sz w:val="24"/>
          <w:szCs w:val="24"/>
          <w:u w:val="single"/>
        </w:rPr>
        <w:t xml:space="preserve"> (5 page limit)</w:t>
      </w:r>
    </w:p>
    <w:tbl>
      <w:tblPr>
        <w:tblStyle w:val="TableGrid"/>
        <w:tblW w:w="15446" w:type="dxa"/>
        <w:tblLook w:val="04A0" w:firstRow="1" w:lastRow="0" w:firstColumn="1" w:lastColumn="0" w:noHBand="0" w:noVBand="1"/>
      </w:tblPr>
      <w:tblGrid>
        <w:gridCol w:w="2263"/>
        <w:gridCol w:w="13183"/>
      </w:tblGrid>
      <w:tr w:rsidR="00F60703" w:rsidRPr="00FF03A0" w14:paraId="2F5675B5" w14:textId="77777777" w:rsidTr="007F249F">
        <w:trPr>
          <w:trHeight w:val="402"/>
        </w:trPr>
        <w:tc>
          <w:tcPr>
            <w:tcW w:w="15446" w:type="dxa"/>
            <w:gridSpan w:val="2"/>
            <w:shd w:val="clear" w:color="auto" w:fill="8DB3E2" w:themeFill="text2" w:themeFillTint="66"/>
          </w:tcPr>
          <w:p w14:paraId="1B51E1F7" w14:textId="3F2BE2F2" w:rsidR="00F60703" w:rsidRDefault="00F60703" w:rsidP="006C5D9E">
            <w:pPr>
              <w:tabs>
                <w:tab w:val="left" w:pos="-1985"/>
              </w:tabs>
              <w:overflowPunct w:val="0"/>
              <w:autoSpaceDE w:val="0"/>
              <w:autoSpaceDN w:val="0"/>
              <w:adjustRightInd w:val="0"/>
              <w:spacing w:before="120" w:after="120"/>
              <w:jc w:val="both"/>
              <w:textAlignment w:val="baseline"/>
              <w:rPr>
                <w:rFonts w:cs="Arial"/>
                <w:b/>
              </w:rPr>
            </w:pPr>
            <w:bookmarkStart w:id="36" w:name="_Toc439506108"/>
            <w:bookmarkStart w:id="37" w:name="_Toc439674180"/>
            <w:bookmarkStart w:id="38" w:name="_Toc439674321"/>
            <w:bookmarkStart w:id="39" w:name="_Toc439685490"/>
            <w:bookmarkStart w:id="40" w:name="_Toc439506110"/>
            <w:bookmarkStart w:id="41" w:name="_Toc439674182"/>
            <w:bookmarkStart w:id="42" w:name="_Toc439674323"/>
            <w:bookmarkStart w:id="43" w:name="_Toc439685492"/>
            <w:bookmarkStart w:id="44" w:name="_Toc439506111"/>
            <w:bookmarkStart w:id="45" w:name="_Toc439674183"/>
            <w:bookmarkStart w:id="46" w:name="_Toc439674324"/>
            <w:bookmarkStart w:id="47" w:name="_Toc439685493"/>
            <w:bookmarkStart w:id="48" w:name="_Toc439506112"/>
            <w:bookmarkStart w:id="49" w:name="_Toc439674184"/>
            <w:bookmarkStart w:id="50" w:name="_Toc439674325"/>
            <w:bookmarkStart w:id="51" w:name="_Toc439685494"/>
            <w:bookmarkStart w:id="52" w:name="_Toc439506113"/>
            <w:bookmarkStart w:id="53" w:name="_Toc439674185"/>
            <w:bookmarkStart w:id="54" w:name="_Toc439674326"/>
            <w:bookmarkStart w:id="55" w:name="_Toc439685495"/>
            <w:bookmarkStart w:id="56" w:name="_Toc439506119"/>
            <w:bookmarkStart w:id="57" w:name="_Toc439674191"/>
            <w:bookmarkStart w:id="58" w:name="_Toc439674332"/>
            <w:bookmarkStart w:id="59" w:name="_Toc439685501"/>
            <w:bookmarkStart w:id="60" w:name="_Toc439506120"/>
            <w:bookmarkStart w:id="61" w:name="_Toc439674192"/>
            <w:bookmarkStart w:id="62" w:name="_Toc439674333"/>
            <w:bookmarkStart w:id="63" w:name="_Toc439685502"/>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cs="Arial"/>
                <w:b/>
              </w:rPr>
              <w:t xml:space="preserve">Category: </w:t>
            </w:r>
            <w:r w:rsidRPr="00FF03A0">
              <w:rPr>
                <w:rFonts w:cs="Arial"/>
                <w:color w:val="000000"/>
                <w:szCs w:val="20"/>
                <w:highlight w:val="lightGray"/>
              </w:rPr>
              <w:t>&lt;insert</w:t>
            </w:r>
            <w:r w:rsidR="006C5D9E">
              <w:rPr>
                <w:rFonts w:cs="Arial"/>
                <w:color w:val="000000"/>
                <w:szCs w:val="20"/>
                <w:highlight w:val="lightGray"/>
              </w:rPr>
              <w:t xml:space="preserve"> nominated </w:t>
            </w:r>
            <w:r>
              <w:rPr>
                <w:rFonts w:cs="Arial"/>
                <w:color w:val="000000"/>
                <w:szCs w:val="20"/>
                <w:highlight w:val="lightGray"/>
              </w:rPr>
              <w:t xml:space="preserve">category as per </w:t>
            </w:r>
            <w:r w:rsidR="006C5D9E" w:rsidRPr="006C5D9E">
              <w:rPr>
                <w:rFonts w:cs="Arial"/>
                <w:color w:val="000000"/>
                <w:szCs w:val="20"/>
                <w:highlight w:val="lightGray"/>
              </w:rPr>
              <w:t>Pre-qualification Discipline(s)</w:t>
            </w:r>
            <w:r w:rsidRPr="00FF03A0">
              <w:rPr>
                <w:rFonts w:cs="Arial"/>
                <w:color w:val="000000"/>
                <w:szCs w:val="20"/>
                <w:highlight w:val="lightGray"/>
              </w:rPr>
              <w:t>&gt;</w:t>
            </w:r>
          </w:p>
        </w:tc>
      </w:tr>
      <w:tr w:rsidR="00F60703" w:rsidRPr="00FF03A0" w14:paraId="2E8C314D" w14:textId="77777777" w:rsidTr="00B825DD">
        <w:trPr>
          <w:trHeight w:val="419"/>
        </w:trPr>
        <w:tc>
          <w:tcPr>
            <w:tcW w:w="15446" w:type="dxa"/>
            <w:gridSpan w:val="2"/>
            <w:shd w:val="clear" w:color="auto" w:fill="8DB3E2" w:themeFill="text2" w:themeFillTint="66"/>
          </w:tcPr>
          <w:p w14:paraId="22EE6457" w14:textId="4D55CBB7" w:rsidR="00F60703" w:rsidRDefault="00BE6F29" w:rsidP="00F85A85">
            <w:pPr>
              <w:tabs>
                <w:tab w:val="left" w:pos="-1985"/>
              </w:tabs>
              <w:overflowPunct w:val="0"/>
              <w:autoSpaceDE w:val="0"/>
              <w:autoSpaceDN w:val="0"/>
              <w:adjustRightInd w:val="0"/>
              <w:spacing w:before="120" w:after="120"/>
              <w:jc w:val="both"/>
              <w:textAlignment w:val="baseline"/>
              <w:rPr>
                <w:rFonts w:cs="Arial"/>
                <w:b/>
              </w:rPr>
            </w:pPr>
            <w:r w:rsidRPr="00BE6F29">
              <w:rPr>
                <w:rFonts w:cs="Arial"/>
                <w:b/>
                <w:bCs/>
              </w:rPr>
              <w:t xml:space="preserve">Demonstrated </w:t>
            </w:r>
            <w:r w:rsidR="00F85A85">
              <w:rPr>
                <w:rFonts w:cs="Arial"/>
                <w:b/>
                <w:bCs/>
              </w:rPr>
              <w:t>applicant</w:t>
            </w:r>
            <w:r w:rsidR="00F85A85" w:rsidRPr="00BE6F29">
              <w:rPr>
                <w:rFonts w:cs="Arial"/>
                <w:b/>
                <w:bCs/>
              </w:rPr>
              <w:t xml:space="preserve"> </w:t>
            </w:r>
            <w:r w:rsidRPr="00BE6F29">
              <w:rPr>
                <w:rFonts w:cs="Arial"/>
                <w:b/>
                <w:bCs/>
              </w:rPr>
              <w:t xml:space="preserve">knowledge, expertise, experience, and track record, particularly for Bituminous Works for </w:t>
            </w:r>
            <w:r w:rsidR="008C31A1">
              <w:rPr>
                <w:rFonts w:cs="Arial"/>
                <w:b/>
                <w:bCs/>
              </w:rPr>
              <w:t xml:space="preserve">the </w:t>
            </w:r>
            <w:r w:rsidR="00F85A85">
              <w:rPr>
                <w:rFonts w:cs="Arial"/>
                <w:b/>
                <w:bCs/>
              </w:rPr>
              <w:t>Department</w:t>
            </w:r>
            <w:r w:rsidR="008C31A1" w:rsidRPr="00BE6F29">
              <w:rPr>
                <w:rFonts w:cs="Arial"/>
                <w:b/>
                <w:bCs/>
              </w:rPr>
              <w:t xml:space="preserve"> </w:t>
            </w:r>
            <w:r w:rsidRPr="00BE6F29">
              <w:rPr>
                <w:rFonts w:cs="Arial"/>
                <w:b/>
                <w:bCs/>
              </w:rPr>
              <w:t>or other Road Authorities</w:t>
            </w:r>
            <w:r w:rsidR="00703686">
              <w:rPr>
                <w:rFonts w:cs="Arial"/>
                <w:b/>
                <w:bCs/>
              </w:rPr>
              <w:t xml:space="preserve">. For those </w:t>
            </w:r>
            <w:r w:rsidR="00DA26F5">
              <w:rPr>
                <w:rFonts w:cs="Arial"/>
                <w:b/>
                <w:bCs/>
              </w:rPr>
              <w:t>A</w:t>
            </w:r>
            <w:r w:rsidR="00703686">
              <w:rPr>
                <w:rFonts w:cs="Arial"/>
                <w:b/>
                <w:bCs/>
              </w:rPr>
              <w:t>pplicants who were previously involved in the Master Terms Agreement (Contract No. 17C216) please provide details of all Contracts completed in the previous 12 months</w:t>
            </w:r>
            <w:r w:rsidR="00F60703">
              <w:rPr>
                <w:rFonts w:cs="Arial"/>
                <w:b/>
              </w:rPr>
              <w:t xml:space="preserve">: </w:t>
            </w:r>
          </w:p>
        </w:tc>
      </w:tr>
      <w:tr w:rsidR="00F60703" w:rsidRPr="006C5D9E" w14:paraId="2C5B5459" w14:textId="77777777" w:rsidTr="006C5D9E">
        <w:trPr>
          <w:trHeight w:val="403"/>
        </w:trPr>
        <w:tc>
          <w:tcPr>
            <w:tcW w:w="15446" w:type="dxa"/>
            <w:gridSpan w:val="2"/>
            <w:shd w:val="clear" w:color="auto" w:fill="DBE5F1" w:themeFill="accent1" w:themeFillTint="33"/>
          </w:tcPr>
          <w:p w14:paraId="534C2CB1" w14:textId="77777777" w:rsidR="00F60703" w:rsidRPr="006C5D9E" w:rsidRDefault="00F60703" w:rsidP="006C5D9E">
            <w:pPr>
              <w:tabs>
                <w:tab w:val="left" w:pos="-1985"/>
              </w:tabs>
              <w:overflowPunct w:val="0"/>
              <w:autoSpaceDE w:val="0"/>
              <w:autoSpaceDN w:val="0"/>
              <w:adjustRightInd w:val="0"/>
              <w:spacing w:before="120" w:after="120"/>
              <w:jc w:val="both"/>
              <w:textAlignment w:val="baseline"/>
              <w:rPr>
                <w:rFonts w:cs="Arial"/>
                <w:b/>
              </w:rPr>
            </w:pPr>
            <w:r>
              <w:rPr>
                <w:rFonts w:cs="Arial"/>
                <w:b/>
              </w:rPr>
              <w:t xml:space="preserve">Project Example </w:t>
            </w:r>
            <w:r w:rsidRPr="00FF03A0">
              <w:rPr>
                <w:rFonts w:cs="Arial"/>
                <w:b/>
              </w:rPr>
              <w:t>1:</w:t>
            </w:r>
          </w:p>
        </w:tc>
      </w:tr>
      <w:tr w:rsidR="00F60703" w:rsidRPr="00FF03A0" w14:paraId="5E9D9337" w14:textId="77777777" w:rsidTr="007F249F">
        <w:trPr>
          <w:trHeight w:val="402"/>
        </w:trPr>
        <w:tc>
          <w:tcPr>
            <w:tcW w:w="2263" w:type="dxa"/>
            <w:shd w:val="clear" w:color="auto" w:fill="DBE5F1" w:themeFill="accent1" w:themeFillTint="33"/>
          </w:tcPr>
          <w:p w14:paraId="46BFB033" w14:textId="77777777" w:rsidR="00F60703" w:rsidRPr="00FF03A0" w:rsidRDefault="00F60703" w:rsidP="00880295">
            <w:pPr>
              <w:spacing w:before="60" w:after="60"/>
              <w:rPr>
                <w:rFonts w:cs="Arial"/>
              </w:rPr>
            </w:pPr>
            <w:r>
              <w:rPr>
                <w:rFonts w:cs="Arial"/>
              </w:rPr>
              <w:t>Project Title:</w:t>
            </w:r>
          </w:p>
        </w:tc>
        <w:tc>
          <w:tcPr>
            <w:tcW w:w="13183" w:type="dxa"/>
          </w:tcPr>
          <w:p w14:paraId="42D77483" w14:textId="77777777" w:rsidR="00F60703" w:rsidRPr="00FF03A0" w:rsidRDefault="00F60703" w:rsidP="00880295">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w:t>
            </w:r>
            <w:r>
              <w:rPr>
                <w:rFonts w:cs="Arial"/>
                <w:color w:val="000000"/>
                <w:szCs w:val="20"/>
                <w:highlight w:val="lightGray"/>
              </w:rPr>
              <w:t xml:space="preserve"> project title and </w:t>
            </w:r>
            <w:r w:rsidRPr="00FF03A0">
              <w:rPr>
                <w:rFonts w:cs="Arial"/>
                <w:color w:val="000000"/>
                <w:szCs w:val="20"/>
                <w:highlight w:val="lightGray"/>
              </w:rPr>
              <w:t xml:space="preserve">name of </w:t>
            </w:r>
            <w:r>
              <w:rPr>
                <w:rFonts w:cs="Arial"/>
                <w:color w:val="000000"/>
                <w:szCs w:val="20"/>
                <w:highlight w:val="lightGray"/>
              </w:rPr>
              <w:t>client organisation</w:t>
            </w:r>
            <w:r w:rsidRPr="00FF03A0">
              <w:rPr>
                <w:rFonts w:cs="Arial"/>
                <w:color w:val="000000"/>
                <w:szCs w:val="20"/>
                <w:highlight w:val="lightGray"/>
              </w:rPr>
              <w:t>&gt;</w:t>
            </w:r>
          </w:p>
        </w:tc>
      </w:tr>
      <w:tr w:rsidR="00F60703" w:rsidRPr="00FF03A0" w14:paraId="4B1618F7" w14:textId="77777777" w:rsidTr="007F249F">
        <w:trPr>
          <w:trHeight w:val="402"/>
        </w:trPr>
        <w:tc>
          <w:tcPr>
            <w:tcW w:w="2263" w:type="dxa"/>
            <w:shd w:val="clear" w:color="auto" w:fill="DBE5F1" w:themeFill="accent1" w:themeFillTint="33"/>
          </w:tcPr>
          <w:p w14:paraId="5E2585B6" w14:textId="77777777" w:rsidR="00F60703" w:rsidRDefault="00F60703" w:rsidP="00880295">
            <w:pPr>
              <w:spacing w:before="60" w:after="60"/>
              <w:rPr>
                <w:rFonts w:cs="Arial"/>
              </w:rPr>
            </w:pPr>
            <w:r>
              <w:rPr>
                <w:rFonts w:cs="Arial"/>
              </w:rPr>
              <w:t>Project Details:</w:t>
            </w:r>
          </w:p>
        </w:tc>
        <w:tc>
          <w:tcPr>
            <w:tcW w:w="13183" w:type="dxa"/>
          </w:tcPr>
          <w:p w14:paraId="60878410" w14:textId="77777777" w:rsidR="00F60703" w:rsidRDefault="00F60703" w:rsidP="00880295">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w:t>
            </w:r>
            <w:r>
              <w:rPr>
                <w:rFonts w:cs="Arial"/>
                <w:color w:val="000000"/>
                <w:szCs w:val="20"/>
                <w:highlight w:val="lightGray"/>
              </w:rPr>
              <w:t xml:space="preserve"> project details including scope of work, deliverables, indicate if the project was delivered on time and within budget</w:t>
            </w:r>
            <w:r w:rsidRPr="00FF03A0">
              <w:rPr>
                <w:rFonts w:cs="Arial"/>
                <w:color w:val="000000"/>
                <w:szCs w:val="20"/>
                <w:highlight w:val="lightGray"/>
              </w:rPr>
              <w:t>&gt;</w:t>
            </w:r>
            <w:r>
              <w:rPr>
                <w:rFonts w:cs="Arial"/>
                <w:color w:val="000000"/>
                <w:szCs w:val="20"/>
                <w:highlight w:val="lightGray"/>
              </w:rPr>
              <w:t xml:space="preserve"> </w:t>
            </w:r>
          </w:p>
          <w:p w14:paraId="18B0A0D0" w14:textId="1D85E403" w:rsidR="00F60703" w:rsidRPr="00FF03A0" w:rsidRDefault="00F60703" w:rsidP="00880295">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w:t>
            </w:r>
            <w:r>
              <w:rPr>
                <w:rFonts w:cs="Arial"/>
                <w:color w:val="000000"/>
                <w:szCs w:val="20"/>
                <w:highlight w:val="lightGray"/>
              </w:rPr>
              <w:t xml:space="preserve">limit details to no more than </w:t>
            </w:r>
            <w:r w:rsidRPr="00910E3C">
              <w:rPr>
                <w:rFonts w:cs="Arial"/>
                <w:color w:val="000000"/>
                <w:szCs w:val="20"/>
                <w:highlight w:val="yellow"/>
              </w:rPr>
              <w:t xml:space="preserve">150 </w:t>
            </w:r>
            <w:r>
              <w:rPr>
                <w:rFonts w:cs="Arial"/>
                <w:color w:val="000000"/>
                <w:szCs w:val="20"/>
                <w:highlight w:val="lightGray"/>
              </w:rPr>
              <w:t>words</w:t>
            </w:r>
            <w:r w:rsidRPr="00FF03A0">
              <w:rPr>
                <w:rFonts w:cs="Arial"/>
                <w:color w:val="000000"/>
                <w:szCs w:val="20"/>
                <w:highlight w:val="lightGray"/>
              </w:rPr>
              <w:t>&gt;</w:t>
            </w:r>
            <w:r>
              <w:rPr>
                <w:rFonts w:cs="Arial"/>
                <w:color w:val="000000"/>
                <w:szCs w:val="20"/>
                <w:highlight w:val="lightGray"/>
              </w:rPr>
              <w:t xml:space="preserve"> </w:t>
            </w:r>
          </w:p>
        </w:tc>
      </w:tr>
      <w:tr w:rsidR="00F60703" w:rsidRPr="00FF03A0" w14:paraId="1F3D6CF4" w14:textId="77777777" w:rsidTr="007F249F">
        <w:trPr>
          <w:trHeight w:val="402"/>
        </w:trPr>
        <w:tc>
          <w:tcPr>
            <w:tcW w:w="2263" w:type="dxa"/>
            <w:shd w:val="clear" w:color="auto" w:fill="DBE5F1" w:themeFill="accent1" w:themeFillTint="33"/>
          </w:tcPr>
          <w:p w14:paraId="29C8878F" w14:textId="77777777" w:rsidR="00F60703" w:rsidRPr="00FF03A0" w:rsidRDefault="00F60703" w:rsidP="00880295">
            <w:pPr>
              <w:spacing w:before="60" w:after="60"/>
              <w:rPr>
                <w:rFonts w:cs="Arial"/>
              </w:rPr>
            </w:pPr>
            <w:r>
              <w:rPr>
                <w:rFonts w:cs="Arial"/>
              </w:rPr>
              <w:t>Project Value</w:t>
            </w:r>
          </w:p>
        </w:tc>
        <w:tc>
          <w:tcPr>
            <w:tcW w:w="13183" w:type="dxa"/>
          </w:tcPr>
          <w:p w14:paraId="0D054BE6" w14:textId="77777777" w:rsidR="00F60703" w:rsidRPr="00FF03A0" w:rsidRDefault="00F60703" w:rsidP="00880295">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 xml:space="preserve">&lt;insert </w:t>
            </w:r>
            <w:r>
              <w:rPr>
                <w:rFonts w:cs="Arial"/>
                <w:color w:val="000000"/>
                <w:szCs w:val="20"/>
                <w:highlight w:val="lightGray"/>
              </w:rPr>
              <w:t>project value</w:t>
            </w:r>
            <w:r w:rsidRPr="00FF03A0">
              <w:rPr>
                <w:rFonts w:cs="Arial"/>
                <w:color w:val="000000"/>
                <w:szCs w:val="20"/>
                <w:highlight w:val="lightGray"/>
              </w:rPr>
              <w:t>&gt;</w:t>
            </w:r>
          </w:p>
        </w:tc>
      </w:tr>
      <w:tr w:rsidR="00F60703" w:rsidRPr="00FF03A0" w14:paraId="326EC5AA" w14:textId="77777777" w:rsidTr="007F249F">
        <w:trPr>
          <w:trHeight w:val="402"/>
        </w:trPr>
        <w:tc>
          <w:tcPr>
            <w:tcW w:w="2263" w:type="dxa"/>
            <w:shd w:val="clear" w:color="auto" w:fill="DBE5F1" w:themeFill="accent1" w:themeFillTint="33"/>
          </w:tcPr>
          <w:p w14:paraId="1289A18A" w14:textId="77777777" w:rsidR="00F60703" w:rsidRPr="00FF03A0" w:rsidRDefault="00F60703" w:rsidP="00880295">
            <w:pPr>
              <w:spacing w:before="60" w:after="60"/>
              <w:rPr>
                <w:rFonts w:cs="Arial"/>
              </w:rPr>
            </w:pPr>
            <w:r>
              <w:rPr>
                <w:rFonts w:cs="Arial"/>
              </w:rPr>
              <w:t>Project Referees</w:t>
            </w:r>
          </w:p>
        </w:tc>
        <w:tc>
          <w:tcPr>
            <w:tcW w:w="13183" w:type="dxa"/>
          </w:tcPr>
          <w:p w14:paraId="4506D6E4" w14:textId="77777777" w:rsidR="00F60703" w:rsidRPr="00FF03A0" w:rsidRDefault="00F60703" w:rsidP="00880295">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 title</w:t>
            </w:r>
            <w:r>
              <w:rPr>
                <w:rFonts w:cs="Arial"/>
                <w:color w:val="000000"/>
                <w:szCs w:val="20"/>
                <w:highlight w:val="lightGray"/>
              </w:rPr>
              <w:t>, name, address, e-mail and telephone number of contact person at client organisation</w:t>
            </w:r>
            <w:r w:rsidRPr="00FF03A0">
              <w:rPr>
                <w:rFonts w:cs="Arial"/>
                <w:color w:val="000000"/>
                <w:szCs w:val="20"/>
                <w:highlight w:val="lightGray"/>
              </w:rPr>
              <w:t>&gt;</w:t>
            </w:r>
          </w:p>
        </w:tc>
      </w:tr>
      <w:tr w:rsidR="00F60703" w:rsidRPr="00FF03A0" w14:paraId="04192FC4" w14:textId="77777777" w:rsidTr="007F249F">
        <w:trPr>
          <w:trHeight w:val="402"/>
        </w:trPr>
        <w:tc>
          <w:tcPr>
            <w:tcW w:w="15446" w:type="dxa"/>
            <w:gridSpan w:val="2"/>
            <w:shd w:val="clear" w:color="auto" w:fill="DBE5F1" w:themeFill="accent1" w:themeFillTint="33"/>
          </w:tcPr>
          <w:p w14:paraId="5EA1E69E" w14:textId="77777777" w:rsidR="00F60703" w:rsidRPr="00FF03A0" w:rsidRDefault="00F60703" w:rsidP="006C5D9E">
            <w:pPr>
              <w:tabs>
                <w:tab w:val="left" w:pos="-1985"/>
              </w:tabs>
              <w:overflowPunct w:val="0"/>
              <w:autoSpaceDE w:val="0"/>
              <w:autoSpaceDN w:val="0"/>
              <w:adjustRightInd w:val="0"/>
              <w:spacing w:before="120" w:after="120"/>
              <w:jc w:val="both"/>
              <w:textAlignment w:val="baseline"/>
              <w:rPr>
                <w:rFonts w:cs="Arial"/>
                <w:b/>
                <w:color w:val="000000"/>
                <w:szCs w:val="20"/>
                <w:highlight w:val="yellow"/>
              </w:rPr>
            </w:pPr>
            <w:r>
              <w:rPr>
                <w:rFonts w:cs="Arial"/>
                <w:b/>
              </w:rPr>
              <w:t>Project Example 2</w:t>
            </w:r>
            <w:r w:rsidRPr="00FF03A0">
              <w:rPr>
                <w:rFonts w:cs="Arial"/>
                <w:b/>
              </w:rPr>
              <w:t>:</w:t>
            </w:r>
          </w:p>
        </w:tc>
      </w:tr>
      <w:tr w:rsidR="00F60703" w:rsidRPr="00FF03A0" w14:paraId="70103591" w14:textId="77777777" w:rsidTr="007F249F">
        <w:trPr>
          <w:trHeight w:val="402"/>
        </w:trPr>
        <w:tc>
          <w:tcPr>
            <w:tcW w:w="2263" w:type="dxa"/>
            <w:shd w:val="clear" w:color="auto" w:fill="DBE5F1" w:themeFill="accent1" w:themeFillTint="33"/>
          </w:tcPr>
          <w:p w14:paraId="554A290D" w14:textId="77777777" w:rsidR="00F60703" w:rsidRPr="00FF03A0" w:rsidRDefault="00F60703" w:rsidP="00880295">
            <w:pPr>
              <w:spacing w:before="60" w:after="60"/>
              <w:rPr>
                <w:rFonts w:cs="Arial"/>
              </w:rPr>
            </w:pPr>
            <w:r>
              <w:rPr>
                <w:rFonts w:cs="Arial"/>
              </w:rPr>
              <w:t>Project Title:</w:t>
            </w:r>
          </w:p>
        </w:tc>
        <w:tc>
          <w:tcPr>
            <w:tcW w:w="13183" w:type="dxa"/>
          </w:tcPr>
          <w:p w14:paraId="1915B011" w14:textId="77777777" w:rsidR="00F60703" w:rsidRPr="00FF03A0" w:rsidRDefault="00F60703" w:rsidP="00880295">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w:t>
            </w:r>
            <w:r>
              <w:rPr>
                <w:rFonts w:cs="Arial"/>
                <w:color w:val="000000"/>
                <w:szCs w:val="20"/>
                <w:highlight w:val="lightGray"/>
              </w:rPr>
              <w:t xml:space="preserve"> project title and </w:t>
            </w:r>
            <w:r w:rsidRPr="00FF03A0">
              <w:rPr>
                <w:rFonts w:cs="Arial"/>
                <w:color w:val="000000"/>
                <w:szCs w:val="20"/>
                <w:highlight w:val="lightGray"/>
              </w:rPr>
              <w:t xml:space="preserve">name of </w:t>
            </w:r>
            <w:r>
              <w:rPr>
                <w:rFonts w:cs="Arial"/>
                <w:color w:val="000000"/>
                <w:szCs w:val="20"/>
                <w:highlight w:val="lightGray"/>
              </w:rPr>
              <w:t>client organisation</w:t>
            </w:r>
            <w:r w:rsidRPr="00FF03A0">
              <w:rPr>
                <w:rFonts w:cs="Arial"/>
                <w:color w:val="000000"/>
                <w:szCs w:val="20"/>
                <w:highlight w:val="lightGray"/>
              </w:rPr>
              <w:t>&gt;</w:t>
            </w:r>
          </w:p>
        </w:tc>
      </w:tr>
      <w:tr w:rsidR="00F60703" w:rsidRPr="00FF03A0" w14:paraId="0EB53EF1" w14:textId="77777777" w:rsidTr="007F249F">
        <w:trPr>
          <w:trHeight w:val="402"/>
        </w:trPr>
        <w:tc>
          <w:tcPr>
            <w:tcW w:w="2263" w:type="dxa"/>
            <w:shd w:val="clear" w:color="auto" w:fill="DBE5F1" w:themeFill="accent1" w:themeFillTint="33"/>
          </w:tcPr>
          <w:p w14:paraId="38E40120" w14:textId="77777777" w:rsidR="00F60703" w:rsidRDefault="00F60703" w:rsidP="00880295">
            <w:pPr>
              <w:spacing w:before="60" w:after="60"/>
              <w:rPr>
                <w:rFonts w:cs="Arial"/>
              </w:rPr>
            </w:pPr>
            <w:r>
              <w:rPr>
                <w:rFonts w:cs="Arial"/>
              </w:rPr>
              <w:t>Project Details:</w:t>
            </w:r>
          </w:p>
        </w:tc>
        <w:tc>
          <w:tcPr>
            <w:tcW w:w="13183" w:type="dxa"/>
          </w:tcPr>
          <w:p w14:paraId="1E0BEF6F" w14:textId="77777777" w:rsidR="00F60703" w:rsidRDefault="00F60703" w:rsidP="00880295">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w:t>
            </w:r>
            <w:r>
              <w:rPr>
                <w:rFonts w:cs="Arial"/>
                <w:color w:val="000000"/>
                <w:szCs w:val="20"/>
                <w:highlight w:val="lightGray"/>
              </w:rPr>
              <w:t xml:space="preserve"> project details including scope of work, deliverables, indicate if the project was delivered on time and within budget</w:t>
            </w:r>
            <w:r w:rsidRPr="00FF03A0">
              <w:rPr>
                <w:rFonts w:cs="Arial"/>
                <w:color w:val="000000"/>
                <w:szCs w:val="20"/>
                <w:highlight w:val="lightGray"/>
              </w:rPr>
              <w:t>&gt;</w:t>
            </w:r>
            <w:r>
              <w:rPr>
                <w:rFonts w:cs="Arial"/>
                <w:color w:val="000000"/>
                <w:szCs w:val="20"/>
                <w:highlight w:val="lightGray"/>
              </w:rPr>
              <w:t xml:space="preserve"> </w:t>
            </w:r>
          </w:p>
          <w:p w14:paraId="1BEA8321" w14:textId="34890834" w:rsidR="00F60703" w:rsidRPr="00FF03A0" w:rsidRDefault="00F60703" w:rsidP="00880295">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w:t>
            </w:r>
            <w:r>
              <w:rPr>
                <w:rFonts w:cs="Arial"/>
                <w:color w:val="000000"/>
                <w:szCs w:val="20"/>
                <w:highlight w:val="lightGray"/>
              </w:rPr>
              <w:t xml:space="preserve">limit details to no more than </w:t>
            </w:r>
            <w:r w:rsidRPr="00910E3C">
              <w:rPr>
                <w:rFonts w:cs="Arial"/>
                <w:color w:val="000000"/>
                <w:szCs w:val="20"/>
                <w:highlight w:val="yellow"/>
              </w:rPr>
              <w:t xml:space="preserve">150 </w:t>
            </w:r>
            <w:r>
              <w:rPr>
                <w:rFonts w:cs="Arial"/>
                <w:color w:val="000000"/>
                <w:szCs w:val="20"/>
                <w:highlight w:val="lightGray"/>
              </w:rPr>
              <w:t>words</w:t>
            </w:r>
            <w:r w:rsidRPr="00FF03A0">
              <w:rPr>
                <w:rFonts w:cs="Arial"/>
                <w:color w:val="000000"/>
                <w:szCs w:val="20"/>
                <w:highlight w:val="lightGray"/>
              </w:rPr>
              <w:t>&gt;</w:t>
            </w:r>
            <w:r>
              <w:rPr>
                <w:rFonts w:cs="Arial"/>
                <w:color w:val="000000"/>
                <w:szCs w:val="20"/>
                <w:highlight w:val="lightGray"/>
              </w:rPr>
              <w:t xml:space="preserve"> </w:t>
            </w:r>
          </w:p>
        </w:tc>
      </w:tr>
      <w:tr w:rsidR="00F60703" w:rsidRPr="00FF03A0" w14:paraId="0DDFB89E" w14:textId="77777777" w:rsidTr="007F249F">
        <w:trPr>
          <w:trHeight w:val="402"/>
        </w:trPr>
        <w:tc>
          <w:tcPr>
            <w:tcW w:w="2263" w:type="dxa"/>
            <w:shd w:val="clear" w:color="auto" w:fill="DBE5F1" w:themeFill="accent1" w:themeFillTint="33"/>
          </w:tcPr>
          <w:p w14:paraId="5A3C4EA2" w14:textId="77777777" w:rsidR="00F60703" w:rsidRPr="00FF03A0" w:rsidRDefault="00F60703" w:rsidP="00880295">
            <w:pPr>
              <w:spacing w:before="60" w:after="60"/>
              <w:rPr>
                <w:rFonts w:cs="Arial"/>
              </w:rPr>
            </w:pPr>
            <w:r>
              <w:rPr>
                <w:rFonts w:cs="Arial"/>
              </w:rPr>
              <w:t>Project Value</w:t>
            </w:r>
          </w:p>
        </w:tc>
        <w:tc>
          <w:tcPr>
            <w:tcW w:w="13183" w:type="dxa"/>
          </w:tcPr>
          <w:p w14:paraId="56A187B3" w14:textId="77777777" w:rsidR="00F60703" w:rsidRPr="00FF03A0" w:rsidRDefault="00F60703" w:rsidP="00880295">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 xml:space="preserve">&lt;insert </w:t>
            </w:r>
            <w:r>
              <w:rPr>
                <w:rFonts w:cs="Arial"/>
                <w:color w:val="000000"/>
                <w:szCs w:val="20"/>
                <w:highlight w:val="lightGray"/>
              </w:rPr>
              <w:t>project value</w:t>
            </w:r>
            <w:r w:rsidRPr="00FF03A0">
              <w:rPr>
                <w:rFonts w:cs="Arial"/>
                <w:color w:val="000000"/>
                <w:szCs w:val="20"/>
                <w:highlight w:val="lightGray"/>
              </w:rPr>
              <w:t>&gt;</w:t>
            </w:r>
          </w:p>
        </w:tc>
      </w:tr>
      <w:tr w:rsidR="00F60703" w:rsidRPr="00FF03A0" w14:paraId="782664F6" w14:textId="77777777" w:rsidTr="007F249F">
        <w:trPr>
          <w:trHeight w:val="402"/>
        </w:trPr>
        <w:tc>
          <w:tcPr>
            <w:tcW w:w="2263" w:type="dxa"/>
            <w:shd w:val="clear" w:color="auto" w:fill="DBE5F1" w:themeFill="accent1" w:themeFillTint="33"/>
          </w:tcPr>
          <w:p w14:paraId="5ABA5007" w14:textId="77777777" w:rsidR="00F60703" w:rsidRPr="00FF03A0" w:rsidRDefault="00F60703" w:rsidP="00880295">
            <w:pPr>
              <w:spacing w:before="60" w:after="60"/>
              <w:rPr>
                <w:rFonts w:cs="Arial"/>
              </w:rPr>
            </w:pPr>
            <w:r>
              <w:rPr>
                <w:rFonts w:cs="Arial"/>
              </w:rPr>
              <w:t>Project Referees</w:t>
            </w:r>
          </w:p>
        </w:tc>
        <w:tc>
          <w:tcPr>
            <w:tcW w:w="13183" w:type="dxa"/>
          </w:tcPr>
          <w:p w14:paraId="389CF316" w14:textId="77777777" w:rsidR="00F60703" w:rsidRPr="00FF03A0" w:rsidRDefault="00F60703" w:rsidP="00880295">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 title</w:t>
            </w:r>
            <w:r>
              <w:rPr>
                <w:rFonts w:cs="Arial"/>
                <w:color w:val="000000"/>
                <w:szCs w:val="20"/>
                <w:highlight w:val="lightGray"/>
              </w:rPr>
              <w:t>, name, address, e-mail and telephone number of contact person at client organisation</w:t>
            </w:r>
            <w:r w:rsidRPr="00FF03A0">
              <w:rPr>
                <w:rFonts w:cs="Arial"/>
                <w:color w:val="000000"/>
                <w:szCs w:val="20"/>
                <w:highlight w:val="lightGray"/>
              </w:rPr>
              <w:t>&gt;</w:t>
            </w:r>
          </w:p>
        </w:tc>
      </w:tr>
    </w:tbl>
    <w:p w14:paraId="123AEA92" w14:textId="77777777" w:rsidR="00F846CA" w:rsidRDefault="00F60703" w:rsidP="00F60703">
      <w:pPr>
        <w:rPr>
          <w:rFonts w:cs="Arial"/>
          <w:color w:val="000000"/>
          <w:szCs w:val="20"/>
        </w:rPr>
      </w:pPr>
      <w:r w:rsidRPr="00366B40">
        <w:rPr>
          <w:rFonts w:cs="Arial"/>
          <w:color w:val="000000"/>
          <w:szCs w:val="20"/>
          <w:highlight w:val="lightGray"/>
        </w:rPr>
        <w:t>&lt;</w:t>
      </w:r>
      <w:proofErr w:type="gramStart"/>
      <w:r w:rsidRPr="00366B40">
        <w:rPr>
          <w:rFonts w:cs="Arial"/>
          <w:color w:val="000000"/>
          <w:szCs w:val="20"/>
          <w:highlight w:val="lightGray"/>
        </w:rPr>
        <w:t>insert</w:t>
      </w:r>
      <w:proofErr w:type="gramEnd"/>
      <w:r>
        <w:rPr>
          <w:rFonts w:cs="Arial"/>
          <w:color w:val="000000"/>
          <w:szCs w:val="20"/>
          <w:highlight w:val="lightGray"/>
        </w:rPr>
        <w:t xml:space="preserve"> additional table/s for additional Work History</w:t>
      </w:r>
      <w:r w:rsidRPr="00366B40">
        <w:rPr>
          <w:rFonts w:cs="Arial"/>
          <w:color w:val="000000"/>
          <w:szCs w:val="20"/>
          <w:highlight w:val="lightGray"/>
        </w:rPr>
        <w:t>&gt;</w:t>
      </w:r>
    </w:p>
    <w:p w14:paraId="7EED159A" w14:textId="4A71DFF4" w:rsidR="00E84E83" w:rsidRDefault="00E84E83" w:rsidP="00E84E83">
      <w:pPr>
        <w:tabs>
          <w:tab w:val="left" w:pos="1525"/>
        </w:tabs>
      </w:pPr>
      <w:r>
        <w:tab/>
      </w:r>
    </w:p>
    <w:p w14:paraId="02347484" w14:textId="3166A919" w:rsidR="00F846CA" w:rsidRPr="00E84E83" w:rsidRDefault="00E84E83" w:rsidP="00E84E83">
      <w:pPr>
        <w:tabs>
          <w:tab w:val="left" w:pos="1525"/>
        </w:tabs>
        <w:sectPr w:rsidR="00F846CA" w:rsidRPr="00E84E83" w:rsidSect="006C5D9E">
          <w:pgSz w:w="16840" w:h="11907" w:orient="landscape" w:code="9"/>
          <w:pgMar w:top="851" w:right="851" w:bottom="851" w:left="567" w:header="851" w:footer="567" w:gutter="0"/>
          <w:cols w:space="720"/>
          <w:docGrid w:linePitch="299"/>
        </w:sectPr>
      </w:pPr>
      <w:r>
        <w:tab/>
      </w:r>
    </w:p>
    <w:p w14:paraId="2B62D2AB" w14:textId="55B7C873" w:rsidR="00F60703" w:rsidRPr="002A44B5" w:rsidRDefault="00F846CA" w:rsidP="00F846CA">
      <w:pPr>
        <w:rPr>
          <w:sz w:val="24"/>
        </w:rPr>
      </w:pPr>
      <w:r w:rsidRPr="002A44B5">
        <w:rPr>
          <w:sz w:val="24"/>
        </w:rPr>
        <w:lastRenderedPageBreak/>
        <w:t>5.3</w:t>
      </w:r>
      <w:r w:rsidR="008243ED">
        <w:rPr>
          <w:sz w:val="24"/>
        </w:rPr>
        <w:tab/>
      </w:r>
      <w:r w:rsidR="004553C4" w:rsidRPr="00F7325F">
        <w:rPr>
          <w:sz w:val="24"/>
          <w:u w:val="single"/>
        </w:rPr>
        <w:t>Adherence to K</w:t>
      </w:r>
      <w:r w:rsidR="00EB4D37" w:rsidRPr="00F7325F">
        <w:rPr>
          <w:sz w:val="24"/>
          <w:u w:val="single"/>
        </w:rPr>
        <w:t xml:space="preserve">ey </w:t>
      </w:r>
      <w:r w:rsidR="004553C4" w:rsidRPr="00F7325F">
        <w:rPr>
          <w:sz w:val="24"/>
          <w:u w:val="single"/>
        </w:rPr>
        <w:t>P</w:t>
      </w:r>
      <w:r w:rsidR="00EB4D37" w:rsidRPr="00F7325F">
        <w:rPr>
          <w:sz w:val="24"/>
          <w:u w:val="single"/>
        </w:rPr>
        <w:t xml:space="preserve">erformance </w:t>
      </w:r>
      <w:r w:rsidR="004553C4" w:rsidRPr="00F7325F">
        <w:rPr>
          <w:sz w:val="24"/>
          <w:u w:val="single"/>
        </w:rPr>
        <w:t>I</w:t>
      </w:r>
      <w:r w:rsidR="00EB4D37" w:rsidRPr="00F7325F">
        <w:rPr>
          <w:sz w:val="24"/>
          <w:u w:val="single"/>
        </w:rPr>
        <w:t>ndicators</w:t>
      </w:r>
      <w:r w:rsidR="00FF7642" w:rsidRPr="00F7325F">
        <w:rPr>
          <w:sz w:val="24"/>
          <w:u w:val="single"/>
        </w:rPr>
        <w:t xml:space="preserve"> (KPI)</w:t>
      </w:r>
    </w:p>
    <w:p w14:paraId="0938BE6B" w14:textId="0A2F8D60" w:rsidR="00FF7642" w:rsidRDefault="00EB4D37" w:rsidP="004D45F1">
      <w:pPr>
        <w:spacing w:before="120" w:after="120"/>
        <w:rPr>
          <w:rFonts w:cs="Arial"/>
        </w:rPr>
      </w:pPr>
      <w:r>
        <w:rPr>
          <w:rFonts w:cs="Arial"/>
        </w:rPr>
        <w:t xml:space="preserve">Applicant to demonstrate how they will </w:t>
      </w:r>
      <w:r w:rsidR="00FF7642">
        <w:rPr>
          <w:rFonts w:cs="Arial"/>
        </w:rPr>
        <w:t>adhere</w:t>
      </w:r>
      <w:r>
        <w:rPr>
          <w:rFonts w:cs="Arial"/>
        </w:rPr>
        <w:t xml:space="preserve"> to the </w:t>
      </w:r>
      <w:r w:rsidR="00F85A85">
        <w:rPr>
          <w:rFonts w:cs="Arial"/>
        </w:rPr>
        <w:t xml:space="preserve">PSABW Terms and Conditions </w:t>
      </w:r>
      <w:r w:rsidR="00FF7642">
        <w:rPr>
          <w:rFonts w:cs="Arial"/>
        </w:rPr>
        <w:t xml:space="preserve">KPI’s </w:t>
      </w:r>
      <w:r w:rsidR="00F743FB">
        <w:rPr>
          <w:rFonts w:cs="Arial"/>
        </w:rPr>
        <w:t>(refer Attachment 1)</w:t>
      </w:r>
      <w:r w:rsidR="00E479A4">
        <w:rPr>
          <w:rFonts w:cs="Arial"/>
        </w:rPr>
        <w:t xml:space="preserve"> </w:t>
      </w:r>
      <w:r w:rsidR="00F85A85">
        <w:rPr>
          <w:rFonts w:cs="Arial"/>
        </w:rPr>
        <w:t xml:space="preserve">and  </w:t>
      </w:r>
      <w:r w:rsidR="00FF7642">
        <w:rPr>
          <w:rFonts w:cs="Arial"/>
        </w:rPr>
        <w:t xml:space="preserve">how they will continually meet the reporting functions for </w:t>
      </w:r>
      <w:r w:rsidR="00F85A85">
        <w:rPr>
          <w:rFonts w:cs="Arial"/>
        </w:rPr>
        <w:t xml:space="preserve">Jobs </w:t>
      </w:r>
      <w:r w:rsidR="00FF7642">
        <w:rPr>
          <w:rFonts w:cs="Arial"/>
        </w:rPr>
        <w:t xml:space="preserve">awarded to the </w:t>
      </w:r>
      <w:r w:rsidR="00F85A85">
        <w:rPr>
          <w:rFonts w:cs="Arial"/>
        </w:rPr>
        <w:t xml:space="preserve">member </w:t>
      </w:r>
      <w:r w:rsidR="00F846CA">
        <w:rPr>
          <w:rFonts w:cs="Arial"/>
        </w:rPr>
        <w:t>(</w:t>
      </w:r>
      <w:r w:rsidR="00F7325F">
        <w:rPr>
          <w:rFonts w:cs="Arial"/>
        </w:rPr>
        <w:t>one</w:t>
      </w:r>
      <w:r w:rsidR="00F846CA">
        <w:rPr>
          <w:rFonts w:cs="Arial"/>
        </w:rPr>
        <w:t xml:space="preserve"> page limit).</w:t>
      </w:r>
    </w:p>
    <w:p w14:paraId="7C520686" w14:textId="77777777" w:rsidR="00FF7642" w:rsidRDefault="00FF7642">
      <w:pPr>
        <w:spacing w:after="0"/>
        <w:rPr>
          <w:rFonts w:cs="Arial"/>
        </w:rPr>
      </w:pPr>
      <w:r>
        <w:rPr>
          <w:rFonts w:cs="Arial"/>
        </w:rPr>
        <w:br w:type="page"/>
      </w:r>
    </w:p>
    <w:p w14:paraId="4523CD58" w14:textId="246876EE" w:rsidR="00F60703" w:rsidRPr="00F846CA" w:rsidRDefault="00F846CA" w:rsidP="00F846CA">
      <w:pPr>
        <w:pStyle w:val="Heading2"/>
        <w:numPr>
          <w:ilvl w:val="0"/>
          <w:numId w:val="0"/>
        </w:numPr>
        <w:spacing w:before="120" w:line="360" w:lineRule="auto"/>
        <w:rPr>
          <w:b w:val="0"/>
          <w:sz w:val="24"/>
          <w:szCs w:val="24"/>
        </w:rPr>
      </w:pPr>
      <w:r w:rsidRPr="00F846CA">
        <w:rPr>
          <w:b w:val="0"/>
          <w:sz w:val="24"/>
          <w:szCs w:val="24"/>
        </w:rPr>
        <w:lastRenderedPageBreak/>
        <w:t>5.4</w:t>
      </w:r>
      <w:r w:rsidR="008243ED">
        <w:rPr>
          <w:b w:val="0"/>
          <w:sz w:val="24"/>
          <w:szCs w:val="24"/>
        </w:rPr>
        <w:tab/>
      </w:r>
      <w:r w:rsidR="00FF7642" w:rsidRPr="00F7325F">
        <w:rPr>
          <w:b w:val="0"/>
          <w:sz w:val="24"/>
          <w:szCs w:val="24"/>
          <w:u w:val="single"/>
        </w:rPr>
        <w:t>Management Systems</w:t>
      </w:r>
      <w:r w:rsidR="004D45F1" w:rsidRPr="00F7325F">
        <w:rPr>
          <w:b w:val="0"/>
          <w:sz w:val="24"/>
          <w:szCs w:val="24"/>
          <w:u w:val="single"/>
        </w:rPr>
        <w:t>/Plans</w:t>
      </w:r>
    </w:p>
    <w:p w14:paraId="23E88520" w14:textId="7711D550" w:rsidR="004D45F1" w:rsidRDefault="004D45F1" w:rsidP="004D45F1">
      <w:pPr>
        <w:spacing w:before="120" w:after="120"/>
        <w:rPr>
          <w:rFonts w:cs="Arial"/>
        </w:rPr>
      </w:pPr>
      <w:r>
        <w:rPr>
          <w:rFonts w:cs="Arial"/>
        </w:rPr>
        <w:t xml:space="preserve">Applicant to provide certificate of third party </w:t>
      </w:r>
      <w:r w:rsidR="003520B0">
        <w:rPr>
          <w:rFonts w:cs="Arial"/>
        </w:rPr>
        <w:t>accredited</w:t>
      </w:r>
      <w:r>
        <w:rPr>
          <w:rFonts w:cs="Arial"/>
        </w:rPr>
        <w:t xml:space="preserve"> systems/plans including:</w:t>
      </w:r>
    </w:p>
    <w:p w14:paraId="5DB2CA0B" w14:textId="4931392C" w:rsidR="003520B0" w:rsidRDefault="003520B0" w:rsidP="002775DF">
      <w:pPr>
        <w:pStyle w:val="ListParagraph"/>
        <w:numPr>
          <w:ilvl w:val="0"/>
          <w:numId w:val="15"/>
        </w:numPr>
        <w:spacing w:before="120" w:after="120"/>
        <w:contextualSpacing w:val="0"/>
        <w:rPr>
          <w:rFonts w:cs="Arial"/>
        </w:rPr>
      </w:pPr>
      <w:r>
        <w:rPr>
          <w:rFonts w:cs="Arial"/>
        </w:rPr>
        <w:t>Safety (ISO</w:t>
      </w:r>
      <w:r w:rsidR="001654A4">
        <w:rPr>
          <w:rFonts w:cs="Arial"/>
        </w:rPr>
        <w:t> </w:t>
      </w:r>
      <w:r>
        <w:rPr>
          <w:rFonts w:cs="Arial"/>
        </w:rPr>
        <w:t>45001:2018);</w:t>
      </w:r>
    </w:p>
    <w:p w14:paraId="0883E695" w14:textId="77777777" w:rsidR="001654A4" w:rsidRDefault="003520B0" w:rsidP="002775DF">
      <w:pPr>
        <w:pStyle w:val="ListParagraph"/>
        <w:numPr>
          <w:ilvl w:val="0"/>
          <w:numId w:val="15"/>
        </w:numPr>
        <w:spacing w:before="120" w:after="120"/>
        <w:contextualSpacing w:val="0"/>
        <w:rPr>
          <w:rFonts w:cs="Arial"/>
        </w:rPr>
      </w:pPr>
      <w:r>
        <w:rPr>
          <w:rFonts w:cs="Arial"/>
        </w:rPr>
        <w:t>Quality</w:t>
      </w:r>
      <w:r w:rsidR="001654A4">
        <w:rPr>
          <w:rFonts w:cs="Arial"/>
        </w:rPr>
        <w:t xml:space="preserve"> (ISO 90001:2015); and</w:t>
      </w:r>
    </w:p>
    <w:p w14:paraId="754211C9" w14:textId="109542D2" w:rsidR="004D45F1" w:rsidRPr="004D45F1" w:rsidRDefault="001654A4" w:rsidP="002775DF">
      <w:pPr>
        <w:pStyle w:val="ListParagraph"/>
        <w:numPr>
          <w:ilvl w:val="0"/>
          <w:numId w:val="15"/>
        </w:numPr>
        <w:spacing w:before="120" w:after="120"/>
        <w:contextualSpacing w:val="0"/>
        <w:rPr>
          <w:rFonts w:cs="Arial"/>
        </w:rPr>
      </w:pPr>
      <w:r>
        <w:rPr>
          <w:rFonts w:cs="Arial"/>
        </w:rPr>
        <w:t>Environmental (ISO 14001:2015)</w:t>
      </w:r>
      <w:r w:rsidR="004D45F1" w:rsidRPr="004D45F1">
        <w:rPr>
          <w:rFonts w:cs="Arial"/>
        </w:rPr>
        <w:t>.</w:t>
      </w:r>
    </w:p>
    <w:p w14:paraId="71D12BA7" w14:textId="5D56B6F7" w:rsidR="001654A4" w:rsidRDefault="001654A4">
      <w:pPr>
        <w:spacing w:after="0"/>
        <w:rPr>
          <w:rFonts w:cs="Arial"/>
        </w:rPr>
      </w:pPr>
      <w:r>
        <w:rPr>
          <w:rFonts w:cs="Arial"/>
        </w:rPr>
        <w:br w:type="page"/>
      </w:r>
    </w:p>
    <w:p w14:paraId="2CBA4243" w14:textId="5D4F5A83" w:rsidR="001654A4" w:rsidRPr="00F846CA" w:rsidRDefault="008243ED" w:rsidP="00F846CA">
      <w:pPr>
        <w:pStyle w:val="Heading2"/>
        <w:numPr>
          <w:ilvl w:val="0"/>
          <w:numId w:val="0"/>
        </w:numPr>
        <w:spacing w:before="120" w:line="360" w:lineRule="auto"/>
        <w:ind w:left="576" w:hanging="576"/>
        <w:rPr>
          <w:b w:val="0"/>
          <w:sz w:val="24"/>
          <w:szCs w:val="24"/>
        </w:rPr>
      </w:pPr>
      <w:r w:rsidRPr="00F846CA">
        <w:rPr>
          <w:b w:val="0"/>
          <w:sz w:val="24"/>
          <w:szCs w:val="24"/>
        </w:rPr>
        <w:lastRenderedPageBreak/>
        <w:t>5.5</w:t>
      </w:r>
      <w:r>
        <w:rPr>
          <w:b w:val="0"/>
          <w:sz w:val="24"/>
          <w:szCs w:val="24"/>
        </w:rPr>
        <w:tab/>
      </w:r>
      <w:r w:rsidRPr="008243ED">
        <w:rPr>
          <w:b w:val="0"/>
          <w:sz w:val="24"/>
          <w:szCs w:val="24"/>
          <w:u w:val="single"/>
        </w:rPr>
        <w:t>Key</w:t>
      </w:r>
      <w:r w:rsidR="001654A4" w:rsidRPr="008243ED">
        <w:rPr>
          <w:b w:val="0"/>
          <w:sz w:val="24"/>
          <w:szCs w:val="24"/>
          <w:u w:val="single"/>
        </w:rPr>
        <w:t xml:space="preserve"> Personnel</w:t>
      </w:r>
    </w:p>
    <w:p w14:paraId="484E7BCA" w14:textId="1ADEA728" w:rsidR="00A27A4A" w:rsidRPr="00DD4AF7" w:rsidRDefault="00DD4AF7" w:rsidP="002775DF">
      <w:pPr>
        <w:pStyle w:val="paragraphnumbered"/>
        <w:numPr>
          <w:ilvl w:val="0"/>
          <w:numId w:val="22"/>
        </w:numPr>
        <w:rPr>
          <w:rFonts w:eastAsia="Times New Roman" w:cs="Arial"/>
          <w:color w:val="auto"/>
          <w:szCs w:val="22"/>
          <w:lang w:eastAsia="en-US"/>
        </w:rPr>
      </w:pPr>
      <w:r>
        <w:rPr>
          <w:rFonts w:eastAsia="Times New Roman" w:cs="Arial"/>
          <w:color w:val="auto"/>
          <w:szCs w:val="22"/>
          <w:lang w:eastAsia="en-US"/>
        </w:rPr>
        <w:t xml:space="preserve">   </w:t>
      </w:r>
      <w:r w:rsidR="0066261F" w:rsidRPr="00DD4AF7">
        <w:rPr>
          <w:rFonts w:eastAsia="Times New Roman" w:cs="Arial"/>
          <w:color w:val="auto"/>
          <w:szCs w:val="22"/>
          <w:lang w:eastAsia="en-US"/>
        </w:rPr>
        <w:t xml:space="preserve">Applicant to provide details of key personnel that will be engaged to perform works under </w:t>
      </w:r>
      <w:r w:rsidR="008C31A1" w:rsidRPr="00DD4AF7">
        <w:rPr>
          <w:rFonts w:eastAsia="Times New Roman" w:cs="Arial"/>
          <w:color w:val="auto"/>
          <w:szCs w:val="22"/>
          <w:lang w:eastAsia="en-US"/>
        </w:rPr>
        <w:t>the PSABW</w:t>
      </w:r>
      <w:r w:rsidR="00F846CA" w:rsidRPr="00DD4AF7">
        <w:rPr>
          <w:rFonts w:eastAsia="Times New Roman" w:cs="Arial"/>
          <w:color w:val="auto"/>
          <w:szCs w:val="22"/>
          <w:lang w:eastAsia="en-US"/>
        </w:rPr>
        <w:t xml:space="preserve"> (</w:t>
      </w:r>
      <w:r w:rsidR="008243ED" w:rsidRPr="00DD4AF7">
        <w:rPr>
          <w:rFonts w:eastAsia="Times New Roman" w:cs="Arial"/>
          <w:color w:val="auto"/>
          <w:szCs w:val="22"/>
          <w:lang w:eastAsia="en-US"/>
        </w:rPr>
        <w:t>two</w:t>
      </w:r>
      <w:r>
        <w:rPr>
          <w:rFonts w:eastAsia="Times New Roman" w:cs="Arial"/>
          <w:color w:val="auto"/>
          <w:szCs w:val="22"/>
          <w:lang w:eastAsia="en-US"/>
        </w:rPr>
        <w:t xml:space="preserve"> </w:t>
      </w:r>
      <w:r w:rsidR="00F846CA" w:rsidRPr="00DD4AF7">
        <w:rPr>
          <w:rFonts w:eastAsia="Times New Roman" w:cs="Arial"/>
          <w:color w:val="auto"/>
          <w:szCs w:val="22"/>
          <w:lang w:eastAsia="en-US"/>
        </w:rPr>
        <w:t>page limit per person)</w:t>
      </w:r>
      <w:r w:rsidR="00A27A4A" w:rsidRPr="00DD4AF7">
        <w:rPr>
          <w:rFonts w:eastAsia="Times New Roman" w:cs="Arial"/>
          <w:color w:val="auto"/>
          <w:szCs w:val="22"/>
          <w:lang w:eastAsia="en-US"/>
        </w:rPr>
        <w:t xml:space="preserve">. The competence of the </w:t>
      </w:r>
      <w:r w:rsidR="00564F04">
        <w:rPr>
          <w:rFonts w:eastAsia="Times New Roman" w:cs="Arial"/>
          <w:color w:val="auto"/>
          <w:szCs w:val="22"/>
          <w:lang w:eastAsia="en-US"/>
        </w:rPr>
        <w:t>Applicant’</w:t>
      </w:r>
      <w:r w:rsidR="00564F04" w:rsidRPr="00DD4AF7">
        <w:rPr>
          <w:rFonts w:eastAsia="Times New Roman" w:cs="Arial"/>
          <w:color w:val="auto"/>
          <w:szCs w:val="22"/>
          <w:lang w:eastAsia="en-US"/>
        </w:rPr>
        <w:t>s</w:t>
      </w:r>
      <w:r w:rsidR="00A27A4A" w:rsidRPr="00DD4AF7">
        <w:rPr>
          <w:rFonts w:eastAsia="Times New Roman" w:cs="Arial"/>
          <w:color w:val="auto"/>
          <w:szCs w:val="22"/>
          <w:lang w:eastAsia="en-US"/>
        </w:rPr>
        <w:t xml:space="preserve"> Key personnel must meet the minimum requirements on projects of similar magnitude and complexity as detailed in the table below:</w:t>
      </w:r>
    </w:p>
    <w:p w14:paraId="1E6FB36C" w14:textId="38AFC6A7" w:rsidR="00075C79" w:rsidRDefault="00075C79" w:rsidP="00F60703">
      <w:pPr>
        <w:rPr>
          <w:rFonts w:cs="Arial"/>
        </w:rPr>
      </w:pPr>
    </w:p>
    <w:tbl>
      <w:tblPr>
        <w:tblStyle w:val="TableGrid"/>
        <w:tblW w:w="0" w:type="auto"/>
        <w:tblLook w:val="04A0" w:firstRow="1" w:lastRow="0" w:firstColumn="1" w:lastColumn="0" w:noHBand="0" w:noVBand="1"/>
      </w:tblPr>
      <w:tblGrid>
        <w:gridCol w:w="2734"/>
        <w:gridCol w:w="2715"/>
        <w:gridCol w:w="2587"/>
        <w:gridCol w:w="2159"/>
      </w:tblGrid>
      <w:tr w:rsidR="007D38A1" w:rsidRPr="007D38A1" w14:paraId="5A76F836" w14:textId="77777777" w:rsidTr="007D38A1">
        <w:tc>
          <w:tcPr>
            <w:tcW w:w="10195" w:type="dxa"/>
            <w:gridSpan w:val="4"/>
            <w:shd w:val="clear" w:color="auto" w:fill="314DA5"/>
          </w:tcPr>
          <w:p w14:paraId="73DC0349" w14:textId="2713B740" w:rsidR="00E42DE8" w:rsidRPr="007D38A1" w:rsidRDefault="00E42DE8" w:rsidP="00E42DE8">
            <w:pPr>
              <w:rPr>
                <w:rFonts w:cs="Arial"/>
                <w:color w:val="FFFFFF" w:themeColor="background1"/>
              </w:rPr>
            </w:pPr>
            <w:r w:rsidRPr="007D38A1">
              <w:rPr>
                <w:rFonts w:cs="Arial"/>
                <w:b/>
                <w:color w:val="FFFFFF" w:themeColor="background1"/>
              </w:rPr>
              <w:t xml:space="preserve">Category: </w:t>
            </w:r>
            <w:r w:rsidRPr="007D38A1">
              <w:rPr>
                <w:rFonts w:cs="Arial"/>
                <w:color w:val="FFFFFF" w:themeColor="background1"/>
                <w:szCs w:val="20"/>
                <w:highlight w:val="darkGray"/>
              </w:rPr>
              <w:t>&lt;insert nominated category as per Pre-qualification Discipline(s)&gt;</w:t>
            </w:r>
          </w:p>
        </w:tc>
      </w:tr>
      <w:tr w:rsidR="00E42DE8" w14:paraId="2EC92764" w14:textId="3808ED55" w:rsidTr="00E42DE8">
        <w:tc>
          <w:tcPr>
            <w:tcW w:w="2734" w:type="dxa"/>
            <w:shd w:val="clear" w:color="auto" w:fill="DBE5F1" w:themeFill="accent1" w:themeFillTint="33"/>
          </w:tcPr>
          <w:p w14:paraId="4CC23C5E" w14:textId="77D2F69D" w:rsidR="00E42DE8" w:rsidRPr="00E42DE8" w:rsidRDefault="00E42DE8" w:rsidP="00F60703">
            <w:pPr>
              <w:rPr>
                <w:rFonts w:cs="Arial"/>
                <w:b/>
              </w:rPr>
            </w:pPr>
            <w:r w:rsidRPr="00E42DE8">
              <w:rPr>
                <w:rFonts w:cs="Arial"/>
                <w:b/>
              </w:rPr>
              <w:t>Position</w:t>
            </w:r>
          </w:p>
        </w:tc>
        <w:tc>
          <w:tcPr>
            <w:tcW w:w="2715" w:type="dxa"/>
            <w:shd w:val="clear" w:color="auto" w:fill="DBE5F1" w:themeFill="accent1" w:themeFillTint="33"/>
          </w:tcPr>
          <w:p w14:paraId="5292B698" w14:textId="4FCD1F45" w:rsidR="00E42DE8" w:rsidRPr="00E42DE8" w:rsidRDefault="00E42DE8" w:rsidP="00F60703">
            <w:pPr>
              <w:rPr>
                <w:rFonts w:cs="Arial"/>
                <w:b/>
              </w:rPr>
            </w:pPr>
            <w:r w:rsidRPr="00E42DE8">
              <w:rPr>
                <w:rFonts w:cs="Arial"/>
                <w:b/>
              </w:rPr>
              <w:t>Qualifications</w:t>
            </w:r>
          </w:p>
        </w:tc>
        <w:tc>
          <w:tcPr>
            <w:tcW w:w="2587" w:type="dxa"/>
            <w:shd w:val="clear" w:color="auto" w:fill="DBE5F1" w:themeFill="accent1" w:themeFillTint="33"/>
          </w:tcPr>
          <w:p w14:paraId="6173B3E4" w14:textId="76FD54EF" w:rsidR="00E42DE8" w:rsidRPr="00E42DE8" w:rsidRDefault="00E42DE8" w:rsidP="00F60703">
            <w:pPr>
              <w:rPr>
                <w:rFonts w:cs="Arial"/>
                <w:b/>
              </w:rPr>
            </w:pPr>
            <w:r w:rsidRPr="00E42DE8">
              <w:rPr>
                <w:rFonts w:cs="Arial"/>
                <w:b/>
              </w:rPr>
              <w:t>Experience (min)</w:t>
            </w:r>
          </w:p>
        </w:tc>
        <w:tc>
          <w:tcPr>
            <w:tcW w:w="2159" w:type="dxa"/>
            <w:shd w:val="clear" w:color="auto" w:fill="DBE5F1" w:themeFill="accent1" w:themeFillTint="33"/>
          </w:tcPr>
          <w:p w14:paraId="4985AB4C" w14:textId="54BD89A9" w:rsidR="00E42DE8" w:rsidRPr="00E42DE8" w:rsidRDefault="00E42DE8" w:rsidP="00F60703">
            <w:pPr>
              <w:rPr>
                <w:rFonts w:cs="Arial"/>
                <w:b/>
              </w:rPr>
            </w:pPr>
            <w:r w:rsidRPr="00E42DE8">
              <w:rPr>
                <w:rFonts w:cs="Arial"/>
                <w:b/>
              </w:rPr>
              <w:t>Nominated Person(s)</w:t>
            </w:r>
          </w:p>
        </w:tc>
      </w:tr>
      <w:tr w:rsidR="00E42DE8" w14:paraId="1D82C8C8" w14:textId="28095F26" w:rsidTr="00E42DE8">
        <w:tc>
          <w:tcPr>
            <w:tcW w:w="2734" w:type="dxa"/>
            <w:shd w:val="clear" w:color="auto" w:fill="DBE5F1" w:themeFill="accent1" w:themeFillTint="33"/>
          </w:tcPr>
          <w:p w14:paraId="75F900F0" w14:textId="6ABF7462" w:rsidR="00E42DE8" w:rsidRDefault="00564F04" w:rsidP="00F60703">
            <w:pPr>
              <w:rPr>
                <w:rFonts w:cs="Arial"/>
              </w:rPr>
            </w:pPr>
            <w:r>
              <w:rPr>
                <w:rFonts w:cs="Arial"/>
              </w:rPr>
              <w:t>Applicant’s</w:t>
            </w:r>
            <w:r w:rsidR="00E42DE8">
              <w:rPr>
                <w:rFonts w:cs="Arial"/>
              </w:rPr>
              <w:t xml:space="preserve"> Representative</w:t>
            </w:r>
          </w:p>
        </w:tc>
        <w:tc>
          <w:tcPr>
            <w:tcW w:w="2715" w:type="dxa"/>
          </w:tcPr>
          <w:p w14:paraId="6CA600AE" w14:textId="4914312F" w:rsidR="00E42DE8" w:rsidRDefault="00E42DE8" w:rsidP="00F60703">
            <w:pPr>
              <w:rPr>
                <w:rFonts w:cs="Arial"/>
              </w:rPr>
            </w:pPr>
            <w:r w:rsidRPr="00A27A4A">
              <w:rPr>
                <w:rFonts w:cs="Arial"/>
              </w:rPr>
              <w:t>Professional Project Manager or Engineer</w:t>
            </w:r>
          </w:p>
        </w:tc>
        <w:tc>
          <w:tcPr>
            <w:tcW w:w="2587" w:type="dxa"/>
          </w:tcPr>
          <w:p w14:paraId="3774F90A" w14:textId="746CA4C8" w:rsidR="00E42DE8" w:rsidRDefault="00E42DE8" w:rsidP="00F60703">
            <w:pPr>
              <w:rPr>
                <w:rFonts w:cs="Arial"/>
              </w:rPr>
            </w:pPr>
            <w:r>
              <w:rPr>
                <w:rFonts w:cs="Arial"/>
              </w:rPr>
              <w:t>5 years</w:t>
            </w:r>
          </w:p>
        </w:tc>
        <w:tc>
          <w:tcPr>
            <w:tcW w:w="2159" w:type="dxa"/>
          </w:tcPr>
          <w:p w14:paraId="0A93F4CC" w14:textId="77777777" w:rsidR="00E42DE8" w:rsidRDefault="00E42DE8" w:rsidP="00F60703">
            <w:pPr>
              <w:rPr>
                <w:rFonts w:cs="Arial"/>
              </w:rPr>
            </w:pPr>
          </w:p>
        </w:tc>
      </w:tr>
      <w:tr w:rsidR="00E42DE8" w14:paraId="45119E70" w14:textId="6922EE3A" w:rsidTr="00E42DE8">
        <w:tc>
          <w:tcPr>
            <w:tcW w:w="2734" w:type="dxa"/>
            <w:shd w:val="clear" w:color="auto" w:fill="DBE5F1" w:themeFill="accent1" w:themeFillTint="33"/>
          </w:tcPr>
          <w:p w14:paraId="3D5D5375" w14:textId="6416C604" w:rsidR="00E42DE8" w:rsidRDefault="00E42DE8" w:rsidP="00F60703">
            <w:pPr>
              <w:rPr>
                <w:rFonts w:cs="Arial"/>
              </w:rPr>
            </w:pPr>
            <w:r>
              <w:rPr>
                <w:rFonts w:cs="Arial"/>
              </w:rPr>
              <w:t>Project Manager</w:t>
            </w:r>
          </w:p>
        </w:tc>
        <w:tc>
          <w:tcPr>
            <w:tcW w:w="2715" w:type="dxa"/>
          </w:tcPr>
          <w:p w14:paraId="40578F30" w14:textId="77777777" w:rsidR="00E42DE8" w:rsidRDefault="00E42DE8" w:rsidP="00F60703">
            <w:pPr>
              <w:rPr>
                <w:rFonts w:cs="Arial"/>
              </w:rPr>
            </w:pPr>
          </w:p>
        </w:tc>
        <w:tc>
          <w:tcPr>
            <w:tcW w:w="2587" w:type="dxa"/>
          </w:tcPr>
          <w:p w14:paraId="7A1CFC8D" w14:textId="06FA7C27" w:rsidR="00E42DE8" w:rsidRDefault="00E42DE8" w:rsidP="00F60703">
            <w:pPr>
              <w:rPr>
                <w:rFonts w:cs="Arial"/>
              </w:rPr>
            </w:pPr>
            <w:r>
              <w:rPr>
                <w:rFonts w:cs="Arial"/>
              </w:rPr>
              <w:t>5 years</w:t>
            </w:r>
          </w:p>
        </w:tc>
        <w:tc>
          <w:tcPr>
            <w:tcW w:w="2159" w:type="dxa"/>
          </w:tcPr>
          <w:p w14:paraId="7C1A2924" w14:textId="77777777" w:rsidR="00E42DE8" w:rsidRDefault="00E42DE8" w:rsidP="00F60703">
            <w:pPr>
              <w:rPr>
                <w:rFonts w:cs="Arial"/>
              </w:rPr>
            </w:pPr>
          </w:p>
        </w:tc>
      </w:tr>
      <w:tr w:rsidR="00E42DE8" w14:paraId="124DCE2B" w14:textId="12A956DF" w:rsidTr="00E42DE8">
        <w:tc>
          <w:tcPr>
            <w:tcW w:w="2734" w:type="dxa"/>
            <w:shd w:val="clear" w:color="auto" w:fill="DBE5F1" w:themeFill="accent1" w:themeFillTint="33"/>
          </w:tcPr>
          <w:p w14:paraId="4FF81A35" w14:textId="3132D344" w:rsidR="00E42DE8" w:rsidRDefault="00E42DE8" w:rsidP="00F60703">
            <w:pPr>
              <w:rPr>
                <w:rFonts w:cs="Arial"/>
              </w:rPr>
            </w:pPr>
            <w:r>
              <w:rPr>
                <w:rFonts w:cs="Arial"/>
              </w:rPr>
              <w:t>Site Supervisor (Asphalt)</w:t>
            </w:r>
          </w:p>
        </w:tc>
        <w:tc>
          <w:tcPr>
            <w:tcW w:w="2715" w:type="dxa"/>
          </w:tcPr>
          <w:p w14:paraId="7C125631" w14:textId="77777777" w:rsidR="00E42DE8" w:rsidRDefault="00E42DE8" w:rsidP="00F60703">
            <w:pPr>
              <w:rPr>
                <w:rFonts w:cs="Arial"/>
              </w:rPr>
            </w:pPr>
          </w:p>
        </w:tc>
        <w:tc>
          <w:tcPr>
            <w:tcW w:w="2587" w:type="dxa"/>
          </w:tcPr>
          <w:p w14:paraId="66818810" w14:textId="1F5953FE" w:rsidR="00E42DE8" w:rsidRDefault="00E42DE8" w:rsidP="00F60703">
            <w:pPr>
              <w:rPr>
                <w:rFonts w:cs="Arial"/>
              </w:rPr>
            </w:pPr>
            <w:r>
              <w:rPr>
                <w:rFonts w:cs="Arial"/>
              </w:rPr>
              <w:t>3 years</w:t>
            </w:r>
          </w:p>
        </w:tc>
        <w:tc>
          <w:tcPr>
            <w:tcW w:w="2159" w:type="dxa"/>
          </w:tcPr>
          <w:p w14:paraId="0576682E" w14:textId="77777777" w:rsidR="00E42DE8" w:rsidRDefault="00E42DE8" w:rsidP="00F60703">
            <w:pPr>
              <w:rPr>
                <w:rFonts w:cs="Arial"/>
              </w:rPr>
            </w:pPr>
          </w:p>
        </w:tc>
      </w:tr>
      <w:tr w:rsidR="00E42DE8" w14:paraId="0F7ECAB4" w14:textId="2A8764E9" w:rsidTr="00E42DE8">
        <w:tc>
          <w:tcPr>
            <w:tcW w:w="2734" w:type="dxa"/>
            <w:shd w:val="clear" w:color="auto" w:fill="DBE5F1" w:themeFill="accent1" w:themeFillTint="33"/>
          </w:tcPr>
          <w:p w14:paraId="4DEB00DE" w14:textId="3CE87714" w:rsidR="00E42DE8" w:rsidRDefault="00E42DE8" w:rsidP="00F60703">
            <w:pPr>
              <w:rPr>
                <w:rFonts w:cs="Arial"/>
              </w:rPr>
            </w:pPr>
            <w:r>
              <w:rPr>
                <w:rFonts w:cs="Arial"/>
              </w:rPr>
              <w:t>Site Supervisor (Spray Seal)</w:t>
            </w:r>
          </w:p>
        </w:tc>
        <w:tc>
          <w:tcPr>
            <w:tcW w:w="2715" w:type="dxa"/>
          </w:tcPr>
          <w:p w14:paraId="4B8D15CC" w14:textId="77777777" w:rsidR="00E42DE8" w:rsidRDefault="00E42DE8" w:rsidP="00F60703">
            <w:pPr>
              <w:rPr>
                <w:rFonts w:cs="Arial"/>
              </w:rPr>
            </w:pPr>
          </w:p>
        </w:tc>
        <w:tc>
          <w:tcPr>
            <w:tcW w:w="2587" w:type="dxa"/>
          </w:tcPr>
          <w:p w14:paraId="7E8A0215" w14:textId="04F23706" w:rsidR="00E42DE8" w:rsidRDefault="00E42DE8" w:rsidP="00F60703">
            <w:pPr>
              <w:rPr>
                <w:rFonts w:cs="Arial"/>
              </w:rPr>
            </w:pPr>
            <w:r>
              <w:rPr>
                <w:rFonts w:cs="Arial"/>
              </w:rPr>
              <w:t>3 years</w:t>
            </w:r>
          </w:p>
        </w:tc>
        <w:tc>
          <w:tcPr>
            <w:tcW w:w="2159" w:type="dxa"/>
          </w:tcPr>
          <w:p w14:paraId="2736FAF7" w14:textId="77777777" w:rsidR="00E42DE8" w:rsidRDefault="00E42DE8" w:rsidP="00F60703">
            <w:pPr>
              <w:rPr>
                <w:rFonts w:cs="Arial"/>
              </w:rPr>
            </w:pPr>
          </w:p>
        </w:tc>
      </w:tr>
      <w:tr w:rsidR="00E42DE8" w14:paraId="6636D0BD" w14:textId="034691AD" w:rsidTr="00E42DE8">
        <w:tc>
          <w:tcPr>
            <w:tcW w:w="2734" w:type="dxa"/>
            <w:shd w:val="clear" w:color="auto" w:fill="DBE5F1" w:themeFill="accent1" w:themeFillTint="33"/>
          </w:tcPr>
          <w:p w14:paraId="0E332499" w14:textId="421EBDB5" w:rsidR="00E42DE8" w:rsidRDefault="00E42DE8" w:rsidP="00F60703">
            <w:pPr>
              <w:rPr>
                <w:rFonts w:cs="Arial"/>
              </w:rPr>
            </w:pPr>
            <w:r>
              <w:rPr>
                <w:rFonts w:cs="Arial"/>
              </w:rPr>
              <w:t>Quality Management Representative</w:t>
            </w:r>
          </w:p>
        </w:tc>
        <w:tc>
          <w:tcPr>
            <w:tcW w:w="2715" w:type="dxa"/>
          </w:tcPr>
          <w:p w14:paraId="5B0FC6D0" w14:textId="4070EAE9" w:rsidR="00E42DE8" w:rsidRDefault="00E42DE8" w:rsidP="00F60703">
            <w:pPr>
              <w:rPr>
                <w:rFonts w:cs="Arial"/>
              </w:rPr>
            </w:pPr>
            <w:r w:rsidRPr="00A27A4A">
              <w:rPr>
                <w:rFonts w:cs="Arial"/>
              </w:rPr>
              <w:t>Qualifications in Quality Management</w:t>
            </w:r>
          </w:p>
        </w:tc>
        <w:tc>
          <w:tcPr>
            <w:tcW w:w="2587" w:type="dxa"/>
          </w:tcPr>
          <w:p w14:paraId="074B137A" w14:textId="33F62749" w:rsidR="00E42DE8" w:rsidRDefault="00E42DE8" w:rsidP="00F60703">
            <w:pPr>
              <w:rPr>
                <w:rFonts w:cs="Arial"/>
              </w:rPr>
            </w:pPr>
            <w:r>
              <w:rPr>
                <w:rFonts w:cs="Arial"/>
              </w:rPr>
              <w:t>3 years</w:t>
            </w:r>
          </w:p>
        </w:tc>
        <w:tc>
          <w:tcPr>
            <w:tcW w:w="2159" w:type="dxa"/>
          </w:tcPr>
          <w:p w14:paraId="454F5950" w14:textId="77777777" w:rsidR="00E42DE8" w:rsidRDefault="00E42DE8" w:rsidP="00F60703">
            <w:pPr>
              <w:rPr>
                <w:rFonts w:cs="Arial"/>
              </w:rPr>
            </w:pPr>
          </w:p>
        </w:tc>
      </w:tr>
      <w:tr w:rsidR="00E42DE8" w14:paraId="4A78CB64" w14:textId="10222623" w:rsidTr="00E42DE8">
        <w:tc>
          <w:tcPr>
            <w:tcW w:w="2734" w:type="dxa"/>
            <w:shd w:val="clear" w:color="auto" w:fill="DBE5F1" w:themeFill="accent1" w:themeFillTint="33"/>
          </w:tcPr>
          <w:p w14:paraId="5FF2BCF2" w14:textId="06BA8DDA" w:rsidR="00E42DE8" w:rsidRDefault="00E42DE8" w:rsidP="00F60703">
            <w:pPr>
              <w:rPr>
                <w:rFonts w:cs="Arial"/>
              </w:rPr>
            </w:pPr>
            <w:r>
              <w:rPr>
                <w:rFonts w:cs="Arial"/>
              </w:rPr>
              <w:t>Safety Representative</w:t>
            </w:r>
          </w:p>
        </w:tc>
        <w:tc>
          <w:tcPr>
            <w:tcW w:w="2715" w:type="dxa"/>
          </w:tcPr>
          <w:p w14:paraId="7E478B64" w14:textId="1D1FE7B2" w:rsidR="00E42DE8" w:rsidRDefault="00E42DE8" w:rsidP="00F60703">
            <w:pPr>
              <w:rPr>
                <w:rFonts w:cs="Arial"/>
              </w:rPr>
            </w:pPr>
            <w:r w:rsidRPr="00A27A4A">
              <w:rPr>
                <w:rFonts w:cs="Arial"/>
              </w:rPr>
              <w:t>Qualifications in Safety Management</w:t>
            </w:r>
          </w:p>
        </w:tc>
        <w:tc>
          <w:tcPr>
            <w:tcW w:w="2587" w:type="dxa"/>
          </w:tcPr>
          <w:p w14:paraId="19BB88B8" w14:textId="1C06CDDF" w:rsidR="00E42DE8" w:rsidRDefault="00E42DE8" w:rsidP="00F60703">
            <w:pPr>
              <w:rPr>
                <w:rFonts w:cs="Arial"/>
              </w:rPr>
            </w:pPr>
            <w:r>
              <w:rPr>
                <w:rFonts w:cs="Arial"/>
              </w:rPr>
              <w:t>5 years</w:t>
            </w:r>
          </w:p>
        </w:tc>
        <w:tc>
          <w:tcPr>
            <w:tcW w:w="2159" w:type="dxa"/>
          </w:tcPr>
          <w:p w14:paraId="091DCF8E" w14:textId="77777777" w:rsidR="00E42DE8" w:rsidRDefault="00E42DE8" w:rsidP="00F60703">
            <w:pPr>
              <w:rPr>
                <w:rFonts w:cs="Arial"/>
              </w:rPr>
            </w:pPr>
          </w:p>
        </w:tc>
      </w:tr>
      <w:tr w:rsidR="00E42DE8" w14:paraId="2A0408D1" w14:textId="57B02EF6" w:rsidTr="00E42DE8">
        <w:tc>
          <w:tcPr>
            <w:tcW w:w="2734" w:type="dxa"/>
            <w:shd w:val="clear" w:color="auto" w:fill="DBE5F1" w:themeFill="accent1" w:themeFillTint="33"/>
          </w:tcPr>
          <w:p w14:paraId="171F9F49" w14:textId="411E4D3A" w:rsidR="00E42DE8" w:rsidRDefault="00E42DE8" w:rsidP="00F60703">
            <w:pPr>
              <w:rPr>
                <w:rFonts w:cs="Arial"/>
              </w:rPr>
            </w:pPr>
            <w:r>
              <w:rPr>
                <w:rFonts w:cs="Arial"/>
              </w:rPr>
              <w:t>Environmental Management Representative</w:t>
            </w:r>
          </w:p>
        </w:tc>
        <w:tc>
          <w:tcPr>
            <w:tcW w:w="2715" w:type="dxa"/>
          </w:tcPr>
          <w:p w14:paraId="332E72D6" w14:textId="13FA97A9" w:rsidR="00E42DE8" w:rsidRDefault="00E42DE8" w:rsidP="00F60703">
            <w:pPr>
              <w:rPr>
                <w:rFonts w:cs="Arial"/>
              </w:rPr>
            </w:pPr>
            <w:r w:rsidRPr="00A27A4A">
              <w:rPr>
                <w:rFonts w:cs="Arial"/>
              </w:rPr>
              <w:t>Recognised tertiary environmental qualification</w:t>
            </w:r>
          </w:p>
        </w:tc>
        <w:tc>
          <w:tcPr>
            <w:tcW w:w="2587" w:type="dxa"/>
          </w:tcPr>
          <w:p w14:paraId="17F841E1" w14:textId="4E015CB3" w:rsidR="00E42DE8" w:rsidRDefault="00E42DE8" w:rsidP="00F60703">
            <w:pPr>
              <w:rPr>
                <w:rFonts w:cs="Arial"/>
              </w:rPr>
            </w:pPr>
            <w:r>
              <w:rPr>
                <w:rFonts w:cs="Arial"/>
              </w:rPr>
              <w:t>3 years</w:t>
            </w:r>
          </w:p>
        </w:tc>
        <w:tc>
          <w:tcPr>
            <w:tcW w:w="2159" w:type="dxa"/>
          </w:tcPr>
          <w:p w14:paraId="1D066BEF" w14:textId="77777777" w:rsidR="00E42DE8" w:rsidRDefault="00E42DE8" w:rsidP="00F60703">
            <w:pPr>
              <w:rPr>
                <w:rFonts w:cs="Arial"/>
              </w:rPr>
            </w:pPr>
          </w:p>
        </w:tc>
      </w:tr>
    </w:tbl>
    <w:p w14:paraId="690F2C15" w14:textId="77777777" w:rsidR="00A27A4A" w:rsidRDefault="00A27A4A" w:rsidP="00F60703">
      <w:pPr>
        <w:rPr>
          <w:rFonts w:cs="Arial"/>
        </w:rPr>
      </w:pPr>
    </w:p>
    <w:p w14:paraId="55DAE986" w14:textId="2C433F22" w:rsidR="007D387D" w:rsidRPr="00DD4AF7" w:rsidRDefault="00A27A4A" w:rsidP="002775DF">
      <w:pPr>
        <w:pStyle w:val="ListParagraph"/>
        <w:numPr>
          <w:ilvl w:val="0"/>
          <w:numId w:val="22"/>
        </w:numPr>
        <w:rPr>
          <w:rFonts w:cs="Arial"/>
        </w:rPr>
      </w:pPr>
      <w:r w:rsidRPr="00DD4AF7">
        <w:rPr>
          <w:rFonts w:cs="Arial"/>
        </w:rPr>
        <w:t xml:space="preserve">The </w:t>
      </w:r>
      <w:r w:rsidR="00564F04">
        <w:rPr>
          <w:rFonts w:cs="Arial"/>
        </w:rPr>
        <w:t xml:space="preserve">Applicant’s </w:t>
      </w:r>
      <w:r w:rsidRPr="00DD4AF7">
        <w:rPr>
          <w:rFonts w:cs="Arial"/>
        </w:rPr>
        <w:t>Representat</w:t>
      </w:r>
      <w:r w:rsidR="00B74955">
        <w:rPr>
          <w:rFonts w:cs="Arial"/>
        </w:rPr>
        <w:t>ive may be the Project Manager and</w:t>
      </w:r>
      <w:r w:rsidRPr="00DD4AF7">
        <w:rPr>
          <w:rFonts w:cs="Arial"/>
        </w:rPr>
        <w:t xml:space="preserve"> the Environmental Management Representative may be the Quality Management Representative. </w:t>
      </w:r>
      <w:r w:rsidR="00B74955">
        <w:rPr>
          <w:rFonts w:cs="Arial"/>
        </w:rPr>
        <w:t xml:space="preserve"> </w:t>
      </w:r>
      <w:r w:rsidRPr="00DD4AF7">
        <w:rPr>
          <w:rFonts w:cs="Arial"/>
        </w:rPr>
        <w:t>All other positions must be filled by separate individuals.</w:t>
      </w:r>
    </w:p>
    <w:p w14:paraId="701E19F3" w14:textId="77777777" w:rsidR="00DD4AF7" w:rsidRDefault="00DD4AF7" w:rsidP="00DD4AF7">
      <w:pPr>
        <w:pStyle w:val="ListParagraph"/>
        <w:rPr>
          <w:rFonts w:cs="Arial"/>
        </w:rPr>
      </w:pPr>
    </w:p>
    <w:p w14:paraId="21A09A4A" w14:textId="6761918B" w:rsidR="00DD4AF7" w:rsidRPr="00DD4AF7" w:rsidRDefault="00DD4AF7" w:rsidP="002775DF">
      <w:pPr>
        <w:pStyle w:val="ListParagraph"/>
        <w:numPr>
          <w:ilvl w:val="0"/>
          <w:numId w:val="22"/>
        </w:numPr>
        <w:rPr>
          <w:rFonts w:cs="Arial"/>
        </w:rPr>
      </w:pPr>
      <w:r w:rsidRPr="00DD4AF7">
        <w:rPr>
          <w:rFonts w:cs="Arial"/>
        </w:rPr>
        <w:t>If more than one person is anticipated to be used for each role, please provide details for each person.</w:t>
      </w:r>
    </w:p>
    <w:p w14:paraId="2A00E64A" w14:textId="77777777" w:rsidR="00075C79" w:rsidRDefault="00075C79">
      <w:pPr>
        <w:spacing w:after="0"/>
        <w:rPr>
          <w:rFonts w:cs="Arial"/>
        </w:rPr>
      </w:pPr>
      <w:r>
        <w:rPr>
          <w:rFonts w:cs="Arial"/>
        </w:rPr>
        <w:br w:type="page"/>
      </w:r>
    </w:p>
    <w:p w14:paraId="7F8F63BE" w14:textId="70B7D8B9" w:rsidR="00075C79" w:rsidRPr="008243ED" w:rsidRDefault="00075C79" w:rsidP="00075C79">
      <w:pPr>
        <w:pStyle w:val="Heading2"/>
        <w:numPr>
          <w:ilvl w:val="0"/>
          <w:numId w:val="0"/>
        </w:numPr>
        <w:spacing w:before="120" w:line="360" w:lineRule="auto"/>
        <w:ind w:left="576" w:hanging="576"/>
        <w:rPr>
          <w:b w:val="0"/>
          <w:sz w:val="24"/>
          <w:szCs w:val="24"/>
          <w:u w:val="single"/>
        </w:rPr>
      </w:pPr>
      <w:r>
        <w:rPr>
          <w:b w:val="0"/>
          <w:sz w:val="24"/>
          <w:szCs w:val="24"/>
        </w:rPr>
        <w:lastRenderedPageBreak/>
        <w:t>5.6</w:t>
      </w:r>
      <w:r w:rsidR="008243ED">
        <w:rPr>
          <w:b w:val="0"/>
          <w:sz w:val="24"/>
          <w:szCs w:val="24"/>
        </w:rPr>
        <w:tab/>
      </w:r>
      <w:r w:rsidRPr="008243ED">
        <w:rPr>
          <w:b w:val="0"/>
          <w:sz w:val="24"/>
          <w:szCs w:val="24"/>
          <w:u w:val="single"/>
        </w:rPr>
        <w:t>Building Code (for Category 2 Applications only)</w:t>
      </w:r>
    </w:p>
    <w:p w14:paraId="6B19A4CE" w14:textId="3A8EAF46" w:rsidR="00075C79" w:rsidRPr="00D75510" w:rsidRDefault="00075C79" w:rsidP="002775DF">
      <w:pPr>
        <w:numPr>
          <w:ilvl w:val="0"/>
          <w:numId w:val="16"/>
        </w:numPr>
        <w:autoSpaceDE w:val="0"/>
        <w:autoSpaceDN w:val="0"/>
        <w:adjustRightInd w:val="0"/>
        <w:spacing w:after="0"/>
        <w:rPr>
          <w:rFonts w:cs="Arial"/>
          <w:szCs w:val="22"/>
        </w:rPr>
      </w:pPr>
      <w:r w:rsidRPr="00D75510">
        <w:rPr>
          <w:rFonts w:cs="Arial"/>
          <w:szCs w:val="22"/>
        </w:rPr>
        <w:t xml:space="preserve">The </w:t>
      </w:r>
      <w:r>
        <w:rPr>
          <w:rFonts w:cs="Arial"/>
          <w:szCs w:val="22"/>
        </w:rPr>
        <w:t>Applicant’s</w:t>
      </w:r>
      <w:r w:rsidRPr="00D75510">
        <w:rPr>
          <w:rFonts w:cs="Arial"/>
          <w:szCs w:val="22"/>
        </w:rPr>
        <w:t xml:space="preserve"> attention is drawn to the Commonwealth Code for the </w:t>
      </w:r>
      <w:r w:rsidR="00E80039">
        <w:rPr>
          <w:rFonts w:cs="Arial"/>
          <w:szCs w:val="22"/>
        </w:rPr>
        <w:t>Tendering</w:t>
      </w:r>
      <w:r w:rsidRPr="00D75510">
        <w:rPr>
          <w:rFonts w:cs="Arial"/>
          <w:szCs w:val="22"/>
        </w:rPr>
        <w:t xml:space="preserve"> and Performance of Building Work 2016 (Building Code) and the explanatory statement to the Code for the </w:t>
      </w:r>
      <w:r w:rsidR="00E80039">
        <w:rPr>
          <w:rFonts w:cs="Arial"/>
          <w:szCs w:val="22"/>
        </w:rPr>
        <w:t>Tendering</w:t>
      </w:r>
      <w:r w:rsidRPr="00D75510">
        <w:rPr>
          <w:rFonts w:cs="Arial"/>
          <w:szCs w:val="22"/>
        </w:rPr>
        <w:t xml:space="preserve"> and Performance of Building Work 2016 (Explanatory Statement). Copies of the Building Code and Explanatory Statement are available at </w:t>
      </w:r>
      <w:hyperlink r:id="rId23" w:history="1">
        <w:r w:rsidRPr="00903A02">
          <w:rPr>
            <w:rStyle w:val="Hyperlink"/>
            <w:rFonts w:cs="Arial"/>
            <w:szCs w:val="22"/>
          </w:rPr>
          <w:t>https://www.abcc.gov.au/</w:t>
        </w:r>
      </w:hyperlink>
      <w:r w:rsidRPr="00D75510">
        <w:rPr>
          <w:rFonts w:cs="Arial"/>
          <w:szCs w:val="22"/>
        </w:rPr>
        <w:t>.</w:t>
      </w:r>
    </w:p>
    <w:p w14:paraId="51D45691" w14:textId="121C9BE6" w:rsidR="00075C79" w:rsidRPr="00D75510" w:rsidRDefault="00075C79" w:rsidP="002775DF">
      <w:pPr>
        <w:numPr>
          <w:ilvl w:val="0"/>
          <w:numId w:val="16"/>
        </w:numPr>
        <w:autoSpaceDE w:val="0"/>
        <w:autoSpaceDN w:val="0"/>
        <w:adjustRightInd w:val="0"/>
        <w:spacing w:before="120" w:after="0"/>
        <w:ind w:left="357" w:hanging="357"/>
        <w:rPr>
          <w:rFonts w:cs="Arial"/>
          <w:szCs w:val="22"/>
        </w:rPr>
      </w:pPr>
      <w:r w:rsidRPr="00D75510">
        <w:rPr>
          <w:rFonts w:cs="Arial"/>
          <w:szCs w:val="22"/>
        </w:rPr>
        <w:t xml:space="preserve">By submitting an </w:t>
      </w:r>
      <w:r>
        <w:rPr>
          <w:rFonts w:cs="Arial"/>
          <w:szCs w:val="22"/>
        </w:rPr>
        <w:t>Application,</w:t>
      </w:r>
      <w:r w:rsidRPr="00D75510">
        <w:rPr>
          <w:rFonts w:cs="Arial"/>
          <w:szCs w:val="22"/>
        </w:rPr>
        <w:t xml:space="preserve"> you:</w:t>
      </w:r>
    </w:p>
    <w:p w14:paraId="5A09C986" w14:textId="77777777" w:rsidR="00075C79" w:rsidRPr="00D75510" w:rsidRDefault="00075C79" w:rsidP="002775DF">
      <w:pPr>
        <w:numPr>
          <w:ilvl w:val="0"/>
          <w:numId w:val="17"/>
        </w:numPr>
        <w:autoSpaceDE w:val="0"/>
        <w:autoSpaceDN w:val="0"/>
        <w:adjustRightInd w:val="0"/>
        <w:spacing w:before="120" w:after="0"/>
        <w:ind w:left="1134" w:hanging="425"/>
        <w:rPr>
          <w:rFonts w:cs="Arial"/>
          <w:szCs w:val="22"/>
        </w:rPr>
      </w:pPr>
      <w:r w:rsidRPr="00D75510">
        <w:rPr>
          <w:rFonts w:cs="Arial"/>
          <w:szCs w:val="22"/>
        </w:rPr>
        <w:t>will be deemed to have read; and</w:t>
      </w:r>
    </w:p>
    <w:p w14:paraId="4484F325" w14:textId="77777777" w:rsidR="00075C79" w:rsidRPr="00D75510" w:rsidRDefault="00075C79" w:rsidP="002775DF">
      <w:pPr>
        <w:numPr>
          <w:ilvl w:val="0"/>
          <w:numId w:val="17"/>
        </w:numPr>
        <w:autoSpaceDE w:val="0"/>
        <w:autoSpaceDN w:val="0"/>
        <w:adjustRightInd w:val="0"/>
        <w:spacing w:before="120" w:after="0"/>
        <w:ind w:left="1134" w:hanging="414"/>
        <w:rPr>
          <w:rFonts w:cs="Arial"/>
          <w:szCs w:val="22"/>
        </w:rPr>
      </w:pPr>
      <w:r w:rsidRPr="00D75510">
        <w:rPr>
          <w:rFonts w:cs="Arial"/>
          <w:szCs w:val="22"/>
        </w:rPr>
        <w:t>agree that you must comply with,</w:t>
      </w:r>
    </w:p>
    <w:p w14:paraId="3B70A7A3" w14:textId="77777777" w:rsidR="00075C79" w:rsidRPr="00D75510" w:rsidRDefault="00075C79" w:rsidP="00075C79">
      <w:pPr>
        <w:autoSpaceDE w:val="0"/>
        <w:autoSpaceDN w:val="0"/>
        <w:adjustRightInd w:val="0"/>
        <w:spacing w:before="120"/>
        <w:ind w:left="357"/>
        <w:rPr>
          <w:rFonts w:cs="Arial"/>
          <w:szCs w:val="22"/>
        </w:rPr>
      </w:pPr>
      <w:proofErr w:type="gramStart"/>
      <w:r w:rsidRPr="00D75510">
        <w:rPr>
          <w:rFonts w:cs="Arial"/>
          <w:szCs w:val="22"/>
        </w:rPr>
        <w:t>the</w:t>
      </w:r>
      <w:proofErr w:type="gramEnd"/>
      <w:r w:rsidRPr="00D75510">
        <w:rPr>
          <w:rFonts w:cs="Arial"/>
          <w:szCs w:val="22"/>
        </w:rPr>
        <w:t xml:space="preserve"> Building Code.</w:t>
      </w:r>
    </w:p>
    <w:p w14:paraId="6BDBDFD8" w14:textId="73219496" w:rsidR="00075C79" w:rsidRPr="00D75510" w:rsidRDefault="00075C79" w:rsidP="002775DF">
      <w:pPr>
        <w:numPr>
          <w:ilvl w:val="0"/>
          <w:numId w:val="16"/>
        </w:numPr>
        <w:autoSpaceDE w:val="0"/>
        <w:autoSpaceDN w:val="0"/>
        <w:adjustRightInd w:val="0"/>
        <w:spacing w:before="120" w:after="0"/>
        <w:ind w:left="357" w:hanging="357"/>
        <w:rPr>
          <w:rFonts w:cs="Arial"/>
          <w:szCs w:val="22"/>
        </w:rPr>
      </w:pPr>
      <w:r w:rsidRPr="00D75510">
        <w:rPr>
          <w:rFonts w:cs="Arial"/>
          <w:szCs w:val="22"/>
        </w:rPr>
        <w:t>Notwithstanding any other provisions of the</w:t>
      </w:r>
      <w:r>
        <w:rPr>
          <w:rFonts w:cs="Arial"/>
          <w:szCs w:val="22"/>
        </w:rPr>
        <w:t xml:space="preserve"> Application</w:t>
      </w:r>
      <w:r w:rsidRPr="00D75510">
        <w:rPr>
          <w:rFonts w:cs="Arial"/>
          <w:szCs w:val="22"/>
        </w:rPr>
        <w:t xml:space="preserve">, </w:t>
      </w:r>
      <w:r>
        <w:rPr>
          <w:rFonts w:cs="Arial"/>
          <w:szCs w:val="22"/>
        </w:rPr>
        <w:t>Applicants</w:t>
      </w:r>
      <w:r w:rsidRPr="00D75510">
        <w:rPr>
          <w:rFonts w:cs="Arial"/>
          <w:szCs w:val="22"/>
        </w:rPr>
        <w:t xml:space="preserve"> hereby consent to the disclosure of information concerning compliance with the Building Code, including details of whether or not a sanction under the Building Code has been imposed.  This consent extends to disclosure by the Commonwealth, its agencies and ministers, and disclosure to others for the purposes of facilitating compliance with the Building Code and the exercise of their statutory and portfolio responsibilities. </w:t>
      </w:r>
      <w:r>
        <w:rPr>
          <w:rFonts w:cs="Arial"/>
          <w:szCs w:val="22"/>
        </w:rPr>
        <w:t>Applicants</w:t>
      </w:r>
      <w:r w:rsidRPr="00D75510">
        <w:rPr>
          <w:rFonts w:cs="Arial"/>
          <w:szCs w:val="22"/>
        </w:rPr>
        <w:t xml:space="preserve"> must ensure that their proposed subcontractors and consultants are also aware of, and agree to comply with, these rights of use and disclosure.</w:t>
      </w:r>
    </w:p>
    <w:p w14:paraId="6D27542E" w14:textId="545936B3" w:rsidR="00075C79" w:rsidRPr="00D75510" w:rsidRDefault="00075C79" w:rsidP="002775DF">
      <w:pPr>
        <w:numPr>
          <w:ilvl w:val="0"/>
          <w:numId w:val="16"/>
        </w:numPr>
        <w:autoSpaceDE w:val="0"/>
        <w:autoSpaceDN w:val="0"/>
        <w:adjustRightInd w:val="0"/>
        <w:spacing w:before="120" w:after="0"/>
        <w:ind w:left="357" w:hanging="357"/>
        <w:rPr>
          <w:rFonts w:cs="Arial"/>
          <w:szCs w:val="22"/>
        </w:rPr>
      </w:pPr>
      <w:r>
        <w:rPr>
          <w:rFonts w:cs="Arial"/>
          <w:szCs w:val="22"/>
        </w:rPr>
        <w:t>Applicants</w:t>
      </w:r>
      <w:r w:rsidRPr="00D75510">
        <w:rPr>
          <w:rFonts w:cs="Arial"/>
          <w:szCs w:val="22"/>
        </w:rPr>
        <w:t xml:space="preserve"> should be aware that the Building Code </w:t>
      </w:r>
      <w:r>
        <w:rPr>
          <w:rFonts w:cs="Arial"/>
          <w:szCs w:val="22"/>
        </w:rPr>
        <w:t>may apply</w:t>
      </w:r>
      <w:r w:rsidRPr="00D75510">
        <w:rPr>
          <w:rFonts w:cs="Arial"/>
          <w:szCs w:val="22"/>
        </w:rPr>
        <w:t xml:space="preserve"> to:</w:t>
      </w:r>
    </w:p>
    <w:p w14:paraId="18D56C83" w14:textId="65DC61C6" w:rsidR="00075C79" w:rsidRPr="00D75510" w:rsidRDefault="00075C79" w:rsidP="002775DF">
      <w:pPr>
        <w:numPr>
          <w:ilvl w:val="0"/>
          <w:numId w:val="18"/>
        </w:numPr>
        <w:autoSpaceDE w:val="0"/>
        <w:autoSpaceDN w:val="0"/>
        <w:adjustRightInd w:val="0"/>
        <w:spacing w:before="120" w:after="0"/>
        <w:ind w:left="1134" w:hanging="425"/>
        <w:rPr>
          <w:rFonts w:cs="Arial"/>
          <w:szCs w:val="22"/>
        </w:rPr>
      </w:pPr>
      <w:r>
        <w:rPr>
          <w:rFonts w:cs="Arial"/>
          <w:szCs w:val="22"/>
        </w:rPr>
        <w:t xml:space="preserve">Work Orders </w:t>
      </w:r>
      <w:r w:rsidRPr="00D75510">
        <w:rPr>
          <w:rFonts w:cs="Arial"/>
          <w:szCs w:val="22"/>
        </w:rPr>
        <w:t xml:space="preserve">which is the subject of </w:t>
      </w:r>
      <w:r>
        <w:rPr>
          <w:rFonts w:cs="Arial"/>
          <w:szCs w:val="22"/>
        </w:rPr>
        <w:t>this Application</w:t>
      </w:r>
      <w:r w:rsidRPr="00D75510">
        <w:rPr>
          <w:rFonts w:cs="Arial"/>
          <w:szCs w:val="22"/>
        </w:rPr>
        <w:t>; and</w:t>
      </w:r>
    </w:p>
    <w:p w14:paraId="4EB0A48C" w14:textId="067CFE3D" w:rsidR="00075C79" w:rsidRPr="00D75510" w:rsidRDefault="00075C79" w:rsidP="002775DF">
      <w:pPr>
        <w:numPr>
          <w:ilvl w:val="0"/>
          <w:numId w:val="18"/>
        </w:numPr>
        <w:autoSpaceDE w:val="0"/>
        <w:autoSpaceDN w:val="0"/>
        <w:adjustRightInd w:val="0"/>
        <w:spacing w:before="120" w:after="0"/>
        <w:ind w:left="1134" w:hanging="425"/>
        <w:rPr>
          <w:rFonts w:cs="Arial"/>
          <w:szCs w:val="22"/>
        </w:rPr>
      </w:pPr>
      <w:r w:rsidRPr="00D75510">
        <w:rPr>
          <w:rFonts w:cs="Arial"/>
          <w:szCs w:val="22"/>
        </w:rPr>
        <w:t xml:space="preserve">all construction and building work undertaken by the </w:t>
      </w:r>
      <w:r>
        <w:rPr>
          <w:rFonts w:cs="Arial"/>
          <w:szCs w:val="22"/>
        </w:rPr>
        <w:t>Applicant</w:t>
      </w:r>
      <w:r w:rsidRPr="00D75510">
        <w:rPr>
          <w:rFonts w:cs="Arial"/>
          <w:szCs w:val="22"/>
        </w:rPr>
        <w:t xml:space="preserve"> and its “related entities” (as defined in the Building Code) thereafter as defined in the Building Code, including work on all new privately funded construction projects in Australia.</w:t>
      </w:r>
    </w:p>
    <w:p w14:paraId="69A56938" w14:textId="20A2BA04" w:rsidR="00075C79" w:rsidRPr="00D75510" w:rsidRDefault="00075C79" w:rsidP="002775DF">
      <w:pPr>
        <w:numPr>
          <w:ilvl w:val="0"/>
          <w:numId w:val="16"/>
        </w:numPr>
        <w:autoSpaceDE w:val="0"/>
        <w:autoSpaceDN w:val="0"/>
        <w:adjustRightInd w:val="0"/>
        <w:spacing w:before="120" w:after="0"/>
        <w:rPr>
          <w:rFonts w:cs="Arial"/>
          <w:szCs w:val="22"/>
        </w:rPr>
      </w:pPr>
      <w:r w:rsidRPr="00D75510">
        <w:rPr>
          <w:rFonts w:cs="Arial"/>
          <w:szCs w:val="22"/>
        </w:rPr>
        <w:t xml:space="preserve">Each </w:t>
      </w:r>
      <w:r>
        <w:rPr>
          <w:rFonts w:cs="Arial"/>
          <w:szCs w:val="22"/>
        </w:rPr>
        <w:t>Applicant</w:t>
      </w:r>
      <w:r w:rsidRPr="00D75510">
        <w:rPr>
          <w:rFonts w:cs="Arial"/>
          <w:szCs w:val="22"/>
        </w:rPr>
        <w:t xml:space="preserve"> must submit a Workplace Relations Management Plan (WRMP) as part of their </w:t>
      </w:r>
      <w:r>
        <w:rPr>
          <w:rFonts w:cs="Arial"/>
          <w:szCs w:val="22"/>
        </w:rPr>
        <w:t>Application</w:t>
      </w:r>
      <w:r w:rsidRPr="00D75510">
        <w:rPr>
          <w:rFonts w:cs="Arial"/>
          <w:szCs w:val="22"/>
        </w:rPr>
        <w:t xml:space="preserve">. Resources to assist in the preparation of a WRMP can be found </w:t>
      </w:r>
      <w:hyperlink r:id="rId24" w:history="1">
        <w:r w:rsidRPr="00D75510">
          <w:rPr>
            <w:rStyle w:val="Hyperlink"/>
            <w:rFonts w:cs="Arial"/>
            <w:szCs w:val="22"/>
          </w:rPr>
          <w:t>here</w:t>
        </w:r>
      </w:hyperlink>
      <w:r w:rsidRPr="00D75510">
        <w:rPr>
          <w:rFonts w:cs="Arial"/>
          <w:szCs w:val="22"/>
        </w:rPr>
        <w:t>.</w:t>
      </w:r>
    </w:p>
    <w:p w14:paraId="09C28BCC" w14:textId="015D56D3" w:rsidR="00075C79" w:rsidRPr="00D75510" w:rsidRDefault="00075C79" w:rsidP="002775DF">
      <w:pPr>
        <w:numPr>
          <w:ilvl w:val="0"/>
          <w:numId w:val="16"/>
        </w:numPr>
        <w:autoSpaceDE w:val="0"/>
        <w:autoSpaceDN w:val="0"/>
        <w:adjustRightInd w:val="0"/>
        <w:spacing w:before="120" w:after="0"/>
        <w:ind w:left="357" w:hanging="357"/>
        <w:rPr>
          <w:rFonts w:cs="Arial"/>
          <w:szCs w:val="22"/>
        </w:rPr>
      </w:pPr>
      <w:r>
        <w:rPr>
          <w:rFonts w:cs="Arial"/>
          <w:szCs w:val="22"/>
        </w:rPr>
        <w:t>Applicants</w:t>
      </w:r>
      <w:r w:rsidRPr="00D75510">
        <w:rPr>
          <w:rFonts w:cs="Arial"/>
          <w:szCs w:val="22"/>
        </w:rPr>
        <w:t xml:space="preserve"> are required to comply with the Building Code. As part of their </w:t>
      </w:r>
      <w:r>
        <w:rPr>
          <w:rFonts w:cs="Arial"/>
          <w:szCs w:val="22"/>
        </w:rPr>
        <w:t>Application</w:t>
      </w:r>
      <w:r w:rsidRPr="00D75510">
        <w:rPr>
          <w:rFonts w:cs="Arial"/>
          <w:szCs w:val="22"/>
        </w:rPr>
        <w:t xml:space="preserve">, </w:t>
      </w:r>
      <w:r>
        <w:rPr>
          <w:rFonts w:cs="Arial"/>
          <w:szCs w:val="22"/>
        </w:rPr>
        <w:t>Applicants</w:t>
      </w:r>
      <w:r w:rsidRPr="00D75510">
        <w:rPr>
          <w:rFonts w:cs="Arial"/>
          <w:szCs w:val="22"/>
        </w:rPr>
        <w:t xml:space="preserve"> must submit a signed “Declaration of Compliance” in accordance with the Declaration of Compliance which is attached to this </w:t>
      </w:r>
      <w:r>
        <w:rPr>
          <w:rFonts w:cs="Arial"/>
          <w:szCs w:val="22"/>
        </w:rPr>
        <w:t>Application</w:t>
      </w:r>
      <w:r w:rsidR="00210FF7">
        <w:rPr>
          <w:rFonts w:cs="Arial"/>
          <w:szCs w:val="22"/>
        </w:rPr>
        <w:t xml:space="preserve"> in Schedule 6.4</w:t>
      </w:r>
      <w:r w:rsidRPr="00D75510">
        <w:rPr>
          <w:rFonts w:cs="Arial"/>
          <w:szCs w:val="22"/>
        </w:rPr>
        <w:t>.</w:t>
      </w:r>
    </w:p>
    <w:p w14:paraId="0779CDA8" w14:textId="5B86D3FB" w:rsidR="00075C79" w:rsidRPr="00D75510" w:rsidRDefault="00075C79" w:rsidP="002775DF">
      <w:pPr>
        <w:numPr>
          <w:ilvl w:val="0"/>
          <w:numId w:val="16"/>
        </w:numPr>
        <w:autoSpaceDE w:val="0"/>
        <w:autoSpaceDN w:val="0"/>
        <w:adjustRightInd w:val="0"/>
        <w:spacing w:before="120" w:after="0"/>
        <w:ind w:left="357" w:hanging="357"/>
        <w:rPr>
          <w:rFonts w:cs="Arial"/>
          <w:szCs w:val="22"/>
        </w:rPr>
      </w:pPr>
      <w:r w:rsidRPr="00D75510">
        <w:rPr>
          <w:rFonts w:cs="Arial"/>
          <w:szCs w:val="22"/>
        </w:rPr>
        <w:t xml:space="preserve">Each </w:t>
      </w:r>
      <w:r>
        <w:rPr>
          <w:rFonts w:cs="Arial"/>
          <w:szCs w:val="22"/>
        </w:rPr>
        <w:t>Applicant</w:t>
      </w:r>
      <w:r w:rsidRPr="00D75510">
        <w:rPr>
          <w:rFonts w:cs="Arial"/>
          <w:szCs w:val="22"/>
        </w:rPr>
        <w:t xml:space="preserve"> must indicate in its </w:t>
      </w:r>
      <w:r>
        <w:rPr>
          <w:rFonts w:cs="Arial"/>
          <w:szCs w:val="22"/>
        </w:rPr>
        <w:t>Application</w:t>
      </w:r>
      <w:r w:rsidRPr="00D75510">
        <w:rPr>
          <w:rFonts w:cs="Arial"/>
          <w:szCs w:val="22"/>
        </w:rPr>
        <w:t>:</w:t>
      </w:r>
    </w:p>
    <w:p w14:paraId="66D35083" w14:textId="62280851" w:rsidR="00075C79" w:rsidRPr="00D75510" w:rsidRDefault="00075C79" w:rsidP="002775DF">
      <w:pPr>
        <w:numPr>
          <w:ilvl w:val="0"/>
          <w:numId w:val="19"/>
        </w:numPr>
        <w:autoSpaceDE w:val="0"/>
        <w:autoSpaceDN w:val="0"/>
        <w:adjustRightInd w:val="0"/>
        <w:spacing w:before="120" w:after="0"/>
        <w:ind w:left="1134" w:hanging="425"/>
        <w:rPr>
          <w:rFonts w:cs="Arial"/>
          <w:szCs w:val="22"/>
        </w:rPr>
      </w:pPr>
      <w:r w:rsidRPr="00D75510">
        <w:rPr>
          <w:rFonts w:cs="Arial"/>
          <w:szCs w:val="22"/>
        </w:rPr>
        <w:t xml:space="preserve">whether the </w:t>
      </w:r>
      <w:r>
        <w:rPr>
          <w:rFonts w:cs="Arial"/>
          <w:szCs w:val="22"/>
        </w:rPr>
        <w:t>Applicant</w:t>
      </w:r>
      <w:r w:rsidRPr="00D75510">
        <w:rPr>
          <w:rFonts w:cs="Arial"/>
          <w:szCs w:val="22"/>
        </w:rPr>
        <w:t xml:space="preserve"> or a related entity of the </w:t>
      </w:r>
      <w:r>
        <w:rPr>
          <w:rFonts w:cs="Arial"/>
          <w:szCs w:val="22"/>
        </w:rPr>
        <w:t>Application</w:t>
      </w:r>
      <w:r w:rsidRPr="00D75510">
        <w:rPr>
          <w:rFonts w:cs="Arial"/>
          <w:szCs w:val="22"/>
        </w:rPr>
        <w:t xml:space="preserve"> has ever been subject to a sanction imposed under the Building Code;</w:t>
      </w:r>
    </w:p>
    <w:p w14:paraId="53C4B16B" w14:textId="0150622E" w:rsidR="00075C79" w:rsidRPr="00D75510" w:rsidRDefault="00075C79" w:rsidP="002775DF">
      <w:pPr>
        <w:numPr>
          <w:ilvl w:val="0"/>
          <w:numId w:val="19"/>
        </w:numPr>
        <w:autoSpaceDE w:val="0"/>
        <w:autoSpaceDN w:val="0"/>
        <w:adjustRightInd w:val="0"/>
        <w:spacing w:before="120" w:after="0"/>
        <w:ind w:left="1134" w:hanging="425"/>
        <w:rPr>
          <w:rFonts w:cs="Arial"/>
          <w:szCs w:val="22"/>
        </w:rPr>
      </w:pPr>
      <w:proofErr w:type="gramStart"/>
      <w:r w:rsidRPr="00D75510">
        <w:rPr>
          <w:rFonts w:cs="Arial"/>
          <w:szCs w:val="22"/>
        </w:rPr>
        <w:t>whether</w:t>
      </w:r>
      <w:proofErr w:type="gramEnd"/>
      <w:r w:rsidRPr="00D75510">
        <w:rPr>
          <w:rFonts w:cs="Arial"/>
          <w:szCs w:val="22"/>
        </w:rPr>
        <w:t xml:space="preserve"> the </w:t>
      </w:r>
      <w:r>
        <w:rPr>
          <w:rFonts w:cs="Arial"/>
          <w:szCs w:val="22"/>
        </w:rPr>
        <w:t>Applicant</w:t>
      </w:r>
      <w:r w:rsidRPr="00D75510">
        <w:rPr>
          <w:rFonts w:cs="Arial"/>
          <w:szCs w:val="22"/>
        </w:rPr>
        <w:t xml:space="preserve"> has had an adverse Court or Tribunal decision (not including decisions under appeal) for a breach of workplace relations law, work health and safety law, or workers’ compensation law and the </w:t>
      </w:r>
      <w:r>
        <w:rPr>
          <w:rFonts w:cs="Arial"/>
          <w:szCs w:val="22"/>
        </w:rPr>
        <w:t>Applicant</w:t>
      </w:r>
      <w:r w:rsidRPr="00D75510">
        <w:rPr>
          <w:rFonts w:cs="Arial"/>
          <w:szCs w:val="22"/>
        </w:rPr>
        <w:t xml:space="preserve"> has not fully complied, or is not fully complying, with the order.</w:t>
      </w:r>
    </w:p>
    <w:p w14:paraId="3BD72B11" w14:textId="56F45BB9" w:rsidR="00075C79" w:rsidRPr="00D75510" w:rsidRDefault="00075C79" w:rsidP="002775DF">
      <w:pPr>
        <w:numPr>
          <w:ilvl w:val="0"/>
          <w:numId w:val="19"/>
        </w:numPr>
        <w:autoSpaceDE w:val="0"/>
        <w:autoSpaceDN w:val="0"/>
        <w:adjustRightInd w:val="0"/>
        <w:spacing w:before="120" w:after="0"/>
        <w:ind w:left="1134" w:hanging="425"/>
        <w:rPr>
          <w:rFonts w:cs="Arial"/>
          <w:szCs w:val="22"/>
        </w:rPr>
      </w:pPr>
      <w:r w:rsidRPr="00D75510">
        <w:rPr>
          <w:rFonts w:cs="Arial"/>
          <w:szCs w:val="22"/>
        </w:rPr>
        <w:t xml:space="preserve">whether the </w:t>
      </w:r>
      <w:r>
        <w:rPr>
          <w:rFonts w:cs="Arial"/>
          <w:szCs w:val="22"/>
        </w:rPr>
        <w:t>Applicant</w:t>
      </w:r>
      <w:r w:rsidRPr="00D75510">
        <w:rPr>
          <w:rFonts w:cs="Arial"/>
          <w:szCs w:val="22"/>
        </w:rPr>
        <w:t xml:space="preserve"> has had any adverse court, tribunal, industrial relations commission or Fair work Australia finding, order or penalty awarded against it in the last two years (and if so provide details);</w:t>
      </w:r>
    </w:p>
    <w:p w14:paraId="489BF2CF" w14:textId="4CBF5616" w:rsidR="00075C79" w:rsidRPr="00D75510" w:rsidRDefault="00075C79" w:rsidP="002775DF">
      <w:pPr>
        <w:numPr>
          <w:ilvl w:val="0"/>
          <w:numId w:val="19"/>
        </w:numPr>
        <w:autoSpaceDE w:val="0"/>
        <w:autoSpaceDN w:val="0"/>
        <w:adjustRightInd w:val="0"/>
        <w:spacing w:before="120" w:after="0"/>
        <w:ind w:left="1134" w:hanging="425"/>
        <w:rPr>
          <w:rFonts w:cs="Arial"/>
          <w:szCs w:val="22"/>
        </w:rPr>
      </w:pPr>
      <w:r w:rsidRPr="00D75510">
        <w:rPr>
          <w:rFonts w:cs="Arial"/>
          <w:szCs w:val="22"/>
        </w:rPr>
        <w:t xml:space="preserve">how the </w:t>
      </w:r>
      <w:r>
        <w:rPr>
          <w:rFonts w:cs="Arial"/>
          <w:szCs w:val="22"/>
        </w:rPr>
        <w:t>Applicant</w:t>
      </w:r>
      <w:r w:rsidRPr="00D75510">
        <w:rPr>
          <w:rFonts w:cs="Arial"/>
          <w:szCs w:val="22"/>
        </w:rPr>
        <w:t xml:space="preserve"> and its related entities have complied with the Building Code (or previous versions of the Building Code) in the past (if the </w:t>
      </w:r>
      <w:r>
        <w:rPr>
          <w:rFonts w:cs="Arial"/>
          <w:szCs w:val="22"/>
        </w:rPr>
        <w:t>Applicant</w:t>
      </w:r>
      <w:r w:rsidRPr="00D75510">
        <w:rPr>
          <w:rFonts w:cs="Arial"/>
          <w:szCs w:val="22"/>
        </w:rPr>
        <w:t xml:space="preserve"> has undertaken Australian Government funded construction work in the past);</w:t>
      </w:r>
    </w:p>
    <w:p w14:paraId="21BEBB8E" w14:textId="2E27083D" w:rsidR="00075C79" w:rsidRPr="00D75510" w:rsidRDefault="00075C79" w:rsidP="002775DF">
      <w:pPr>
        <w:numPr>
          <w:ilvl w:val="0"/>
          <w:numId w:val="19"/>
        </w:numPr>
        <w:autoSpaceDE w:val="0"/>
        <w:autoSpaceDN w:val="0"/>
        <w:adjustRightInd w:val="0"/>
        <w:spacing w:before="120" w:after="0"/>
        <w:ind w:left="1134" w:hanging="425"/>
        <w:rPr>
          <w:rFonts w:cs="Arial"/>
          <w:szCs w:val="22"/>
        </w:rPr>
      </w:pPr>
      <w:r w:rsidRPr="00D75510">
        <w:rPr>
          <w:rFonts w:cs="Arial"/>
          <w:szCs w:val="22"/>
        </w:rPr>
        <w:t xml:space="preserve">how the </w:t>
      </w:r>
      <w:r>
        <w:rPr>
          <w:rFonts w:cs="Arial"/>
          <w:szCs w:val="22"/>
        </w:rPr>
        <w:t>Applicant</w:t>
      </w:r>
      <w:r w:rsidRPr="00D75510">
        <w:rPr>
          <w:rFonts w:cs="Arial"/>
          <w:szCs w:val="22"/>
        </w:rPr>
        <w:t xml:space="preserve"> intends to comply with the Building Code in performing the Contract, should it be the successful </w:t>
      </w:r>
      <w:r>
        <w:rPr>
          <w:rFonts w:cs="Arial"/>
          <w:szCs w:val="22"/>
        </w:rPr>
        <w:t>Applicant</w:t>
      </w:r>
      <w:r w:rsidRPr="00D75510">
        <w:rPr>
          <w:rFonts w:cs="Arial"/>
          <w:szCs w:val="22"/>
        </w:rPr>
        <w:t xml:space="preserve">; and </w:t>
      </w:r>
    </w:p>
    <w:p w14:paraId="2D2DED96" w14:textId="36E4925E" w:rsidR="00075C79" w:rsidRPr="00D75510" w:rsidRDefault="00075C79" w:rsidP="002775DF">
      <w:pPr>
        <w:numPr>
          <w:ilvl w:val="0"/>
          <w:numId w:val="19"/>
        </w:numPr>
        <w:autoSpaceDE w:val="0"/>
        <w:autoSpaceDN w:val="0"/>
        <w:adjustRightInd w:val="0"/>
        <w:spacing w:before="120" w:after="0"/>
        <w:ind w:left="1134" w:hanging="425"/>
        <w:rPr>
          <w:rFonts w:cs="Arial"/>
          <w:szCs w:val="22"/>
        </w:rPr>
      </w:pPr>
      <w:r w:rsidRPr="00D75510">
        <w:rPr>
          <w:rFonts w:cs="Arial"/>
          <w:szCs w:val="22"/>
        </w:rPr>
        <w:t xml:space="preserve">where the </w:t>
      </w:r>
      <w:r>
        <w:rPr>
          <w:rFonts w:cs="Arial"/>
          <w:szCs w:val="22"/>
        </w:rPr>
        <w:t>Applicant</w:t>
      </w:r>
      <w:r w:rsidRPr="00D75510">
        <w:rPr>
          <w:rFonts w:cs="Arial"/>
          <w:szCs w:val="22"/>
        </w:rPr>
        <w:t xml:space="preserve"> proposes to subcontract an element of the project, either:</w:t>
      </w:r>
    </w:p>
    <w:p w14:paraId="56005368" w14:textId="77777777" w:rsidR="00075C79" w:rsidRPr="00D75510" w:rsidRDefault="00075C79" w:rsidP="002775DF">
      <w:pPr>
        <w:numPr>
          <w:ilvl w:val="0"/>
          <w:numId w:val="21"/>
        </w:numPr>
        <w:tabs>
          <w:tab w:val="clear" w:pos="360"/>
          <w:tab w:val="num" w:pos="1985"/>
        </w:tabs>
        <w:autoSpaceDE w:val="0"/>
        <w:autoSpaceDN w:val="0"/>
        <w:adjustRightInd w:val="0"/>
        <w:spacing w:before="120" w:after="0"/>
        <w:ind w:left="1985" w:hanging="567"/>
        <w:rPr>
          <w:rFonts w:cs="Arial"/>
          <w:szCs w:val="22"/>
        </w:rPr>
      </w:pPr>
      <w:r w:rsidRPr="00D75510">
        <w:rPr>
          <w:rFonts w:cs="Arial"/>
          <w:szCs w:val="22"/>
        </w:rPr>
        <w:t>the information detailed in the above subclauses (a) and (b) in relation to each subcontractor, or</w:t>
      </w:r>
    </w:p>
    <w:p w14:paraId="658C944C" w14:textId="3B45EA1E" w:rsidR="00075C79" w:rsidRPr="00D75510" w:rsidRDefault="00075C79" w:rsidP="002775DF">
      <w:pPr>
        <w:numPr>
          <w:ilvl w:val="0"/>
          <w:numId w:val="21"/>
        </w:numPr>
        <w:tabs>
          <w:tab w:val="clear" w:pos="360"/>
          <w:tab w:val="num" w:pos="1985"/>
        </w:tabs>
        <w:autoSpaceDE w:val="0"/>
        <w:autoSpaceDN w:val="0"/>
        <w:adjustRightInd w:val="0"/>
        <w:spacing w:before="120" w:after="0"/>
        <w:ind w:left="1985" w:hanging="567"/>
        <w:rPr>
          <w:rFonts w:cs="Arial"/>
          <w:szCs w:val="22"/>
        </w:rPr>
      </w:pPr>
      <w:proofErr w:type="gramStart"/>
      <w:r w:rsidRPr="00D75510">
        <w:rPr>
          <w:rFonts w:cs="Arial"/>
          <w:szCs w:val="22"/>
        </w:rPr>
        <w:t>how</w:t>
      </w:r>
      <w:proofErr w:type="gramEnd"/>
      <w:r w:rsidRPr="00D75510">
        <w:rPr>
          <w:rFonts w:cs="Arial"/>
          <w:szCs w:val="22"/>
        </w:rPr>
        <w:t xml:space="preserve"> the </w:t>
      </w:r>
      <w:r>
        <w:rPr>
          <w:rFonts w:cs="Arial"/>
          <w:szCs w:val="22"/>
        </w:rPr>
        <w:t>Applicant</w:t>
      </w:r>
      <w:r w:rsidRPr="00D75510">
        <w:rPr>
          <w:rFonts w:cs="Arial"/>
          <w:szCs w:val="22"/>
        </w:rPr>
        <w:t xml:space="preserve"> intends to ensure each subcontractor complies with the Building Code.</w:t>
      </w:r>
    </w:p>
    <w:p w14:paraId="5D220771" w14:textId="296B418D" w:rsidR="00075C79" w:rsidRPr="00D75510" w:rsidRDefault="00075C79" w:rsidP="002775DF">
      <w:pPr>
        <w:numPr>
          <w:ilvl w:val="0"/>
          <w:numId w:val="19"/>
        </w:numPr>
        <w:autoSpaceDE w:val="0"/>
        <w:autoSpaceDN w:val="0"/>
        <w:adjustRightInd w:val="0"/>
        <w:spacing w:before="120" w:after="0"/>
        <w:ind w:left="1134" w:hanging="425"/>
        <w:rPr>
          <w:rFonts w:cs="Arial"/>
          <w:szCs w:val="22"/>
        </w:rPr>
      </w:pPr>
      <w:proofErr w:type="gramStart"/>
      <w:r w:rsidRPr="00D75510">
        <w:rPr>
          <w:rFonts w:cs="Arial"/>
          <w:szCs w:val="22"/>
        </w:rPr>
        <w:lastRenderedPageBreak/>
        <w:t>where</w:t>
      </w:r>
      <w:proofErr w:type="gramEnd"/>
      <w:r w:rsidRPr="00D75510">
        <w:rPr>
          <w:rFonts w:cs="Arial"/>
          <w:szCs w:val="22"/>
        </w:rPr>
        <w:t xml:space="preserve"> the </w:t>
      </w:r>
      <w:r>
        <w:rPr>
          <w:rFonts w:cs="Arial"/>
          <w:szCs w:val="22"/>
        </w:rPr>
        <w:t>Applicant</w:t>
      </w:r>
      <w:r w:rsidRPr="00D75510">
        <w:rPr>
          <w:rFonts w:cs="Arial"/>
          <w:szCs w:val="22"/>
        </w:rPr>
        <w:t xml:space="preserve"> has an enterprise agreement made under the Fair Work Act on or after 1 February 2013, Australian Government agencies must require the </w:t>
      </w:r>
      <w:r>
        <w:rPr>
          <w:rFonts w:cs="Arial"/>
          <w:szCs w:val="22"/>
        </w:rPr>
        <w:t>Applicant</w:t>
      </w:r>
      <w:r w:rsidRPr="00D75510">
        <w:rPr>
          <w:rFonts w:cs="Arial"/>
          <w:szCs w:val="22"/>
        </w:rPr>
        <w:t xml:space="preserve"> to confirm, in their submission, that the agreement includes genuine dispute resolution procedures.  </w:t>
      </w:r>
    </w:p>
    <w:p w14:paraId="7D84601A" w14:textId="03F7FBE3" w:rsidR="00075C79" w:rsidRPr="00D75510" w:rsidRDefault="00075C79" w:rsidP="002775DF">
      <w:pPr>
        <w:numPr>
          <w:ilvl w:val="0"/>
          <w:numId w:val="16"/>
        </w:numPr>
        <w:autoSpaceDE w:val="0"/>
        <w:autoSpaceDN w:val="0"/>
        <w:adjustRightInd w:val="0"/>
        <w:spacing w:before="120" w:after="0"/>
        <w:ind w:left="357" w:hanging="357"/>
        <w:rPr>
          <w:rFonts w:cs="Arial"/>
          <w:szCs w:val="22"/>
        </w:rPr>
      </w:pPr>
      <w:r w:rsidRPr="00D75510">
        <w:rPr>
          <w:rFonts w:cs="Arial"/>
          <w:szCs w:val="22"/>
        </w:rPr>
        <w:t xml:space="preserve">While acknowledging that value for money is the core principle underpinning decisions on Government procurement, </w:t>
      </w:r>
      <w:r>
        <w:rPr>
          <w:rFonts w:cs="Arial"/>
          <w:szCs w:val="22"/>
        </w:rPr>
        <w:t>Applicant</w:t>
      </w:r>
      <w:r w:rsidRPr="00D75510">
        <w:rPr>
          <w:rFonts w:cs="Arial"/>
          <w:szCs w:val="22"/>
        </w:rPr>
        <w:t xml:space="preserve">s should note that when assessing </w:t>
      </w:r>
      <w:r>
        <w:rPr>
          <w:rFonts w:cs="Arial"/>
          <w:szCs w:val="22"/>
        </w:rPr>
        <w:t>Application</w:t>
      </w:r>
      <w:r w:rsidRPr="00D75510">
        <w:rPr>
          <w:rFonts w:cs="Arial"/>
          <w:szCs w:val="22"/>
        </w:rPr>
        <w:t xml:space="preserve">s, preference may be given to </w:t>
      </w:r>
      <w:r>
        <w:rPr>
          <w:rFonts w:cs="Arial"/>
          <w:szCs w:val="22"/>
        </w:rPr>
        <w:t>Application</w:t>
      </w:r>
      <w:r w:rsidRPr="00D75510">
        <w:rPr>
          <w:rFonts w:cs="Arial"/>
          <w:szCs w:val="22"/>
        </w:rPr>
        <w:t>s that demonstrate a commitment to:</w:t>
      </w:r>
    </w:p>
    <w:p w14:paraId="5A67AE6B" w14:textId="77777777" w:rsidR="00075C79" w:rsidRPr="00D75510" w:rsidRDefault="00075C79" w:rsidP="002775DF">
      <w:pPr>
        <w:numPr>
          <w:ilvl w:val="0"/>
          <w:numId w:val="20"/>
        </w:numPr>
        <w:autoSpaceDE w:val="0"/>
        <w:autoSpaceDN w:val="0"/>
        <w:adjustRightInd w:val="0"/>
        <w:spacing w:before="120" w:after="0"/>
        <w:ind w:left="1134" w:hanging="425"/>
        <w:rPr>
          <w:rFonts w:cs="Arial"/>
          <w:szCs w:val="22"/>
        </w:rPr>
      </w:pPr>
      <w:r w:rsidRPr="00D75510">
        <w:rPr>
          <w:rFonts w:cs="Arial"/>
          <w:szCs w:val="22"/>
        </w:rPr>
        <w:t>adding and/or retaining trainees and apprentices;</w:t>
      </w:r>
    </w:p>
    <w:p w14:paraId="569B2B24" w14:textId="77777777" w:rsidR="00075C79" w:rsidRPr="00D75510" w:rsidRDefault="00075C79" w:rsidP="002775DF">
      <w:pPr>
        <w:numPr>
          <w:ilvl w:val="0"/>
          <w:numId w:val="20"/>
        </w:numPr>
        <w:autoSpaceDE w:val="0"/>
        <w:autoSpaceDN w:val="0"/>
        <w:adjustRightInd w:val="0"/>
        <w:spacing w:before="120" w:after="0"/>
        <w:ind w:left="1134" w:hanging="425"/>
        <w:rPr>
          <w:rFonts w:cs="Arial"/>
          <w:szCs w:val="22"/>
        </w:rPr>
      </w:pPr>
      <w:r w:rsidRPr="00D75510">
        <w:rPr>
          <w:rFonts w:cs="Arial"/>
          <w:szCs w:val="22"/>
        </w:rPr>
        <w:t>increasing the participation of women in all aspects of the industry; or</w:t>
      </w:r>
    </w:p>
    <w:p w14:paraId="19D2EFFA" w14:textId="77777777" w:rsidR="00075C79" w:rsidRPr="00D75510" w:rsidRDefault="00075C79" w:rsidP="002775DF">
      <w:pPr>
        <w:numPr>
          <w:ilvl w:val="0"/>
          <w:numId w:val="20"/>
        </w:numPr>
        <w:autoSpaceDE w:val="0"/>
        <w:autoSpaceDN w:val="0"/>
        <w:adjustRightInd w:val="0"/>
        <w:spacing w:before="120" w:after="0"/>
        <w:ind w:left="1134" w:hanging="425"/>
        <w:rPr>
          <w:rFonts w:cs="Arial"/>
          <w:szCs w:val="22"/>
        </w:rPr>
      </w:pPr>
      <w:proofErr w:type="gramStart"/>
      <w:r w:rsidRPr="00D75510">
        <w:rPr>
          <w:rFonts w:cs="Arial"/>
          <w:szCs w:val="22"/>
        </w:rPr>
        <w:t>promoting</w:t>
      </w:r>
      <w:proofErr w:type="gramEnd"/>
      <w:r w:rsidRPr="00D75510">
        <w:rPr>
          <w:rFonts w:cs="Arial"/>
          <w:szCs w:val="22"/>
        </w:rPr>
        <w:t xml:space="preserve"> employment and training opportunities for Indigenous Australians in regions where significant indigenous populations exist.</w:t>
      </w:r>
    </w:p>
    <w:p w14:paraId="4C4D12E0" w14:textId="77777777" w:rsidR="00075C79" w:rsidRDefault="00075C79" w:rsidP="00075C79">
      <w:pPr>
        <w:rPr>
          <w:rFonts w:cs="Arial"/>
          <w:szCs w:val="22"/>
        </w:rPr>
      </w:pPr>
    </w:p>
    <w:p w14:paraId="527826C2" w14:textId="77777777" w:rsidR="00075C79" w:rsidRDefault="00075C79">
      <w:pPr>
        <w:spacing w:after="0"/>
        <w:rPr>
          <w:rFonts w:cs="Arial"/>
          <w:b/>
          <w:szCs w:val="22"/>
        </w:rPr>
      </w:pPr>
      <w:r>
        <w:rPr>
          <w:rFonts w:cs="Arial"/>
          <w:b/>
          <w:szCs w:val="22"/>
        </w:rPr>
        <w:br w:type="page"/>
      </w:r>
    </w:p>
    <w:p w14:paraId="43D9F909" w14:textId="420E1B55" w:rsidR="00075C79" w:rsidRPr="002A44B5" w:rsidRDefault="002A44B5" w:rsidP="00075C79">
      <w:pPr>
        <w:spacing w:after="0"/>
        <w:rPr>
          <w:rFonts w:cs="Arial"/>
          <w:sz w:val="24"/>
        </w:rPr>
      </w:pPr>
      <w:r w:rsidRPr="002A44B5">
        <w:rPr>
          <w:rFonts w:cs="Arial"/>
          <w:sz w:val="24"/>
        </w:rPr>
        <w:lastRenderedPageBreak/>
        <w:t>5.</w:t>
      </w:r>
      <w:r w:rsidR="007A13E1">
        <w:rPr>
          <w:rFonts w:cs="Arial"/>
          <w:sz w:val="24"/>
        </w:rPr>
        <w:t>7</w:t>
      </w:r>
      <w:r w:rsidR="008243ED">
        <w:rPr>
          <w:rFonts w:cs="Arial"/>
          <w:sz w:val="24"/>
        </w:rPr>
        <w:tab/>
      </w:r>
      <w:r w:rsidRPr="008243ED">
        <w:rPr>
          <w:rFonts w:cs="Arial"/>
          <w:sz w:val="24"/>
          <w:u w:val="single"/>
        </w:rPr>
        <w:t xml:space="preserve">Australian Government Building and Construction WHS Accreditation Scheme </w:t>
      </w:r>
      <w:r w:rsidRPr="008243ED">
        <w:rPr>
          <w:sz w:val="24"/>
          <w:u w:val="single"/>
        </w:rPr>
        <w:t>(for Category 2 Applications only)</w:t>
      </w:r>
    </w:p>
    <w:p w14:paraId="1C33AA0F" w14:textId="77777777" w:rsidR="00075C79" w:rsidRPr="00D75510" w:rsidRDefault="00075C79" w:rsidP="00075C79">
      <w:pPr>
        <w:ind w:left="720" w:hanging="720"/>
        <w:rPr>
          <w:rFonts w:cs="Arial"/>
          <w:b/>
          <w:szCs w:val="22"/>
        </w:rPr>
      </w:pPr>
    </w:p>
    <w:p w14:paraId="050FC87C" w14:textId="67F64094" w:rsidR="00075C79" w:rsidRPr="00D75510" w:rsidRDefault="002A44B5" w:rsidP="00075C79">
      <w:pPr>
        <w:autoSpaceDE w:val="0"/>
        <w:autoSpaceDN w:val="0"/>
        <w:adjustRightInd w:val="0"/>
        <w:rPr>
          <w:rFonts w:cs="Arial"/>
          <w:szCs w:val="22"/>
        </w:rPr>
      </w:pPr>
      <w:r>
        <w:rPr>
          <w:rFonts w:cs="Arial"/>
          <w:szCs w:val="22"/>
        </w:rPr>
        <w:t>Applicants</w:t>
      </w:r>
      <w:r w:rsidR="00075C79" w:rsidRPr="00D75510">
        <w:rPr>
          <w:rFonts w:cs="Arial"/>
          <w:szCs w:val="22"/>
        </w:rPr>
        <w:t xml:space="preserve"> must be accredited under the Australian Government Building and Construction WHS Accreditation Scheme (the Scheme) established by the </w:t>
      </w:r>
      <w:r w:rsidR="00075C79" w:rsidRPr="00D75510">
        <w:rPr>
          <w:rFonts w:cs="Arial"/>
          <w:i/>
          <w:szCs w:val="22"/>
        </w:rPr>
        <w:t>Fair Work (Building Industry) Act 2012</w:t>
      </w:r>
      <w:r w:rsidR="00075C79" w:rsidRPr="00D75510">
        <w:rPr>
          <w:rFonts w:cs="Arial"/>
          <w:szCs w:val="22"/>
        </w:rPr>
        <w:t xml:space="preserve"> when entering into contracts for building work covered by the Scheme, and maintain accreditation under that Scheme while the building work is being carried out.*</w:t>
      </w:r>
    </w:p>
    <w:p w14:paraId="498AF804" w14:textId="323B5BE7" w:rsidR="00075C79" w:rsidRPr="00D75510" w:rsidRDefault="00075C79" w:rsidP="00075C79">
      <w:pPr>
        <w:autoSpaceDE w:val="0"/>
        <w:autoSpaceDN w:val="0"/>
        <w:adjustRightInd w:val="0"/>
        <w:spacing w:before="120"/>
        <w:rPr>
          <w:rFonts w:cs="Arial"/>
          <w:szCs w:val="22"/>
        </w:rPr>
      </w:pPr>
      <w:r w:rsidRPr="00D75510">
        <w:rPr>
          <w:rFonts w:cs="Arial"/>
          <w:szCs w:val="22"/>
        </w:rPr>
        <w:t xml:space="preserve">A successful </w:t>
      </w:r>
      <w:r w:rsidR="002A44B5">
        <w:rPr>
          <w:rFonts w:cs="Arial"/>
          <w:szCs w:val="22"/>
        </w:rPr>
        <w:t>Applicant</w:t>
      </w:r>
      <w:r w:rsidRPr="00D75510">
        <w:rPr>
          <w:rFonts w:cs="Arial"/>
          <w:szCs w:val="22"/>
        </w:rPr>
        <w:t xml:space="preserve"> must comply with all conditions of Scheme accreditation</w:t>
      </w:r>
      <w:r w:rsidR="007A13E1">
        <w:rPr>
          <w:rFonts w:cs="Arial"/>
          <w:szCs w:val="22"/>
        </w:rPr>
        <w:t xml:space="preserve"> and provide a Certificate of Compliance</w:t>
      </w:r>
    </w:p>
    <w:p w14:paraId="7359896B" w14:textId="77777777" w:rsidR="00075C79" w:rsidRPr="00D75510" w:rsidRDefault="00075C79" w:rsidP="00075C79">
      <w:pPr>
        <w:autoSpaceDE w:val="0"/>
        <w:autoSpaceDN w:val="0"/>
        <w:adjustRightInd w:val="0"/>
        <w:spacing w:before="120"/>
        <w:rPr>
          <w:rFonts w:cs="Arial"/>
          <w:szCs w:val="22"/>
        </w:rPr>
      </w:pPr>
      <w:r w:rsidRPr="00D75510">
        <w:rPr>
          <w:rFonts w:cs="Arial"/>
          <w:szCs w:val="22"/>
        </w:rPr>
        <w:t xml:space="preserve">* Section 26(1)(f) of the Fair Work (Building Industry </w:t>
      </w:r>
      <w:r>
        <w:rPr>
          <w:rFonts w:cs="Arial"/>
          <w:szCs w:val="22"/>
        </w:rPr>
        <w:t>–</w:t>
      </w:r>
      <w:r w:rsidRPr="00D75510">
        <w:rPr>
          <w:rFonts w:cs="Arial"/>
          <w:szCs w:val="22"/>
        </w:rPr>
        <w:t xml:space="preserve"> Accreditation Scheme) Regulation 2016 outlines provisions applying to joint venture arrangements that include accredited and unaccredited builders.</w:t>
      </w:r>
    </w:p>
    <w:p w14:paraId="4CF9B127" w14:textId="77777777" w:rsidR="00075C79" w:rsidRPr="00D75510" w:rsidRDefault="00075C79" w:rsidP="00075C79">
      <w:pPr>
        <w:rPr>
          <w:rFonts w:cs="Arial"/>
          <w:szCs w:val="22"/>
        </w:rPr>
      </w:pPr>
    </w:p>
    <w:p w14:paraId="220DF292" w14:textId="77777777" w:rsidR="00075C79" w:rsidRPr="00D75510" w:rsidRDefault="00075C79" w:rsidP="00075C79">
      <w:pPr>
        <w:rPr>
          <w:rFonts w:cs="Arial"/>
          <w:szCs w:val="22"/>
        </w:rPr>
      </w:pPr>
      <w:r w:rsidRPr="00D75510">
        <w:rPr>
          <w:rFonts w:cs="Arial"/>
          <w:szCs w:val="22"/>
        </w:rPr>
        <w:t xml:space="preserve">Refer to </w:t>
      </w:r>
      <w:hyperlink r:id="rId25" w:history="1">
        <w:r w:rsidRPr="00D75510">
          <w:rPr>
            <w:rStyle w:val="Hyperlink"/>
            <w:rFonts w:cs="Arial"/>
            <w:szCs w:val="22"/>
          </w:rPr>
          <w:t>www.fsc.gov.au</w:t>
        </w:r>
      </w:hyperlink>
      <w:r w:rsidRPr="00D75510">
        <w:rPr>
          <w:rFonts w:cs="Arial"/>
          <w:szCs w:val="22"/>
        </w:rPr>
        <w:t xml:space="preserve"> for further information.</w:t>
      </w:r>
    </w:p>
    <w:p w14:paraId="62B5F712" w14:textId="2A418675" w:rsidR="00FF7642" w:rsidRDefault="00FF7642" w:rsidP="00F60703">
      <w:pPr>
        <w:rPr>
          <w:rFonts w:cs="Arial"/>
        </w:rPr>
      </w:pPr>
    </w:p>
    <w:p w14:paraId="740E3B21" w14:textId="77777777" w:rsidR="00FF7642" w:rsidRPr="00E97BAB" w:rsidRDefault="00FF7642" w:rsidP="00F60703">
      <w:pPr>
        <w:rPr>
          <w:rFonts w:cs="Arial"/>
        </w:rPr>
      </w:pPr>
    </w:p>
    <w:p w14:paraId="40F59348" w14:textId="77777777" w:rsidR="005008EB" w:rsidRDefault="005008EB" w:rsidP="005769AA">
      <w:pPr>
        <w:pStyle w:val="TenderText"/>
        <w:rPr>
          <w:rFonts w:ascii="Arial" w:hAnsi="Arial" w:cs="Arial"/>
          <w:color w:val="000000"/>
        </w:rPr>
        <w:sectPr w:rsidR="005008EB" w:rsidSect="00F846CA">
          <w:pgSz w:w="11907" w:h="16840" w:code="9"/>
          <w:pgMar w:top="851" w:right="851" w:bottom="567" w:left="851" w:header="851" w:footer="567" w:gutter="0"/>
          <w:cols w:space="720"/>
          <w:docGrid w:linePitch="299"/>
        </w:sectPr>
      </w:pPr>
      <w:bookmarkStart w:id="64" w:name="_Toc439674225"/>
      <w:bookmarkStart w:id="65" w:name="_Toc439685535"/>
      <w:bookmarkStart w:id="66" w:name="_Toc439674226"/>
      <w:bookmarkStart w:id="67" w:name="_Toc439685536"/>
      <w:bookmarkStart w:id="68" w:name="_Toc439674227"/>
      <w:bookmarkStart w:id="69" w:name="_Toc439685537"/>
      <w:bookmarkStart w:id="70" w:name="_Toc439674228"/>
      <w:bookmarkStart w:id="71" w:name="_Toc439685538"/>
      <w:bookmarkStart w:id="72" w:name="_Toc439674229"/>
      <w:bookmarkStart w:id="73" w:name="_Toc439685539"/>
      <w:bookmarkStart w:id="74" w:name="_Toc439674234"/>
      <w:bookmarkStart w:id="75" w:name="_Toc439685544"/>
      <w:bookmarkStart w:id="76" w:name="_Toc439674238"/>
      <w:bookmarkStart w:id="77" w:name="_Toc439685548"/>
      <w:bookmarkStart w:id="78" w:name="_Toc439674242"/>
      <w:bookmarkStart w:id="79" w:name="_Toc439685552"/>
      <w:bookmarkStart w:id="80" w:name="_Toc439674246"/>
      <w:bookmarkStart w:id="81" w:name="_Toc439685556"/>
      <w:bookmarkStart w:id="82" w:name="_Toc439674250"/>
      <w:bookmarkStart w:id="83" w:name="_Toc439685560"/>
      <w:bookmarkStart w:id="84" w:name="_Toc439674254"/>
      <w:bookmarkStart w:id="85" w:name="_Toc439685564"/>
      <w:bookmarkStart w:id="86" w:name="_Toc439674255"/>
      <w:bookmarkStart w:id="87" w:name="_Toc439685565"/>
      <w:bookmarkStart w:id="88" w:name="_Toc439674256"/>
      <w:bookmarkStart w:id="89" w:name="_Toc439685566"/>
      <w:bookmarkStart w:id="90" w:name="_Toc439674257"/>
      <w:bookmarkStart w:id="91" w:name="_Toc439685567"/>
      <w:bookmarkStart w:id="92" w:name="_Toc439674264"/>
      <w:bookmarkStart w:id="93" w:name="_Toc439685574"/>
      <w:bookmarkStart w:id="94" w:name="_Toc439674265"/>
      <w:bookmarkStart w:id="95" w:name="_Toc439685575"/>
      <w:bookmarkStart w:id="96" w:name="_Toc439674266"/>
      <w:bookmarkStart w:id="97" w:name="_Toc439685576"/>
      <w:bookmarkStart w:id="98" w:name="_Toc439674267"/>
      <w:bookmarkStart w:id="99" w:name="_Toc439685577"/>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2195B294" w14:textId="6B086687" w:rsidR="0066261F" w:rsidRPr="003A62C2" w:rsidRDefault="003A62C2" w:rsidP="003A62C2">
      <w:pPr>
        <w:spacing w:before="120" w:after="120"/>
        <w:rPr>
          <w:b/>
          <w:sz w:val="28"/>
          <w:szCs w:val="28"/>
        </w:rPr>
      </w:pPr>
      <w:r>
        <w:rPr>
          <w:b/>
          <w:sz w:val="28"/>
          <w:szCs w:val="28"/>
        </w:rPr>
        <w:lastRenderedPageBreak/>
        <w:t>Schedule 6</w:t>
      </w:r>
      <w:r w:rsidR="009E55E1">
        <w:rPr>
          <w:b/>
          <w:sz w:val="28"/>
          <w:szCs w:val="28"/>
        </w:rPr>
        <w:t>.1</w:t>
      </w:r>
      <w:r>
        <w:rPr>
          <w:b/>
          <w:sz w:val="28"/>
          <w:szCs w:val="28"/>
        </w:rPr>
        <w:t xml:space="preserve">: </w:t>
      </w:r>
      <w:r w:rsidRPr="003A62C2">
        <w:rPr>
          <w:b/>
          <w:sz w:val="28"/>
          <w:szCs w:val="28"/>
        </w:rPr>
        <w:t>Statement of Intent for Targeted Industry Participation Plan (TIPP)</w:t>
      </w:r>
      <w:r w:rsidR="009E55E1">
        <w:rPr>
          <w:b/>
          <w:sz w:val="28"/>
          <w:szCs w:val="28"/>
        </w:rPr>
        <w:t xml:space="preserve"> – Category 1</w:t>
      </w:r>
      <w:r w:rsidR="00AA5F09">
        <w:rPr>
          <w:b/>
          <w:sz w:val="28"/>
          <w:szCs w:val="28"/>
        </w:rPr>
        <w:t xml:space="preserve"> (To be completed by Category 1 applicants only)</w:t>
      </w:r>
    </w:p>
    <w:p w14:paraId="2D4AC576" w14:textId="08C8A9D4" w:rsidR="00AA5F09" w:rsidRDefault="00AA5F09" w:rsidP="009C1628">
      <w:pPr>
        <w:sectPr w:rsidR="00AA5F09" w:rsidSect="003A62C2">
          <w:pgSz w:w="11907" w:h="16840" w:code="9"/>
          <w:pgMar w:top="851" w:right="851" w:bottom="567" w:left="1701" w:header="851" w:footer="567" w:gutter="0"/>
          <w:cols w:space="720"/>
          <w:docGrid w:linePitch="299"/>
        </w:sectPr>
      </w:pPr>
    </w:p>
    <w:p w14:paraId="455660B2" w14:textId="1A27A803" w:rsidR="003C5888" w:rsidRPr="00B927F8" w:rsidRDefault="00765E61" w:rsidP="004E79AA">
      <w:pPr>
        <w:pStyle w:val="OIANormal"/>
        <w:tabs>
          <w:tab w:val="right" w:pos="9639"/>
        </w:tabs>
        <w:rPr>
          <w:b/>
          <w:color w:val="FF0000"/>
          <w:sz w:val="18"/>
          <w:u w:val="single"/>
        </w:rPr>
      </w:pPr>
      <w:r>
        <w:rPr>
          <w:noProof/>
          <w:sz w:val="18"/>
          <w:lang w:eastAsia="en-AU"/>
        </w:rPr>
        <w:lastRenderedPageBreak/>
        <w:pict w14:anchorId="5F2499A8">
          <v:group id="_x0000_s1031" style="position:absolute;margin-left:-3.45pt;margin-top:4.25pt;width:488.4pt;height:177pt;z-index:251664384" coordorigin="1632,2974" coordsize="9768,3540">
            <v:rect id="_x0000_s1026" style="position:absolute;left:1632;top:2974;width:9768;height:354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682;top:5419;width:3045;height:784">
              <v:imagedata r:id="rId26" o:title="signature"/>
            </v:shape>
          </v:group>
        </w:pict>
      </w:r>
      <w:r w:rsidR="003C5888">
        <w:rPr>
          <w:sz w:val="18"/>
        </w:rPr>
        <w:t>This statement of intent</w:t>
      </w:r>
      <w:r w:rsidR="003C5888" w:rsidRPr="00B927F8">
        <w:rPr>
          <w:sz w:val="18"/>
        </w:rPr>
        <w:t xml:space="preserve"> is specifically designed fo</w:t>
      </w:r>
      <w:r w:rsidR="003C5888">
        <w:rPr>
          <w:sz w:val="18"/>
        </w:rPr>
        <w:t>r Department for Infrastructure</w:t>
      </w:r>
      <w:r w:rsidR="003C5888" w:rsidRPr="00613B1B">
        <w:rPr>
          <w:sz w:val="18"/>
        </w:rPr>
        <w:t xml:space="preserve"> and Transport – Preferred Supply Arrangement – Bituminous Works (PSABW)</w:t>
      </w:r>
      <w:r w:rsidR="003C5888">
        <w:rPr>
          <w:b/>
          <w:color w:val="FF0000"/>
          <w:sz w:val="18"/>
        </w:rPr>
        <w:tab/>
      </w:r>
    </w:p>
    <w:p w14:paraId="1DC867C7" w14:textId="77777777" w:rsidR="003C5888" w:rsidRPr="00B927F8" w:rsidRDefault="003C5888" w:rsidP="004E79AA">
      <w:pPr>
        <w:pStyle w:val="OIANormal"/>
        <w:rPr>
          <w:sz w:val="18"/>
        </w:rPr>
      </w:pPr>
      <w:r w:rsidRPr="00B927F8">
        <w:rPr>
          <w:sz w:val="18"/>
        </w:rPr>
        <w:t xml:space="preserve">Guiding documents including the South Australian Industry Participation Policy, Procedural Guidelines and Frequently Asked Questions are available at </w:t>
      </w:r>
      <w:hyperlink r:id="rId27" w:history="1">
        <w:r w:rsidRPr="00B927F8">
          <w:rPr>
            <w:rStyle w:val="Hyperlink"/>
            <w:sz w:val="18"/>
          </w:rPr>
          <w:t>http://www.saipp.sa.gov.au</w:t>
        </w:r>
      </w:hyperlink>
      <w:r w:rsidRPr="00B927F8">
        <w:rPr>
          <w:sz w:val="18"/>
        </w:rPr>
        <w:t xml:space="preserve">. </w:t>
      </w:r>
    </w:p>
    <w:p w14:paraId="2C421257" w14:textId="77777777" w:rsidR="003C5888" w:rsidRPr="00B927F8" w:rsidRDefault="003C5888" w:rsidP="004E79AA">
      <w:pPr>
        <w:spacing w:after="0"/>
        <w:rPr>
          <w:rFonts w:eastAsia="MS Mincho" w:cs="Arial"/>
          <w:sz w:val="18"/>
          <w:szCs w:val="18"/>
        </w:rPr>
      </w:pPr>
      <w:r w:rsidRPr="00B927F8">
        <w:rPr>
          <w:rFonts w:eastAsia="MS Mincho" w:cs="Arial"/>
          <w:sz w:val="18"/>
          <w:szCs w:val="18"/>
        </w:rPr>
        <w:t xml:space="preserve">The Industry Advocate, under the functions of the Industry Advocate Act 2017 has the discretion to review and assist in the negotiations for Industry Participation Plans to ensure that they comply with the SAIPP prior to the finalisation of contract conditions.  </w:t>
      </w:r>
    </w:p>
    <w:p w14:paraId="7DC64D4C" w14:textId="77777777" w:rsidR="003C5888" w:rsidRPr="00B927F8" w:rsidRDefault="003C5888" w:rsidP="004E79AA">
      <w:pPr>
        <w:pStyle w:val="OIANormal"/>
        <w:rPr>
          <w:sz w:val="18"/>
        </w:rPr>
      </w:pPr>
      <w:r w:rsidRPr="00B927F8">
        <w:rPr>
          <w:sz w:val="18"/>
        </w:rPr>
        <w:t>If you need assistance</w:t>
      </w:r>
      <w:r>
        <w:rPr>
          <w:sz w:val="18"/>
        </w:rPr>
        <w:t xml:space="preserve"> </w:t>
      </w:r>
      <w:r w:rsidRPr="00B927F8">
        <w:rPr>
          <w:sz w:val="18"/>
        </w:rPr>
        <w:t xml:space="preserve">please contact the Office of the Industry Advocate on (08) 8226 8956 or email: </w:t>
      </w:r>
      <w:hyperlink r:id="rId28" w:history="1">
        <w:r w:rsidRPr="00B927F8">
          <w:rPr>
            <w:rStyle w:val="Hyperlink"/>
            <w:sz w:val="18"/>
          </w:rPr>
          <w:t>oia@sa.gov.au</w:t>
        </w:r>
      </w:hyperlink>
      <w:r w:rsidRPr="00B927F8">
        <w:rPr>
          <w:sz w:val="18"/>
        </w:rPr>
        <w:t xml:space="preserve"> </w:t>
      </w:r>
    </w:p>
    <w:p w14:paraId="3B905791" w14:textId="7E6536BB" w:rsidR="003C5888" w:rsidRPr="00FA5E98" w:rsidRDefault="003C5888" w:rsidP="004E79AA">
      <w:pPr>
        <w:pStyle w:val="OIANormal"/>
        <w:rPr>
          <w:b/>
          <w:i/>
          <w:sz w:val="20"/>
          <w:szCs w:val="20"/>
        </w:rPr>
      </w:pPr>
    </w:p>
    <w:p w14:paraId="2B7C325D" w14:textId="2A3495F1" w:rsidR="003C5888" w:rsidRDefault="003C5888" w:rsidP="00ED57A5">
      <w:pPr>
        <w:pStyle w:val="Heading1"/>
        <w:numPr>
          <w:ilvl w:val="0"/>
          <w:numId w:val="0"/>
        </w:numPr>
        <w:spacing w:before="120"/>
        <w:ind w:left="432" w:hanging="432"/>
        <w:rPr>
          <w:sz w:val="20"/>
          <w:szCs w:val="22"/>
        </w:rPr>
      </w:pPr>
      <w:r w:rsidRPr="003E3E0D">
        <w:rPr>
          <w:b w:val="0"/>
          <w:sz w:val="20"/>
          <w:szCs w:val="22"/>
        </w:rPr>
        <w:t>INDUSTRY ADVOCATE APPROVAL</w:t>
      </w:r>
      <w:r>
        <w:rPr>
          <w:sz w:val="20"/>
          <w:szCs w:val="22"/>
        </w:rPr>
        <w:tab/>
      </w:r>
      <w:r>
        <w:rPr>
          <w:sz w:val="20"/>
          <w:szCs w:val="22"/>
        </w:rPr>
        <w:tab/>
      </w:r>
      <w:r>
        <w:rPr>
          <w:sz w:val="20"/>
          <w:szCs w:val="22"/>
        </w:rPr>
        <w:tab/>
      </w:r>
      <w:r>
        <w:rPr>
          <w:sz w:val="20"/>
          <w:szCs w:val="22"/>
        </w:rPr>
        <w:tab/>
      </w:r>
      <w:r>
        <w:rPr>
          <w:sz w:val="20"/>
          <w:szCs w:val="22"/>
        </w:rPr>
        <w:tab/>
      </w:r>
      <w:r w:rsidR="00ED57A5">
        <w:rPr>
          <w:sz w:val="20"/>
          <w:szCs w:val="22"/>
        </w:rPr>
        <w:tab/>
      </w:r>
      <w:r w:rsidR="00ED57A5">
        <w:rPr>
          <w:sz w:val="20"/>
          <w:szCs w:val="22"/>
        </w:rPr>
        <w:tab/>
      </w:r>
      <w:r w:rsidRPr="003E3E0D">
        <w:rPr>
          <w:b w:val="0"/>
          <w:sz w:val="20"/>
          <w:szCs w:val="22"/>
        </w:rPr>
        <w:t>DATE</w:t>
      </w:r>
      <w:r>
        <w:rPr>
          <w:sz w:val="20"/>
          <w:szCs w:val="22"/>
        </w:rPr>
        <w:t xml:space="preserve"> </w:t>
      </w:r>
      <w:r w:rsidRPr="00D52AEE">
        <w:rPr>
          <w:b w:val="0"/>
          <w:sz w:val="20"/>
          <w:szCs w:val="22"/>
        </w:rPr>
        <w:t>18/08/2020</w:t>
      </w:r>
    </w:p>
    <w:p w14:paraId="56A4E7B6" w14:textId="77777777" w:rsidR="003C5888" w:rsidRDefault="003C5888" w:rsidP="004E79AA">
      <w:r w:rsidRPr="00FA5E98">
        <w:rPr>
          <w:b/>
          <w:i/>
          <w:sz w:val="20"/>
          <w:szCs w:val="20"/>
        </w:rPr>
        <w:t>Please note: This document is invalid without the Industry Advocate’s signature</w:t>
      </w:r>
    </w:p>
    <w:p w14:paraId="0BD930E3" w14:textId="77777777" w:rsidR="003C5888" w:rsidRPr="00247CCE" w:rsidRDefault="003C5888" w:rsidP="003C5888">
      <w:pPr>
        <w:pStyle w:val="Heading1"/>
        <w:numPr>
          <w:ilvl w:val="0"/>
          <w:numId w:val="0"/>
        </w:numPr>
        <w:tabs>
          <w:tab w:val="left" w:pos="7665"/>
        </w:tabs>
        <w:spacing w:before="120"/>
        <w:ind w:left="432" w:hanging="432"/>
        <w:rPr>
          <w:sz w:val="22"/>
        </w:rPr>
      </w:pPr>
      <w:r>
        <w:rPr>
          <w:sz w:val="22"/>
        </w:rPr>
        <w:t>GENERAL ADMINISTRATION</w:t>
      </w:r>
      <w:r>
        <w:rPr>
          <w:sz w:val="2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69"/>
        <w:gridCol w:w="2959"/>
        <w:gridCol w:w="940"/>
        <w:gridCol w:w="269"/>
        <w:gridCol w:w="540"/>
        <w:gridCol w:w="267"/>
        <w:gridCol w:w="1327"/>
        <w:gridCol w:w="1329"/>
      </w:tblGrid>
      <w:tr w:rsidR="003C5888" w:rsidRPr="00D9377D" w14:paraId="2DEA22E9" w14:textId="77777777" w:rsidTr="004E79AA">
        <w:trPr>
          <w:jc w:val="center"/>
        </w:trPr>
        <w:tc>
          <w:tcPr>
            <w:tcW w:w="917" w:type="pct"/>
            <w:gridSpan w:val="2"/>
            <w:shd w:val="clear" w:color="auto" w:fill="D9D9D9"/>
          </w:tcPr>
          <w:p w14:paraId="26352D7D" w14:textId="77777777" w:rsidR="003C5888" w:rsidRPr="00C07C8A" w:rsidRDefault="003C5888" w:rsidP="004E79AA">
            <w:pPr>
              <w:pStyle w:val="OIANormal"/>
              <w:spacing w:before="60" w:after="60"/>
              <w:rPr>
                <w:b/>
                <w:sz w:val="20"/>
                <w:szCs w:val="20"/>
              </w:rPr>
            </w:pPr>
            <w:r w:rsidRPr="00C07C8A">
              <w:rPr>
                <w:b/>
                <w:sz w:val="20"/>
                <w:szCs w:val="20"/>
              </w:rPr>
              <w:t>Business Name</w:t>
            </w:r>
          </w:p>
        </w:tc>
        <w:tc>
          <w:tcPr>
            <w:tcW w:w="1583" w:type="pct"/>
            <w:shd w:val="clear" w:color="auto" w:fill="auto"/>
            <w:vAlign w:val="center"/>
          </w:tcPr>
          <w:p w14:paraId="611ED0A7" w14:textId="77777777" w:rsidR="003C5888" w:rsidRPr="00C07C8A" w:rsidRDefault="003C5888" w:rsidP="004E79AA">
            <w:pPr>
              <w:pStyle w:val="OIANormal"/>
              <w:spacing w:before="60" w:after="60"/>
              <w:rPr>
                <w:sz w:val="20"/>
                <w:szCs w:val="20"/>
              </w:rPr>
            </w:pPr>
            <w:r>
              <w:rPr>
                <w:sz w:val="20"/>
                <w:szCs w:val="20"/>
              </w:rPr>
              <w:fldChar w:fldCharType="begin">
                <w:ffData>
                  <w:name w:val="Text1"/>
                  <w:enabled/>
                  <w:calcOnExit w:val="0"/>
                  <w:textInput/>
                </w:ffData>
              </w:fldChar>
            </w:r>
            <w:bookmarkStart w:id="100" w:name="Text1"/>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bookmarkEnd w:id="100"/>
          </w:p>
        </w:tc>
        <w:tc>
          <w:tcPr>
            <w:tcW w:w="936" w:type="pct"/>
            <w:gridSpan w:val="3"/>
            <w:shd w:val="clear" w:color="auto" w:fill="D9D9D9"/>
          </w:tcPr>
          <w:p w14:paraId="76377201" w14:textId="77777777" w:rsidR="003C5888" w:rsidRPr="00C07C8A" w:rsidRDefault="003C5888" w:rsidP="004E79AA">
            <w:pPr>
              <w:pStyle w:val="OIANormal"/>
              <w:spacing w:before="60" w:after="60"/>
              <w:rPr>
                <w:sz w:val="20"/>
                <w:szCs w:val="20"/>
              </w:rPr>
            </w:pPr>
            <w:r w:rsidRPr="00C07C8A">
              <w:rPr>
                <w:b/>
                <w:sz w:val="20"/>
                <w:szCs w:val="20"/>
              </w:rPr>
              <w:t>Project Manager</w:t>
            </w:r>
          </w:p>
        </w:tc>
        <w:tc>
          <w:tcPr>
            <w:tcW w:w="1564" w:type="pct"/>
            <w:gridSpan w:val="3"/>
            <w:shd w:val="clear" w:color="auto" w:fill="auto"/>
            <w:vAlign w:val="center"/>
          </w:tcPr>
          <w:p w14:paraId="481D7A50" w14:textId="77777777" w:rsidR="003C5888" w:rsidRPr="00C07C8A" w:rsidRDefault="003C5888" w:rsidP="004E79AA">
            <w:pPr>
              <w:pStyle w:val="OIANormal"/>
              <w:spacing w:before="60" w:after="60"/>
              <w:rPr>
                <w:sz w:val="20"/>
                <w:szCs w:val="20"/>
              </w:rPr>
            </w:pPr>
            <w:r>
              <w:rPr>
                <w:sz w:val="20"/>
                <w:szCs w:val="20"/>
              </w:rPr>
              <w:fldChar w:fldCharType="begin">
                <w:ffData>
                  <w:name w:val="Text2"/>
                  <w:enabled/>
                  <w:calcOnExit w:val="0"/>
                  <w:textInput/>
                </w:ffData>
              </w:fldChar>
            </w:r>
            <w:bookmarkStart w:id="101" w:name="Text2"/>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bookmarkEnd w:id="101"/>
          </w:p>
        </w:tc>
      </w:tr>
      <w:tr w:rsidR="003C5888" w:rsidRPr="00D9377D" w14:paraId="293A8E59" w14:textId="77777777" w:rsidTr="004E79AA">
        <w:trPr>
          <w:jc w:val="center"/>
        </w:trPr>
        <w:tc>
          <w:tcPr>
            <w:tcW w:w="917" w:type="pct"/>
            <w:gridSpan w:val="2"/>
            <w:shd w:val="clear" w:color="auto" w:fill="D9D9D9"/>
          </w:tcPr>
          <w:p w14:paraId="0A4A01F1" w14:textId="77777777" w:rsidR="003C5888" w:rsidRPr="00C07C8A" w:rsidRDefault="003C5888" w:rsidP="004E79AA">
            <w:pPr>
              <w:pStyle w:val="OIANormal"/>
              <w:spacing w:before="60" w:after="60"/>
              <w:rPr>
                <w:b/>
                <w:sz w:val="20"/>
                <w:szCs w:val="20"/>
              </w:rPr>
            </w:pPr>
            <w:r w:rsidRPr="00C07C8A">
              <w:rPr>
                <w:b/>
                <w:sz w:val="20"/>
                <w:szCs w:val="20"/>
              </w:rPr>
              <w:t>Telephone</w:t>
            </w:r>
          </w:p>
        </w:tc>
        <w:tc>
          <w:tcPr>
            <w:tcW w:w="1583" w:type="pct"/>
            <w:shd w:val="clear" w:color="auto" w:fill="auto"/>
            <w:vAlign w:val="center"/>
          </w:tcPr>
          <w:p w14:paraId="54391DFE" w14:textId="77777777" w:rsidR="003C5888" w:rsidRPr="00C07C8A" w:rsidRDefault="003C5888" w:rsidP="004E79AA">
            <w:pPr>
              <w:pStyle w:val="OIANormal"/>
              <w:spacing w:before="60" w:after="60"/>
              <w:rPr>
                <w:sz w:val="20"/>
                <w:szCs w:val="20"/>
              </w:rPr>
            </w:pPr>
            <w:r>
              <w:rPr>
                <w:sz w:val="20"/>
                <w:szCs w:val="20"/>
              </w:rPr>
              <w:fldChar w:fldCharType="begin">
                <w:ffData>
                  <w:name w:val="Text3"/>
                  <w:enabled/>
                  <w:calcOnExit w:val="0"/>
                  <w:textInput/>
                </w:ffData>
              </w:fldChar>
            </w:r>
            <w:bookmarkStart w:id="102" w:name="Text3"/>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bookmarkEnd w:id="102"/>
          </w:p>
        </w:tc>
        <w:tc>
          <w:tcPr>
            <w:tcW w:w="503" w:type="pct"/>
            <w:shd w:val="clear" w:color="auto" w:fill="D9D9D9"/>
          </w:tcPr>
          <w:p w14:paraId="2E406FE4" w14:textId="77777777" w:rsidR="003C5888" w:rsidRPr="00C07C8A" w:rsidRDefault="003C5888" w:rsidP="004E79AA">
            <w:pPr>
              <w:pStyle w:val="OIANormal"/>
              <w:spacing w:before="60" w:after="60"/>
              <w:rPr>
                <w:sz w:val="20"/>
                <w:szCs w:val="20"/>
              </w:rPr>
            </w:pPr>
            <w:r w:rsidRPr="00C07C8A">
              <w:rPr>
                <w:b/>
                <w:sz w:val="20"/>
                <w:szCs w:val="20"/>
              </w:rPr>
              <w:t>Email</w:t>
            </w:r>
          </w:p>
        </w:tc>
        <w:tc>
          <w:tcPr>
            <w:tcW w:w="1997" w:type="pct"/>
            <w:gridSpan w:val="5"/>
            <w:shd w:val="clear" w:color="auto" w:fill="auto"/>
            <w:vAlign w:val="center"/>
          </w:tcPr>
          <w:p w14:paraId="791156C4" w14:textId="77777777" w:rsidR="003C5888" w:rsidRPr="00C07C8A" w:rsidRDefault="003C5888" w:rsidP="004E79AA">
            <w:pPr>
              <w:pStyle w:val="OIANormal"/>
              <w:spacing w:before="60" w:after="60"/>
              <w:rPr>
                <w:sz w:val="20"/>
                <w:szCs w:val="20"/>
              </w:rPr>
            </w:pPr>
            <w:r>
              <w:rPr>
                <w:sz w:val="20"/>
                <w:szCs w:val="20"/>
              </w:rPr>
              <w:fldChar w:fldCharType="begin">
                <w:ffData>
                  <w:name w:val="Text4"/>
                  <w:enabled/>
                  <w:calcOnExit w:val="0"/>
                  <w:textInput/>
                </w:ffData>
              </w:fldChar>
            </w:r>
            <w:bookmarkStart w:id="103" w:name="Text4"/>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bookmarkEnd w:id="103"/>
          </w:p>
        </w:tc>
      </w:tr>
      <w:tr w:rsidR="003C5888" w:rsidRPr="00D9377D" w14:paraId="51D32FD7" w14:textId="77777777" w:rsidTr="004E79AA">
        <w:tblPrEx>
          <w:jc w:val="left"/>
        </w:tblPrEx>
        <w:tc>
          <w:tcPr>
            <w:tcW w:w="3579" w:type="pct"/>
            <w:gridSpan w:val="7"/>
            <w:shd w:val="clear" w:color="auto" w:fill="D9D9D9"/>
          </w:tcPr>
          <w:p w14:paraId="4673AA99" w14:textId="77777777" w:rsidR="003C5888" w:rsidRPr="00C07C8A" w:rsidRDefault="003C5888" w:rsidP="004E79AA">
            <w:pPr>
              <w:pStyle w:val="OIANormal"/>
              <w:spacing w:before="60" w:after="60"/>
              <w:rPr>
                <w:b/>
                <w:sz w:val="20"/>
                <w:szCs w:val="20"/>
              </w:rPr>
            </w:pPr>
            <w:r>
              <w:rPr>
                <w:b/>
                <w:sz w:val="20"/>
                <w:szCs w:val="20"/>
              </w:rPr>
              <w:t>Are you an Aboriginal owned business?</w:t>
            </w:r>
          </w:p>
        </w:tc>
        <w:tc>
          <w:tcPr>
            <w:tcW w:w="710" w:type="pct"/>
            <w:shd w:val="clear" w:color="auto" w:fill="auto"/>
            <w:vAlign w:val="center"/>
          </w:tcPr>
          <w:p w14:paraId="5E64873F" w14:textId="77777777" w:rsidR="003C5888" w:rsidRDefault="003C5888" w:rsidP="004E79AA">
            <w:pPr>
              <w:pStyle w:val="OIANormal"/>
              <w:spacing w:before="60" w:after="60"/>
              <w:rPr>
                <w:sz w:val="20"/>
                <w:szCs w:val="20"/>
              </w:rPr>
            </w:pPr>
            <w:r>
              <w:rPr>
                <w:sz w:val="20"/>
                <w:szCs w:val="20"/>
              </w:rPr>
              <w:fldChar w:fldCharType="begin">
                <w:ffData>
                  <w:name w:val="Check3"/>
                  <w:enabled/>
                  <w:calcOnExit w:val="0"/>
                  <w:checkBox>
                    <w:sizeAuto/>
                    <w:default w:val="0"/>
                    <w:checked w:val="0"/>
                  </w:checkBox>
                </w:ffData>
              </w:fldChar>
            </w:r>
            <w:bookmarkStart w:id="104" w:name="Check3"/>
            <w:r>
              <w:rPr>
                <w:sz w:val="20"/>
                <w:szCs w:val="20"/>
              </w:rPr>
              <w:instrText xml:space="preserve"> FORMCHECKBOX </w:instrText>
            </w:r>
            <w:r w:rsidR="00765E61">
              <w:rPr>
                <w:sz w:val="20"/>
                <w:szCs w:val="20"/>
              </w:rPr>
            </w:r>
            <w:r w:rsidR="00765E61">
              <w:rPr>
                <w:sz w:val="20"/>
                <w:szCs w:val="20"/>
              </w:rPr>
              <w:fldChar w:fldCharType="separate"/>
            </w:r>
            <w:r>
              <w:rPr>
                <w:sz w:val="20"/>
                <w:szCs w:val="20"/>
              </w:rPr>
              <w:fldChar w:fldCharType="end"/>
            </w:r>
            <w:bookmarkEnd w:id="104"/>
            <w:r>
              <w:rPr>
                <w:sz w:val="20"/>
                <w:szCs w:val="20"/>
              </w:rPr>
              <w:t xml:space="preserve"> YES</w:t>
            </w:r>
          </w:p>
        </w:tc>
        <w:tc>
          <w:tcPr>
            <w:tcW w:w="711" w:type="pct"/>
            <w:shd w:val="clear" w:color="auto" w:fill="auto"/>
            <w:vAlign w:val="center"/>
          </w:tcPr>
          <w:p w14:paraId="51A569A8" w14:textId="77777777" w:rsidR="003C5888" w:rsidRDefault="003C5888" w:rsidP="004E79AA">
            <w:pPr>
              <w:pStyle w:val="OIANormal"/>
              <w:spacing w:before="60" w:after="60"/>
              <w:rPr>
                <w:sz w:val="20"/>
                <w:szCs w:val="20"/>
              </w:rPr>
            </w:pPr>
            <w:r>
              <w:rPr>
                <w:sz w:val="20"/>
                <w:szCs w:val="20"/>
              </w:rPr>
              <w:fldChar w:fldCharType="begin">
                <w:ffData>
                  <w:name w:val="Check4"/>
                  <w:enabled/>
                  <w:calcOnExit w:val="0"/>
                  <w:checkBox>
                    <w:sizeAuto/>
                    <w:default w:val="0"/>
                    <w:checked w:val="0"/>
                  </w:checkBox>
                </w:ffData>
              </w:fldChar>
            </w:r>
            <w:bookmarkStart w:id="105" w:name="Check4"/>
            <w:r>
              <w:rPr>
                <w:sz w:val="20"/>
                <w:szCs w:val="20"/>
              </w:rPr>
              <w:instrText xml:space="preserve"> FORMCHECKBOX </w:instrText>
            </w:r>
            <w:r w:rsidR="00765E61">
              <w:rPr>
                <w:sz w:val="20"/>
                <w:szCs w:val="20"/>
              </w:rPr>
            </w:r>
            <w:r w:rsidR="00765E61">
              <w:rPr>
                <w:sz w:val="20"/>
                <w:szCs w:val="20"/>
              </w:rPr>
              <w:fldChar w:fldCharType="separate"/>
            </w:r>
            <w:r>
              <w:rPr>
                <w:sz w:val="20"/>
                <w:szCs w:val="20"/>
              </w:rPr>
              <w:fldChar w:fldCharType="end"/>
            </w:r>
            <w:bookmarkEnd w:id="105"/>
            <w:r>
              <w:rPr>
                <w:sz w:val="20"/>
                <w:szCs w:val="20"/>
              </w:rPr>
              <w:t xml:space="preserve"> NO</w:t>
            </w:r>
          </w:p>
        </w:tc>
      </w:tr>
      <w:tr w:rsidR="003C5888" w:rsidRPr="00D9377D" w14:paraId="170E6F51" w14:textId="77777777" w:rsidTr="004E79AA">
        <w:tblPrEx>
          <w:jc w:val="left"/>
        </w:tblPrEx>
        <w:tc>
          <w:tcPr>
            <w:tcW w:w="3579" w:type="pct"/>
            <w:gridSpan w:val="7"/>
            <w:shd w:val="clear" w:color="auto" w:fill="D9D9D9"/>
          </w:tcPr>
          <w:p w14:paraId="2DDF34D5" w14:textId="77777777" w:rsidR="003C5888" w:rsidRPr="00C07C8A" w:rsidRDefault="003C5888" w:rsidP="004E79AA">
            <w:pPr>
              <w:pStyle w:val="OIANormal"/>
              <w:spacing w:before="60" w:after="60"/>
              <w:rPr>
                <w:b/>
                <w:sz w:val="20"/>
                <w:szCs w:val="20"/>
              </w:rPr>
            </w:pPr>
            <w:r>
              <w:rPr>
                <w:b/>
                <w:sz w:val="20"/>
                <w:szCs w:val="20"/>
              </w:rPr>
              <w:t>Will you engage Aboriginal-owned businesses in the delivery of this contract?</w:t>
            </w:r>
          </w:p>
        </w:tc>
        <w:tc>
          <w:tcPr>
            <w:tcW w:w="710" w:type="pct"/>
            <w:shd w:val="clear" w:color="auto" w:fill="auto"/>
            <w:vAlign w:val="center"/>
          </w:tcPr>
          <w:p w14:paraId="66FA8E2B" w14:textId="77777777" w:rsidR="003C5888" w:rsidRDefault="003C5888" w:rsidP="004E79AA">
            <w:pPr>
              <w:pStyle w:val="OIANormal"/>
              <w:spacing w:before="60" w:after="60"/>
              <w:rPr>
                <w:sz w:val="20"/>
                <w:szCs w:val="20"/>
              </w:rPr>
            </w:pPr>
            <w:r>
              <w:rPr>
                <w:sz w:val="20"/>
                <w:szCs w:val="20"/>
              </w:rPr>
              <w:fldChar w:fldCharType="begin">
                <w:ffData>
                  <w:name w:val="Check5"/>
                  <w:enabled/>
                  <w:calcOnExit w:val="0"/>
                  <w:checkBox>
                    <w:sizeAuto/>
                    <w:default w:val="0"/>
                    <w:checked w:val="0"/>
                  </w:checkBox>
                </w:ffData>
              </w:fldChar>
            </w:r>
            <w:bookmarkStart w:id="106" w:name="Check5"/>
            <w:r>
              <w:rPr>
                <w:sz w:val="20"/>
                <w:szCs w:val="20"/>
              </w:rPr>
              <w:instrText xml:space="preserve"> FORMCHECKBOX </w:instrText>
            </w:r>
            <w:r w:rsidR="00765E61">
              <w:rPr>
                <w:sz w:val="20"/>
                <w:szCs w:val="20"/>
              </w:rPr>
            </w:r>
            <w:r w:rsidR="00765E61">
              <w:rPr>
                <w:sz w:val="20"/>
                <w:szCs w:val="20"/>
              </w:rPr>
              <w:fldChar w:fldCharType="separate"/>
            </w:r>
            <w:r>
              <w:rPr>
                <w:sz w:val="20"/>
                <w:szCs w:val="20"/>
              </w:rPr>
              <w:fldChar w:fldCharType="end"/>
            </w:r>
            <w:bookmarkEnd w:id="106"/>
            <w:r>
              <w:rPr>
                <w:sz w:val="20"/>
                <w:szCs w:val="20"/>
              </w:rPr>
              <w:t xml:space="preserve"> YES</w:t>
            </w:r>
          </w:p>
        </w:tc>
        <w:tc>
          <w:tcPr>
            <w:tcW w:w="711" w:type="pct"/>
            <w:shd w:val="clear" w:color="auto" w:fill="auto"/>
            <w:vAlign w:val="center"/>
          </w:tcPr>
          <w:p w14:paraId="352CE9B4" w14:textId="77777777" w:rsidR="003C5888" w:rsidRDefault="003C5888" w:rsidP="004E79AA">
            <w:pPr>
              <w:pStyle w:val="OIANormal"/>
              <w:spacing w:before="60" w:after="60"/>
              <w:rPr>
                <w:sz w:val="20"/>
                <w:szCs w:val="20"/>
              </w:rPr>
            </w:pPr>
            <w:r>
              <w:rPr>
                <w:sz w:val="20"/>
                <w:szCs w:val="20"/>
              </w:rPr>
              <w:fldChar w:fldCharType="begin">
                <w:ffData>
                  <w:name w:val="Check6"/>
                  <w:enabled/>
                  <w:calcOnExit w:val="0"/>
                  <w:checkBox>
                    <w:sizeAuto/>
                    <w:default w:val="0"/>
                    <w:checked w:val="0"/>
                  </w:checkBox>
                </w:ffData>
              </w:fldChar>
            </w:r>
            <w:bookmarkStart w:id="107" w:name="Check6"/>
            <w:r>
              <w:rPr>
                <w:sz w:val="20"/>
                <w:szCs w:val="20"/>
              </w:rPr>
              <w:instrText xml:space="preserve"> FORMCHECKBOX </w:instrText>
            </w:r>
            <w:r w:rsidR="00765E61">
              <w:rPr>
                <w:sz w:val="20"/>
                <w:szCs w:val="20"/>
              </w:rPr>
            </w:r>
            <w:r w:rsidR="00765E61">
              <w:rPr>
                <w:sz w:val="20"/>
                <w:szCs w:val="20"/>
              </w:rPr>
              <w:fldChar w:fldCharType="separate"/>
            </w:r>
            <w:r>
              <w:rPr>
                <w:sz w:val="20"/>
                <w:szCs w:val="20"/>
              </w:rPr>
              <w:fldChar w:fldCharType="end"/>
            </w:r>
            <w:bookmarkEnd w:id="107"/>
            <w:r>
              <w:rPr>
                <w:sz w:val="20"/>
                <w:szCs w:val="20"/>
              </w:rPr>
              <w:t xml:space="preserve"> NO</w:t>
            </w:r>
          </w:p>
        </w:tc>
      </w:tr>
      <w:tr w:rsidR="003C5888" w:rsidRPr="00D9377D" w14:paraId="6B8B649F" w14:textId="77777777" w:rsidTr="004E79AA">
        <w:tblPrEx>
          <w:jc w:val="left"/>
        </w:tblPrEx>
        <w:tc>
          <w:tcPr>
            <w:tcW w:w="5000" w:type="pct"/>
            <w:gridSpan w:val="9"/>
            <w:shd w:val="clear" w:color="auto" w:fill="auto"/>
          </w:tcPr>
          <w:p w14:paraId="1FD1307F" w14:textId="77777777" w:rsidR="003C5888" w:rsidRPr="0045206B" w:rsidRDefault="003C5888" w:rsidP="004E79AA">
            <w:pPr>
              <w:pStyle w:val="OIANormal"/>
              <w:spacing w:before="60" w:after="60"/>
              <w:rPr>
                <w:b/>
                <w:sz w:val="20"/>
                <w:szCs w:val="20"/>
              </w:rPr>
            </w:pPr>
            <w:r>
              <w:rPr>
                <w:b/>
                <w:sz w:val="20"/>
                <w:szCs w:val="20"/>
              </w:rPr>
              <w:t>Declaration</w:t>
            </w:r>
          </w:p>
          <w:p w14:paraId="373E4936" w14:textId="77777777" w:rsidR="003C5888" w:rsidRPr="009D0175" w:rsidRDefault="003C5888" w:rsidP="004E79AA">
            <w:pPr>
              <w:pStyle w:val="OIANormal"/>
              <w:spacing w:before="60" w:after="60"/>
              <w:rPr>
                <w:sz w:val="20"/>
                <w:szCs w:val="20"/>
              </w:rPr>
            </w:pPr>
            <w:r w:rsidRPr="00604FEF">
              <w:rPr>
                <w:sz w:val="18"/>
                <w:szCs w:val="20"/>
              </w:rPr>
              <w:t xml:space="preserve">As a duly authorised officer of the Business, I am familiar with the South Australian Industry Participation Policy, </w:t>
            </w:r>
            <w:r w:rsidRPr="00604FEF">
              <w:rPr>
                <w:i/>
                <w:sz w:val="18"/>
                <w:szCs w:val="20"/>
              </w:rPr>
              <w:t>Industry Advocate Act 2017</w:t>
            </w:r>
            <w:r w:rsidRPr="00604FEF">
              <w:rPr>
                <w:sz w:val="18"/>
                <w:szCs w:val="20"/>
              </w:rPr>
              <w:t xml:space="preserve"> and the business’s responsibilities under this policy. By signing this I also declare that all information contained in this Statement of Intent is true and accurate to the best of my knowledge.</w:t>
            </w:r>
          </w:p>
        </w:tc>
      </w:tr>
      <w:tr w:rsidR="003C5888" w:rsidRPr="00D9377D" w14:paraId="41EA57AA" w14:textId="77777777" w:rsidTr="004E79AA">
        <w:tblPrEx>
          <w:jc w:val="left"/>
        </w:tblPrEx>
        <w:tc>
          <w:tcPr>
            <w:tcW w:w="773" w:type="pct"/>
            <w:shd w:val="clear" w:color="auto" w:fill="D9D9D9"/>
          </w:tcPr>
          <w:p w14:paraId="5DA016F4" w14:textId="77777777" w:rsidR="003C5888" w:rsidRDefault="003C5888" w:rsidP="004E79AA">
            <w:pPr>
              <w:pStyle w:val="OIANormal"/>
              <w:spacing w:before="60" w:after="60"/>
              <w:rPr>
                <w:sz w:val="20"/>
                <w:szCs w:val="20"/>
              </w:rPr>
            </w:pPr>
            <w:r>
              <w:rPr>
                <w:sz w:val="20"/>
                <w:szCs w:val="20"/>
              </w:rPr>
              <w:t>Signature:</w:t>
            </w:r>
          </w:p>
        </w:tc>
        <w:tc>
          <w:tcPr>
            <w:tcW w:w="1727" w:type="pct"/>
            <w:gridSpan w:val="2"/>
            <w:shd w:val="clear" w:color="auto" w:fill="auto"/>
          </w:tcPr>
          <w:p w14:paraId="619D7DC2" w14:textId="77777777" w:rsidR="003C5888" w:rsidRDefault="003C5888" w:rsidP="004E79AA">
            <w:pPr>
              <w:pStyle w:val="OIANormal"/>
              <w:spacing w:before="60" w:after="60"/>
              <w:rPr>
                <w:sz w:val="20"/>
                <w:szCs w:val="20"/>
              </w:rPr>
            </w:pPr>
            <w:r>
              <w:rPr>
                <w:sz w:val="20"/>
                <w:szCs w:val="20"/>
              </w:rPr>
              <w:fldChar w:fldCharType="begin">
                <w:ffData>
                  <w:name w:val="Text8"/>
                  <w:enabled/>
                  <w:calcOnExit w:val="0"/>
                  <w:textInput/>
                </w:ffData>
              </w:fldChar>
            </w:r>
            <w:bookmarkStart w:id="108" w:name="Text8"/>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bookmarkEnd w:id="108"/>
          </w:p>
        </w:tc>
        <w:tc>
          <w:tcPr>
            <w:tcW w:w="647" w:type="pct"/>
            <w:gridSpan w:val="2"/>
            <w:shd w:val="clear" w:color="auto" w:fill="D9D9D9"/>
          </w:tcPr>
          <w:p w14:paraId="71EE63A0" w14:textId="77777777" w:rsidR="003C5888" w:rsidRDefault="003C5888" w:rsidP="004E79AA">
            <w:pPr>
              <w:pStyle w:val="OIANormal"/>
              <w:spacing w:before="60" w:after="60"/>
              <w:rPr>
                <w:sz w:val="20"/>
                <w:szCs w:val="20"/>
              </w:rPr>
            </w:pPr>
            <w:r>
              <w:rPr>
                <w:sz w:val="20"/>
                <w:szCs w:val="20"/>
              </w:rPr>
              <w:t>Date:</w:t>
            </w:r>
          </w:p>
        </w:tc>
        <w:tc>
          <w:tcPr>
            <w:tcW w:w="1853" w:type="pct"/>
            <w:gridSpan w:val="4"/>
            <w:shd w:val="clear" w:color="auto" w:fill="auto"/>
          </w:tcPr>
          <w:p w14:paraId="6170DD65" w14:textId="77777777" w:rsidR="003C5888" w:rsidRDefault="003C5888" w:rsidP="004E79AA">
            <w:pPr>
              <w:pStyle w:val="OIANormal"/>
              <w:spacing w:before="60" w:after="60"/>
              <w:rPr>
                <w:sz w:val="20"/>
                <w:szCs w:val="20"/>
              </w:rPr>
            </w:pPr>
            <w:r>
              <w:rPr>
                <w:sz w:val="20"/>
                <w:szCs w:val="20"/>
              </w:rPr>
              <w:fldChar w:fldCharType="begin">
                <w:ffData>
                  <w:name w:val="Text10"/>
                  <w:enabled/>
                  <w:calcOnExit w:val="0"/>
                  <w:textInput/>
                </w:ffData>
              </w:fldChar>
            </w:r>
            <w:bookmarkStart w:id="109" w:name="Text10"/>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bookmarkEnd w:id="109"/>
          </w:p>
        </w:tc>
      </w:tr>
      <w:tr w:rsidR="003C5888" w:rsidRPr="00D9377D" w14:paraId="29697359" w14:textId="77777777" w:rsidTr="004E79AA">
        <w:tblPrEx>
          <w:jc w:val="left"/>
        </w:tblPrEx>
        <w:tc>
          <w:tcPr>
            <w:tcW w:w="773" w:type="pct"/>
            <w:shd w:val="clear" w:color="auto" w:fill="D9D9D9"/>
          </w:tcPr>
          <w:p w14:paraId="5631E4C8" w14:textId="77777777" w:rsidR="003C5888" w:rsidRDefault="003C5888" w:rsidP="004E79AA">
            <w:pPr>
              <w:pStyle w:val="OIANormal"/>
              <w:spacing w:before="60" w:after="60"/>
              <w:rPr>
                <w:sz w:val="20"/>
                <w:szCs w:val="20"/>
              </w:rPr>
            </w:pPr>
            <w:r>
              <w:rPr>
                <w:sz w:val="20"/>
                <w:szCs w:val="20"/>
              </w:rPr>
              <w:t>Name (print):</w:t>
            </w:r>
          </w:p>
        </w:tc>
        <w:tc>
          <w:tcPr>
            <w:tcW w:w="1727" w:type="pct"/>
            <w:gridSpan w:val="2"/>
            <w:shd w:val="clear" w:color="auto" w:fill="auto"/>
          </w:tcPr>
          <w:p w14:paraId="5322A632" w14:textId="77777777" w:rsidR="003C5888" w:rsidRDefault="003C5888" w:rsidP="004E79AA">
            <w:pPr>
              <w:pStyle w:val="OIANormal"/>
              <w:spacing w:before="60" w:after="60"/>
              <w:rPr>
                <w:sz w:val="20"/>
                <w:szCs w:val="20"/>
              </w:rPr>
            </w:pPr>
            <w:r>
              <w:rPr>
                <w:sz w:val="20"/>
                <w:szCs w:val="20"/>
              </w:rPr>
              <w:fldChar w:fldCharType="begin">
                <w:ffData>
                  <w:name w:val="Text9"/>
                  <w:enabled/>
                  <w:calcOnExit w:val="0"/>
                  <w:textInput/>
                </w:ffData>
              </w:fldChar>
            </w:r>
            <w:bookmarkStart w:id="110" w:name="Text9"/>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bookmarkEnd w:id="110"/>
          </w:p>
        </w:tc>
        <w:tc>
          <w:tcPr>
            <w:tcW w:w="647" w:type="pct"/>
            <w:gridSpan w:val="2"/>
            <w:shd w:val="clear" w:color="auto" w:fill="D9D9D9"/>
          </w:tcPr>
          <w:p w14:paraId="734EA853" w14:textId="77777777" w:rsidR="003C5888" w:rsidRDefault="003C5888" w:rsidP="004E79AA">
            <w:pPr>
              <w:pStyle w:val="OIANormal"/>
              <w:spacing w:before="60" w:after="60"/>
              <w:rPr>
                <w:sz w:val="20"/>
                <w:szCs w:val="20"/>
              </w:rPr>
            </w:pPr>
            <w:r>
              <w:rPr>
                <w:sz w:val="20"/>
                <w:szCs w:val="20"/>
              </w:rPr>
              <w:t>Position:</w:t>
            </w:r>
          </w:p>
        </w:tc>
        <w:tc>
          <w:tcPr>
            <w:tcW w:w="1853" w:type="pct"/>
            <w:gridSpan w:val="4"/>
            <w:shd w:val="clear" w:color="auto" w:fill="auto"/>
          </w:tcPr>
          <w:p w14:paraId="2B9C6207" w14:textId="77777777" w:rsidR="003C5888" w:rsidRDefault="003C5888" w:rsidP="004E79AA">
            <w:pPr>
              <w:pStyle w:val="OIANormal"/>
              <w:spacing w:before="60" w:after="60"/>
              <w:rPr>
                <w:sz w:val="20"/>
                <w:szCs w:val="20"/>
              </w:rPr>
            </w:pPr>
            <w:r>
              <w:rPr>
                <w:sz w:val="20"/>
                <w:szCs w:val="20"/>
              </w:rPr>
              <w:fldChar w:fldCharType="begin">
                <w:ffData>
                  <w:name w:val="Text11"/>
                  <w:enabled/>
                  <w:calcOnExit w:val="0"/>
                  <w:textInput/>
                </w:ffData>
              </w:fldChar>
            </w:r>
            <w:bookmarkStart w:id="111" w:name="Text11"/>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bookmarkEnd w:id="111"/>
          </w:p>
        </w:tc>
      </w:tr>
      <w:tr w:rsidR="003C5888" w:rsidRPr="009B6EB3" w14:paraId="7CB4BAD7" w14:textId="77777777" w:rsidTr="004E79AA">
        <w:tblPrEx>
          <w:jc w:val="left"/>
        </w:tblPrEx>
        <w:tc>
          <w:tcPr>
            <w:tcW w:w="5000" w:type="pct"/>
            <w:gridSpan w:val="9"/>
            <w:shd w:val="clear" w:color="auto" w:fill="D9D9D9"/>
          </w:tcPr>
          <w:p w14:paraId="4D7AD7C7" w14:textId="77777777" w:rsidR="003C5888" w:rsidRPr="004F4F1C" w:rsidRDefault="003C5888" w:rsidP="004E79AA">
            <w:pPr>
              <w:pStyle w:val="OIANormal"/>
              <w:spacing w:before="60" w:after="60"/>
              <w:rPr>
                <w:b/>
                <w:szCs w:val="22"/>
              </w:rPr>
            </w:pPr>
            <w:r>
              <w:rPr>
                <w:b/>
                <w:sz w:val="18"/>
                <w:szCs w:val="22"/>
              </w:rPr>
              <w:t>NOTE:</w:t>
            </w:r>
            <w:r w:rsidRPr="003E3E0D">
              <w:rPr>
                <w:b/>
                <w:sz w:val="18"/>
                <w:szCs w:val="22"/>
              </w:rPr>
              <w:t xml:space="preserve"> Your Business is </w:t>
            </w:r>
            <w:r>
              <w:rPr>
                <w:b/>
                <w:sz w:val="18"/>
                <w:szCs w:val="22"/>
              </w:rPr>
              <w:t xml:space="preserve">not </w:t>
            </w:r>
            <w:r w:rsidRPr="003E3E0D">
              <w:rPr>
                <w:b/>
                <w:sz w:val="18"/>
                <w:szCs w:val="22"/>
              </w:rPr>
              <w:t xml:space="preserve">expected to </w:t>
            </w:r>
            <w:r>
              <w:rPr>
                <w:b/>
                <w:sz w:val="18"/>
                <w:szCs w:val="22"/>
              </w:rPr>
              <w:t>complete a Tailored Industry Participation Plan if successfully accredited to the PSABW. Noting the Industry Advocate during the life of the PSABW will actively work with Category 1 contractors in upskilling their businesses to understand the requirements of the Industry Advocate, including how to further develop their businesses within South Australia.</w:t>
            </w:r>
          </w:p>
        </w:tc>
      </w:tr>
    </w:tbl>
    <w:p w14:paraId="3C70CA3C" w14:textId="77777777" w:rsidR="003C5888" w:rsidRDefault="003C5888" w:rsidP="004E79AA">
      <w:pPr>
        <w:spacing w:after="0"/>
        <w:rPr>
          <w:rFonts w:cs="Arial"/>
          <w:b/>
        </w:rPr>
      </w:pPr>
    </w:p>
    <w:p w14:paraId="6ECC6AB8" w14:textId="77777777" w:rsidR="003C5888" w:rsidRDefault="003C5888" w:rsidP="004E79AA">
      <w:pPr>
        <w:spacing w:after="0"/>
        <w:rPr>
          <w:rFonts w:cs="Arial"/>
          <w:b/>
          <w:sz w:val="20"/>
        </w:rPr>
      </w:pPr>
    </w:p>
    <w:p w14:paraId="33270B3B" w14:textId="77777777" w:rsidR="003C5888" w:rsidRDefault="003C5888" w:rsidP="004E79AA">
      <w:pPr>
        <w:spacing w:after="0"/>
        <w:rPr>
          <w:rFonts w:cs="Arial"/>
          <w:b/>
          <w:sz w:val="20"/>
        </w:rPr>
      </w:pPr>
    </w:p>
    <w:p w14:paraId="7BE6AFF8" w14:textId="77777777" w:rsidR="003C5888" w:rsidRDefault="003C5888" w:rsidP="004E79AA">
      <w:pPr>
        <w:spacing w:after="0"/>
        <w:rPr>
          <w:rFonts w:cs="Arial"/>
          <w:b/>
          <w:sz w:val="20"/>
        </w:rPr>
        <w:sectPr w:rsidR="003C5888" w:rsidSect="004E79AA">
          <w:headerReference w:type="default" r:id="rId29"/>
          <w:headerReference w:type="first" r:id="rId30"/>
          <w:footerReference w:type="first" r:id="rId31"/>
          <w:pgSz w:w="11907" w:h="16840" w:code="9"/>
          <w:pgMar w:top="851" w:right="851" w:bottom="567" w:left="1701" w:header="851" w:footer="567" w:gutter="0"/>
          <w:cols w:space="720"/>
          <w:docGrid w:linePitch="299"/>
        </w:sectPr>
      </w:pPr>
    </w:p>
    <w:p w14:paraId="252CE77F" w14:textId="77777777" w:rsidR="003C5888" w:rsidRDefault="003C5888" w:rsidP="004E79AA">
      <w:pPr>
        <w:spacing w:after="0"/>
        <w:rPr>
          <w:rFonts w:cs="Arial"/>
          <w:b/>
          <w:sz w:val="20"/>
        </w:rPr>
      </w:pPr>
      <w:r w:rsidRPr="00604FEF">
        <w:rPr>
          <w:rFonts w:cs="Arial"/>
          <w:b/>
          <w:sz w:val="20"/>
        </w:rPr>
        <w:lastRenderedPageBreak/>
        <w:t>BACKGROUND:</w:t>
      </w:r>
    </w:p>
    <w:p w14:paraId="46B9C123" w14:textId="77777777" w:rsidR="003C5888" w:rsidRPr="00604FEF" w:rsidRDefault="003C5888" w:rsidP="004E79AA">
      <w:pPr>
        <w:spacing w:after="0"/>
        <w:rPr>
          <w:rFonts w:cs="Arial"/>
          <w:b/>
          <w:sz w:val="20"/>
        </w:rPr>
      </w:pPr>
    </w:p>
    <w:p w14:paraId="5F3338ED" w14:textId="77777777" w:rsidR="003C5888" w:rsidRPr="00604FEF" w:rsidRDefault="003C5888" w:rsidP="004E79AA">
      <w:pPr>
        <w:pStyle w:val="OIANormal"/>
        <w:spacing w:before="0" w:after="0"/>
        <w:rPr>
          <w:sz w:val="20"/>
          <w:szCs w:val="22"/>
        </w:rPr>
      </w:pPr>
      <w:r w:rsidRPr="00604FEF">
        <w:rPr>
          <w:sz w:val="20"/>
          <w:szCs w:val="22"/>
        </w:rPr>
        <w:t>The South Australian Industry Participation Policy (SAIPP) establishes the framework by which obligations to provide opportunities for capable South Australian enterprises are given full, fair and reasonable opportunity to tender and/or participate in a government contracts.</w:t>
      </w:r>
    </w:p>
    <w:p w14:paraId="4B1BB470" w14:textId="77777777" w:rsidR="003C5888" w:rsidRPr="00604FEF" w:rsidRDefault="003C5888" w:rsidP="004E79AA">
      <w:pPr>
        <w:pStyle w:val="OIANormal"/>
        <w:spacing w:before="0" w:after="0"/>
        <w:rPr>
          <w:sz w:val="20"/>
          <w:szCs w:val="22"/>
        </w:rPr>
      </w:pPr>
    </w:p>
    <w:p w14:paraId="00E60C73" w14:textId="77777777" w:rsidR="003C5888" w:rsidRPr="00604FEF" w:rsidRDefault="003C5888" w:rsidP="004E79AA">
      <w:pPr>
        <w:rPr>
          <w:rFonts w:cs="Arial"/>
          <w:sz w:val="20"/>
          <w:szCs w:val="22"/>
        </w:rPr>
      </w:pPr>
      <w:r w:rsidRPr="00604FEF">
        <w:rPr>
          <w:rFonts w:cs="Arial"/>
          <w:sz w:val="20"/>
          <w:szCs w:val="22"/>
        </w:rPr>
        <w:t>The SAIPP acknowledges the direct influence design and specifications can have on industry participation outcomes and economic contribution to the State.</w:t>
      </w:r>
    </w:p>
    <w:p w14:paraId="14785080" w14:textId="4005FE3B" w:rsidR="003C5888" w:rsidRPr="00604FEF" w:rsidRDefault="003C5888" w:rsidP="004E79AA">
      <w:pPr>
        <w:rPr>
          <w:rFonts w:cs="Arial"/>
          <w:sz w:val="20"/>
          <w:szCs w:val="22"/>
        </w:rPr>
      </w:pPr>
      <w:r w:rsidRPr="00604FEF">
        <w:rPr>
          <w:rFonts w:cs="Arial"/>
          <w:sz w:val="20"/>
          <w:szCs w:val="22"/>
        </w:rPr>
        <w:t xml:space="preserve">The Industry Advocate supports the Government’s long-term objective of building resilience into the supply chains of Government contracts.  Of course, resilience in supply chains can be achieved in many ways from diversifying the </w:t>
      </w:r>
      <w:r w:rsidR="00765E61">
        <w:rPr>
          <w:rFonts w:cs="Arial"/>
          <w:sz w:val="20"/>
          <w:szCs w:val="22"/>
        </w:rPr>
        <w:t>Supply</w:t>
      </w:r>
      <w:r w:rsidRPr="00604FEF">
        <w:rPr>
          <w:rFonts w:cs="Arial"/>
          <w:sz w:val="20"/>
          <w:szCs w:val="22"/>
        </w:rPr>
        <w:t xml:space="preserve"> base to utilising innovation and technology to improve productivity.</w:t>
      </w:r>
    </w:p>
    <w:p w14:paraId="66B5053B" w14:textId="77777777" w:rsidR="003C5888" w:rsidRPr="00604FEF" w:rsidRDefault="003C5888" w:rsidP="004E79AA">
      <w:pPr>
        <w:rPr>
          <w:rFonts w:cs="Arial"/>
          <w:sz w:val="20"/>
          <w:szCs w:val="22"/>
        </w:rPr>
      </w:pPr>
      <w:r w:rsidRPr="00604FEF">
        <w:rPr>
          <w:rFonts w:cs="Arial"/>
          <w:sz w:val="20"/>
          <w:szCs w:val="22"/>
        </w:rPr>
        <w:t>The Aboriginal economic participation section of the SAIPP aims to increase the level of Aboriginal engagement and participation through employment and economic opportunities arising out of Government’s expenditure.</w:t>
      </w:r>
    </w:p>
    <w:p w14:paraId="49969FC2" w14:textId="77777777" w:rsidR="003C5888" w:rsidRPr="00604FEF" w:rsidRDefault="003C5888" w:rsidP="004E79AA">
      <w:pPr>
        <w:pStyle w:val="OIANormal"/>
        <w:rPr>
          <w:sz w:val="20"/>
          <w:szCs w:val="22"/>
        </w:rPr>
      </w:pPr>
      <w:r w:rsidRPr="00604FEF">
        <w:rPr>
          <w:color w:val="000000"/>
          <w:sz w:val="20"/>
          <w:szCs w:val="22"/>
        </w:rPr>
        <w:t xml:space="preserve">Industry Participation Plans (IP Plans) are used to measure the economic contribution to the State or region through three key indicators </w:t>
      </w:r>
      <w:proofErr w:type="spellStart"/>
      <w:r w:rsidRPr="00604FEF">
        <w:rPr>
          <w:color w:val="000000"/>
          <w:sz w:val="20"/>
          <w:szCs w:val="22"/>
          <w:lang w:val="en-US"/>
        </w:rPr>
        <w:t>labour</w:t>
      </w:r>
      <w:proofErr w:type="spellEnd"/>
      <w:r w:rsidRPr="00604FEF">
        <w:rPr>
          <w:color w:val="000000"/>
          <w:sz w:val="20"/>
          <w:szCs w:val="22"/>
          <w:lang w:val="en-US"/>
        </w:rPr>
        <w:t>, supply inputs and capital associated with the contract.</w:t>
      </w:r>
    </w:p>
    <w:p w14:paraId="327BA640" w14:textId="77777777" w:rsidR="003C5888" w:rsidRDefault="003C5888" w:rsidP="004E79AA">
      <w:pPr>
        <w:pStyle w:val="OIANormal"/>
        <w:rPr>
          <w:b/>
          <w:i/>
          <w:color w:val="000000"/>
          <w:sz w:val="20"/>
          <w:szCs w:val="22"/>
        </w:rPr>
      </w:pPr>
      <w:r w:rsidRPr="00604FEF">
        <w:rPr>
          <w:b/>
          <w:i/>
          <w:color w:val="000000"/>
          <w:sz w:val="20"/>
          <w:szCs w:val="22"/>
        </w:rPr>
        <w:t>It should be noted a Tailored Industry Participation Plan is invalid without a signature from the Industry Advocate.</w:t>
      </w:r>
    </w:p>
    <w:p w14:paraId="4CA5B7BF" w14:textId="77777777" w:rsidR="003C5888" w:rsidRPr="00604FEF" w:rsidRDefault="003C5888" w:rsidP="004E79AA">
      <w:pPr>
        <w:spacing w:after="0"/>
        <w:rPr>
          <w:rFonts w:cs="Arial"/>
          <w:b/>
          <w:sz w:val="20"/>
        </w:rPr>
      </w:pPr>
    </w:p>
    <w:p w14:paraId="0C86F3B4" w14:textId="77777777" w:rsidR="003C5888" w:rsidRDefault="003C5888" w:rsidP="004E79AA">
      <w:pPr>
        <w:spacing w:after="0"/>
        <w:rPr>
          <w:rFonts w:cs="Arial"/>
          <w:b/>
          <w:sz w:val="20"/>
          <w:szCs w:val="22"/>
        </w:rPr>
      </w:pPr>
      <w:r w:rsidRPr="00604FEF">
        <w:rPr>
          <w:rFonts w:cs="Arial"/>
          <w:b/>
          <w:sz w:val="20"/>
          <w:szCs w:val="22"/>
        </w:rPr>
        <w:t>OBJECTIVE:</w:t>
      </w:r>
    </w:p>
    <w:p w14:paraId="304007A6" w14:textId="77777777" w:rsidR="003C5888" w:rsidRPr="00604FEF" w:rsidRDefault="003C5888" w:rsidP="004E79AA">
      <w:pPr>
        <w:spacing w:after="0"/>
        <w:rPr>
          <w:rFonts w:cs="Arial"/>
          <w:b/>
          <w:sz w:val="20"/>
          <w:szCs w:val="22"/>
        </w:rPr>
      </w:pPr>
    </w:p>
    <w:p w14:paraId="23723B2E" w14:textId="77777777" w:rsidR="003C5888" w:rsidRPr="00FD6C12" w:rsidRDefault="003C5888" w:rsidP="004E79AA">
      <w:pPr>
        <w:spacing w:after="0"/>
        <w:jc w:val="both"/>
        <w:rPr>
          <w:rFonts w:cs="Arial"/>
          <w:sz w:val="20"/>
          <w:szCs w:val="22"/>
        </w:rPr>
      </w:pPr>
      <w:r w:rsidRPr="00FD6C12">
        <w:rPr>
          <w:rFonts w:cs="Arial"/>
          <w:sz w:val="20"/>
          <w:szCs w:val="22"/>
        </w:rPr>
        <w:t>This Statement of Intent forms part of the Industry Participation process and the information provided is designed to familiarise successful c</w:t>
      </w:r>
      <w:r>
        <w:rPr>
          <w:rFonts w:cs="Arial"/>
          <w:sz w:val="20"/>
          <w:szCs w:val="22"/>
        </w:rPr>
        <w:t xml:space="preserve">ontractors under the </w:t>
      </w:r>
      <w:r w:rsidRPr="00FD6C12">
        <w:rPr>
          <w:rFonts w:cs="Arial"/>
          <w:i/>
          <w:sz w:val="20"/>
          <w:szCs w:val="22"/>
        </w:rPr>
        <w:t>DIT - 20C096 – Category 1 Preferred Supply Arrangement – Bituminous Works (PSABW)</w:t>
      </w:r>
      <w:r>
        <w:rPr>
          <w:rFonts w:cs="Arial"/>
          <w:sz w:val="20"/>
          <w:szCs w:val="22"/>
        </w:rPr>
        <w:t xml:space="preserve"> </w:t>
      </w:r>
      <w:r w:rsidRPr="00FD6C12">
        <w:rPr>
          <w:rFonts w:cs="Arial"/>
          <w:sz w:val="20"/>
          <w:szCs w:val="22"/>
        </w:rPr>
        <w:t xml:space="preserve">what they may be subject to completing in future stages of the </w:t>
      </w:r>
      <w:r>
        <w:rPr>
          <w:rFonts w:cs="Arial"/>
          <w:sz w:val="20"/>
          <w:szCs w:val="22"/>
        </w:rPr>
        <w:t>PSABW</w:t>
      </w:r>
      <w:r w:rsidRPr="00FD6C12">
        <w:rPr>
          <w:rFonts w:cs="Arial"/>
          <w:sz w:val="20"/>
          <w:szCs w:val="22"/>
        </w:rPr>
        <w:t xml:space="preserve"> agreement should they be invited to quote for work packages above $550,000 (GST inclusive). </w:t>
      </w:r>
    </w:p>
    <w:p w14:paraId="70551F50" w14:textId="77777777" w:rsidR="003C5888" w:rsidRPr="00FD6C12" w:rsidRDefault="003C5888" w:rsidP="004E79AA">
      <w:pPr>
        <w:spacing w:after="0"/>
        <w:jc w:val="both"/>
        <w:rPr>
          <w:rFonts w:cs="Arial"/>
          <w:sz w:val="20"/>
          <w:szCs w:val="22"/>
        </w:rPr>
      </w:pPr>
    </w:p>
    <w:p w14:paraId="0C9F2478" w14:textId="77777777" w:rsidR="003C5888" w:rsidRPr="00604FEF" w:rsidRDefault="003C5888" w:rsidP="004E79AA">
      <w:pPr>
        <w:spacing w:after="0"/>
        <w:jc w:val="both"/>
        <w:rPr>
          <w:rFonts w:cs="Arial"/>
          <w:sz w:val="20"/>
          <w:szCs w:val="22"/>
        </w:rPr>
      </w:pPr>
      <w:r w:rsidRPr="00604FEF">
        <w:rPr>
          <w:rFonts w:cs="Arial"/>
          <w:sz w:val="20"/>
          <w:szCs w:val="22"/>
        </w:rPr>
        <w:t>A Tailored IPP process is a mandatory requirement.</w:t>
      </w:r>
    </w:p>
    <w:p w14:paraId="5046D25B" w14:textId="77777777" w:rsidR="003C5888" w:rsidRPr="00604FEF" w:rsidRDefault="003C5888" w:rsidP="004E79AA">
      <w:pPr>
        <w:spacing w:after="0"/>
        <w:jc w:val="both"/>
        <w:rPr>
          <w:rFonts w:cs="Arial"/>
          <w:sz w:val="20"/>
          <w:szCs w:val="22"/>
        </w:rPr>
      </w:pPr>
      <w:r w:rsidRPr="00604FEF">
        <w:rPr>
          <w:rFonts w:cs="Arial"/>
          <w:sz w:val="20"/>
          <w:szCs w:val="22"/>
        </w:rPr>
        <w:t xml:space="preserve"> </w:t>
      </w:r>
    </w:p>
    <w:p w14:paraId="4800C0D4" w14:textId="5A656D89" w:rsidR="003C5888" w:rsidRPr="00604FEF" w:rsidRDefault="003C5888" w:rsidP="003C5888">
      <w:pPr>
        <w:numPr>
          <w:ilvl w:val="0"/>
          <w:numId w:val="24"/>
        </w:numPr>
        <w:spacing w:after="0"/>
        <w:jc w:val="both"/>
        <w:rPr>
          <w:rFonts w:cs="Arial"/>
          <w:sz w:val="20"/>
          <w:szCs w:val="22"/>
        </w:rPr>
      </w:pPr>
      <w:r w:rsidRPr="00604FEF">
        <w:rPr>
          <w:rFonts w:cs="Arial"/>
          <w:sz w:val="20"/>
          <w:szCs w:val="22"/>
        </w:rPr>
        <w:t>A Statement of Intent will form Stage 1 of the Tailored Industry Participation process and the information provided will be used to benchmark a Tailored Industry Participation Plan submitted at Stage 2 (secondary procurements from</w:t>
      </w:r>
      <w:r>
        <w:rPr>
          <w:rFonts w:cs="Arial"/>
          <w:sz w:val="20"/>
          <w:szCs w:val="22"/>
        </w:rPr>
        <w:t xml:space="preserve"> the preferred </w:t>
      </w:r>
      <w:r w:rsidR="00765E61">
        <w:rPr>
          <w:rFonts w:cs="Arial"/>
          <w:sz w:val="20"/>
          <w:szCs w:val="22"/>
        </w:rPr>
        <w:t>Supply</w:t>
      </w:r>
      <w:r>
        <w:rPr>
          <w:rFonts w:cs="Arial"/>
          <w:sz w:val="20"/>
          <w:szCs w:val="22"/>
        </w:rPr>
        <w:t xml:space="preserve"> arrangements</w:t>
      </w:r>
      <w:r w:rsidRPr="00604FEF">
        <w:rPr>
          <w:rFonts w:cs="Arial"/>
          <w:sz w:val="20"/>
          <w:szCs w:val="22"/>
        </w:rPr>
        <w:t xml:space="preserve">). </w:t>
      </w:r>
    </w:p>
    <w:p w14:paraId="5FF261B3" w14:textId="77777777" w:rsidR="003C5888" w:rsidRPr="00604FEF" w:rsidRDefault="003C5888" w:rsidP="004E79AA">
      <w:pPr>
        <w:spacing w:after="0"/>
        <w:ind w:left="720"/>
        <w:jc w:val="both"/>
        <w:rPr>
          <w:rFonts w:cs="Arial"/>
          <w:sz w:val="20"/>
          <w:szCs w:val="22"/>
        </w:rPr>
      </w:pPr>
    </w:p>
    <w:p w14:paraId="709B0450" w14:textId="77777777" w:rsidR="003C5888" w:rsidRPr="00604FEF" w:rsidRDefault="003C5888" w:rsidP="003C5888">
      <w:pPr>
        <w:numPr>
          <w:ilvl w:val="0"/>
          <w:numId w:val="24"/>
        </w:numPr>
        <w:spacing w:after="0"/>
        <w:jc w:val="both"/>
        <w:rPr>
          <w:rFonts w:cs="Arial"/>
          <w:sz w:val="20"/>
          <w:szCs w:val="22"/>
        </w:rPr>
      </w:pPr>
      <w:r w:rsidRPr="00604FEF">
        <w:rPr>
          <w:rFonts w:cs="Arial"/>
          <w:sz w:val="20"/>
          <w:szCs w:val="22"/>
        </w:rPr>
        <w:t>A Tailored IPP Plan is required for any secondary procurement over and equal to $550,000 (GST inclusive) and IPP weightings</w:t>
      </w:r>
      <w:r>
        <w:rPr>
          <w:rFonts w:cs="Arial"/>
          <w:sz w:val="20"/>
          <w:szCs w:val="22"/>
        </w:rPr>
        <w:t xml:space="preserve"> of 15%</w:t>
      </w:r>
      <w:r w:rsidRPr="00604FEF">
        <w:rPr>
          <w:rFonts w:cs="Arial"/>
          <w:sz w:val="20"/>
          <w:szCs w:val="22"/>
        </w:rPr>
        <w:t xml:space="preserve"> will apply. </w:t>
      </w:r>
    </w:p>
    <w:p w14:paraId="06016DAC" w14:textId="77777777" w:rsidR="003C5888" w:rsidRPr="00604FEF" w:rsidRDefault="003C5888" w:rsidP="004E79AA">
      <w:pPr>
        <w:spacing w:after="0"/>
        <w:jc w:val="both"/>
        <w:rPr>
          <w:rFonts w:cs="Arial"/>
          <w:sz w:val="20"/>
          <w:szCs w:val="22"/>
        </w:rPr>
      </w:pPr>
    </w:p>
    <w:p w14:paraId="7FD915A7" w14:textId="77777777" w:rsidR="003C5888" w:rsidRPr="00604FEF" w:rsidRDefault="003C5888" w:rsidP="004E79AA">
      <w:pPr>
        <w:spacing w:after="0"/>
        <w:jc w:val="both"/>
        <w:rPr>
          <w:rFonts w:cs="Arial"/>
          <w:sz w:val="20"/>
          <w:szCs w:val="22"/>
        </w:rPr>
      </w:pPr>
      <w:r w:rsidRPr="00604FEF">
        <w:rPr>
          <w:rFonts w:cs="Arial"/>
          <w:sz w:val="20"/>
          <w:szCs w:val="22"/>
        </w:rPr>
        <w:t xml:space="preserve">The Industry Advocate, under the functions of the </w:t>
      </w:r>
      <w:r w:rsidRPr="00604FEF">
        <w:rPr>
          <w:rFonts w:cs="Arial"/>
          <w:i/>
          <w:sz w:val="20"/>
          <w:szCs w:val="22"/>
        </w:rPr>
        <w:t>Industry Advocate Act 2017</w:t>
      </w:r>
      <w:r w:rsidRPr="00604FEF">
        <w:rPr>
          <w:rFonts w:cs="Arial"/>
          <w:sz w:val="20"/>
          <w:szCs w:val="22"/>
        </w:rPr>
        <w:t xml:space="preserve"> has the discretion to review and assist in the negotiations for Industry Participation Plans to ensure that they comply with the SAIPP prior to the finalisation of contract conditions.  </w:t>
      </w:r>
    </w:p>
    <w:p w14:paraId="4620B462" w14:textId="77777777" w:rsidR="003C5888" w:rsidRPr="00604FEF" w:rsidRDefault="003C5888" w:rsidP="004E79AA">
      <w:pPr>
        <w:spacing w:after="0"/>
        <w:jc w:val="both"/>
        <w:rPr>
          <w:rFonts w:cs="Arial"/>
          <w:sz w:val="20"/>
          <w:szCs w:val="22"/>
        </w:rPr>
      </w:pPr>
    </w:p>
    <w:p w14:paraId="5A321D09" w14:textId="71E2D4B5" w:rsidR="003C5888" w:rsidRDefault="003C5888">
      <w:pPr>
        <w:spacing w:after="0"/>
        <w:rPr>
          <w:b/>
          <w:sz w:val="24"/>
        </w:rPr>
      </w:pPr>
      <w:r>
        <w:rPr>
          <w:b/>
          <w:sz w:val="24"/>
        </w:rPr>
        <w:br w:type="page"/>
      </w:r>
    </w:p>
    <w:p w14:paraId="7F454790" w14:textId="77777777" w:rsidR="003C5888" w:rsidRPr="00604FEF" w:rsidRDefault="003C5888" w:rsidP="004E79AA">
      <w:pPr>
        <w:rPr>
          <w:b/>
          <w:sz w:val="24"/>
        </w:rPr>
      </w:pPr>
      <w:r>
        <w:rPr>
          <w:b/>
          <w:sz w:val="24"/>
        </w:rPr>
        <w:lastRenderedPageBreak/>
        <w:t>S</w:t>
      </w:r>
      <w:r w:rsidRPr="00604FEF">
        <w:rPr>
          <w:b/>
          <w:sz w:val="24"/>
        </w:rPr>
        <w:t xml:space="preserve">ECTION A: LABOUR AND SOURCING FROM SA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45"/>
      </w:tblGrid>
      <w:tr w:rsidR="003C5888" w:rsidRPr="003D6DCB" w14:paraId="5CD48111" w14:textId="77777777" w:rsidTr="004E79AA">
        <w:tc>
          <w:tcPr>
            <w:tcW w:w="5000" w:type="pct"/>
            <w:shd w:val="clear" w:color="auto" w:fill="D9D9D9"/>
            <w:vAlign w:val="center"/>
          </w:tcPr>
          <w:p w14:paraId="1FD763DD" w14:textId="77777777" w:rsidR="003C5888" w:rsidRDefault="003C5888" w:rsidP="004E79AA">
            <w:pPr>
              <w:rPr>
                <w:sz w:val="20"/>
                <w:szCs w:val="20"/>
              </w:rPr>
            </w:pPr>
          </w:p>
          <w:p w14:paraId="251ED533" w14:textId="77777777" w:rsidR="003C5888" w:rsidRPr="00C3434C" w:rsidRDefault="003C5888" w:rsidP="004E79AA">
            <w:pPr>
              <w:rPr>
                <w:sz w:val="20"/>
                <w:szCs w:val="20"/>
              </w:rPr>
            </w:pPr>
            <w:r w:rsidRPr="00C3434C">
              <w:rPr>
                <w:sz w:val="20"/>
                <w:szCs w:val="20"/>
              </w:rPr>
              <w:t>The purpose of this section is to measure the potential economic benefit to the State through the use of labour and supply inputs (e.g. finished products, supplies, raw materials and work packages) sourced from within South Australia.</w:t>
            </w:r>
          </w:p>
          <w:p w14:paraId="2AE5DD0C" w14:textId="77777777" w:rsidR="003C5888" w:rsidRDefault="003C5888" w:rsidP="004E79AA">
            <w:pPr>
              <w:spacing w:after="0"/>
              <w:rPr>
                <w:rFonts w:cs="Arial"/>
                <w:sz w:val="20"/>
                <w:szCs w:val="20"/>
              </w:rPr>
            </w:pPr>
            <w:r w:rsidRPr="00F64FE1">
              <w:rPr>
                <w:rFonts w:cs="Arial"/>
                <w:sz w:val="20"/>
                <w:szCs w:val="20"/>
              </w:rPr>
              <w:t>The Participant will be asked in the future Tailored Industry Participation Plan to demonstrate how you will engage with South Australian enterprises through the delivery of the contract.</w:t>
            </w:r>
          </w:p>
          <w:p w14:paraId="4F5DCED4" w14:textId="77777777" w:rsidR="003C5888" w:rsidRPr="00C3434C" w:rsidRDefault="003C5888" w:rsidP="004E79AA">
            <w:pPr>
              <w:spacing w:after="0"/>
              <w:rPr>
                <w:i/>
                <w:sz w:val="20"/>
                <w:szCs w:val="20"/>
              </w:rPr>
            </w:pPr>
          </w:p>
        </w:tc>
      </w:tr>
    </w:tbl>
    <w:p w14:paraId="5F685226" w14:textId="77777777" w:rsidR="003C5888" w:rsidRDefault="003C5888" w:rsidP="004E79AA">
      <w:pPr>
        <w:spacing w:after="0"/>
        <w:jc w:val="both"/>
        <w:rPr>
          <w:rFonts w:cs="Arial"/>
        </w:rPr>
      </w:pPr>
    </w:p>
    <w:p w14:paraId="40246800" w14:textId="77777777" w:rsidR="003C5888" w:rsidRDefault="003C5888" w:rsidP="004E79AA">
      <w:pPr>
        <w:pStyle w:val="OIANormal"/>
      </w:pPr>
      <w:r w:rsidRPr="00B56E2B">
        <w:t xml:space="preserve">The following questions establish </w:t>
      </w:r>
      <w:r>
        <w:t xml:space="preserve">your intentions through the delivery of this </w:t>
      </w:r>
      <w:r w:rsidRPr="00B56E2B">
        <w:t>contract:</w:t>
      </w:r>
    </w:p>
    <w:tbl>
      <w:tblPr>
        <w:tblW w:w="0" w:type="auto"/>
        <w:tblLook w:val="04A0" w:firstRow="1" w:lastRow="0" w:firstColumn="1" w:lastColumn="0" w:noHBand="0" w:noVBand="1"/>
      </w:tblPr>
      <w:tblGrid>
        <w:gridCol w:w="7612"/>
        <w:gridCol w:w="1743"/>
      </w:tblGrid>
      <w:tr w:rsidR="003C5888" w:rsidRPr="001B5D6E" w14:paraId="74D3917F" w14:textId="77777777" w:rsidTr="004E79AA">
        <w:tc>
          <w:tcPr>
            <w:tcW w:w="8030" w:type="dxa"/>
            <w:shd w:val="clear" w:color="auto" w:fill="auto"/>
          </w:tcPr>
          <w:p w14:paraId="4FB6ACEE" w14:textId="77777777" w:rsidR="003C5888" w:rsidRPr="001F120B" w:rsidRDefault="003C5888" w:rsidP="004E79AA">
            <w:pPr>
              <w:tabs>
                <w:tab w:val="left" w:pos="5730"/>
              </w:tabs>
              <w:spacing w:before="120"/>
              <w:jc w:val="both"/>
              <w:rPr>
                <w:rFonts w:cs="Arial"/>
                <w:b/>
              </w:rPr>
            </w:pPr>
            <w:r>
              <w:rPr>
                <w:rFonts w:cs="Arial"/>
                <w:b/>
                <w:iCs/>
              </w:rPr>
              <w:t>A1</w:t>
            </w:r>
            <w:r w:rsidRPr="001F120B">
              <w:rPr>
                <w:rFonts w:cs="Arial"/>
                <w:b/>
                <w:iCs/>
              </w:rPr>
              <w:t xml:space="preserve">. Will the </w:t>
            </w:r>
            <w:r>
              <w:rPr>
                <w:rFonts w:cs="Arial"/>
                <w:b/>
                <w:iCs/>
              </w:rPr>
              <w:t xml:space="preserve">project </w:t>
            </w:r>
            <w:r w:rsidRPr="001F120B">
              <w:rPr>
                <w:rFonts w:cs="Arial"/>
                <w:b/>
                <w:iCs/>
              </w:rPr>
              <w:t xml:space="preserve">design have consideration of local </w:t>
            </w:r>
            <w:r>
              <w:rPr>
                <w:rFonts w:cs="Arial"/>
                <w:b/>
                <w:iCs/>
              </w:rPr>
              <w:t xml:space="preserve">and regional </w:t>
            </w:r>
            <w:r w:rsidRPr="001F120B">
              <w:rPr>
                <w:rFonts w:cs="Arial"/>
                <w:b/>
                <w:iCs/>
              </w:rPr>
              <w:t>content or contribution in the delivery phase?</w:t>
            </w:r>
          </w:p>
        </w:tc>
        <w:tc>
          <w:tcPr>
            <w:tcW w:w="1825" w:type="dxa"/>
            <w:shd w:val="clear" w:color="auto" w:fill="auto"/>
          </w:tcPr>
          <w:p w14:paraId="2E14F3A3" w14:textId="12392010" w:rsidR="003C5888" w:rsidRPr="001F120B" w:rsidRDefault="00765E61" w:rsidP="004E79AA">
            <w:pPr>
              <w:spacing w:before="120"/>
              <w:rPr>
                <w:rFonts w:cs="Arial"/>
                <w:b/>
              </w:rPr>
            </w:pPr>
            <w:sdt>
              <w:sdtPr>
                <w:rPr>
                  <w:rFonts w:ascii="MS Gothic" w:eastAsia="MS Gothic" w:hAnsi="MS Gothic" w:cs="Arial"/>
                  <w:b/>
                </w:rPr>
                <w:id w:val="-1832596627"/>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Pr>
                <w:rFonts w:cs="Arial"/>
                <w:b/>
              </w:rPr>
              <w:t xml:space="preserve"> Yes  </w:t>
            </w:r>
            <w:r w:rsidR="003C5888" w:rsidRPr="001F120B">
              <w:rPr>
                <w:rFonts w:cs="Arial"/>
                <w:b/>
              </w:rPr>
              <w:t xml:space="preserve"> </w:t>
            </w:r>
            <w:sdt>
              <w:sdtPr>
                <w:rPr>
                  <w:rFonts w:cs="Arial"/>
                  <w:b/>
                </w:rPr>
                <w:id w:val="-1559631399"/>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sidRPr="001F120B">
              <w:rPr>
                <w:rFonts w:cs="Arial"/>
                <w:b/>
              </w:rPr>
              <w:t xml:space="preserve"> No</w:t>
            </w:r>
          </w:p>
        </w:tc>
      </w:tr>
      <w:tr w:rsidR="003C5888" w:rsidRPr="001B5D6E" w14:paraId="3A8A5B47" w14:textId="77777777" w:rsidTr="004E79AA">
        <w:trPr>
          <w:trHeight w:val="80"/>
        </w:trPr>
        <w:tc>
          <w:tcPr>
            <w:tcW w:w="8030" w:type="dxa"/>
            <w:shd w:val="clear" w:color="auto" w:fill="auto"/>
          </w:tcPr>
          <w:p w14:paraId="7381BACE" w14:textId="77777777" w:rsidR="003C5888" w:rsidRPr="001F120B" w:rsidRDefault="003C5888" w:rsidP="004E79AA">
            <w:pPr>
              <w:tabs>
                <w:tab w:val="left" w:pos="5730"/>
              </w:tabs>
              <w:spacing w:before="120"/>
              <w:jc w:val="both"/>
              <w:rPr>
                <w:rFonts w:cs="Arial"/>
                <w:b/>
                <w:iCs/>
              </w:rPr>
            </w:pPr>
            <w:r>
              <w:rPr>
                <w:rFonts w:cs="Arial"/>
                <w:b/>
                <w:iCs/>
              </w:rPr>
              <w:t>A2</w:t>
            </w:r>
            <w:r w:rsidRPr="001F120B">
              <w:rPr>
                <w:rFonts w:cs="Arial"/>
                <w:b/>
                <w:iCs/>
              </w:rPr>
              <w:t>. Will individual services and supply packages be designed to a size, scale and risk profile to support and maximise the involvement of local</w:t>
            </w:r>
            <w:r>
              <w:rPr>
                <w:rFonts w:cs="Arial"/>
                <w:b/>
                <w:iCs/>
              </w:rPr>
              <w:t xml:space="preserve"> and regional </w:t>
            </w:r>
            <w:r w:rsidRPr="001F120B">
              <w:rPr>
                <w:rFonts w:cs="Arial"/>
                <w:b/>
                <w:iCs/>
              </w:rPr>
              <w:t>small-to-medium sized businesses as subcontracting partners?</w:t>
            </w:r>
          </w:p>
        </w:tc>
        <w:tc>
          <w:tcPr>
            <w:tcW w:w="1825" w:type="dxa"/>
            <w:shd w:val="clear" w:color="auto" w:fill="auto"/>
          </w:tcPr>
          <w:p w14:paraId="52E872D6" w14:textId="68BE5DE5" w:rsidR="003C5888" w:rsidRPr="001F120B" w:rsidRDefault="00765E61" w:rsidP="004E79AA">
            <w:pPr>
              <w:spacing w:before="120"/>
              <w:rPr>
                <w:rFonts w:cs="Arial"/>
                <w:b/>
              </w:rPr>
            </w:pPr>
            <w:sdt>
              <w:sdtPr>
                <w:rPr>
                  <w:rFonts w:ascii="MS Gothic" w:eastAsia="MS Gothic" w:hAnsi="MS Gothic" w:cs="Arial"/>
                  <w:b/>
                </w:rPr>
                <w:id w:val="-997952065"/>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Pr>
                <w:rFonts w:cs="Arial"/>
                <w:b/>
              </w:rPr>
              <w:t xml:space="preserve"> Yes  </w:t>
            </w:r>
            <w:r w:rsidR="003C5888" w:rsidRPr="001F120B">
              <w:rPr>
                <w:rFonts w:cs="Arial"/>
                <w:b/>
              </w:rPr>
              <w:t xml:space="preserve"> </w:t>
            </w:r>
            <w:sdt>
              <w:sdtPr>
                <w:rPr>
                  <w:rFonts w:cs="Arial"/>
                  <w:b/>
                </w:rPr>
                <w:id w:val="1518041506"/>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sidRPr="001F120B">
              <w:rPr>
                <w:rFonts w:cs="Arial"/>
                <w:b/>
              </w:rPr>
              <w:t xml:space="preserve"> No</w:t>
            </w:r>
          </w:p>
        </w:tc>
      </w:tr>
      <w:tr w:rsidR="003C5888" w:rsidRPr="001B5D6E" w14:paraId="0E341EED" w14:textId="77777777" w:rsidTr="004E79AA">
        <w:tc>
          <w:tcPr>
            <w:tcW w:w="8030" w:type="dxa"/>
            <w:shd w:val="clear" w:color="auto" w:fill="auto"/>
          </w:tcPr>
          <w:p w14:paraId="68DC7CF8" w14:textId="77777777" w:rsidR="003C5888" w:rsidRPr="001F120B" w:rsidRDefault="003C5888" w:rsidP="004E79AA">
            <w:pPr>
              <w:tabs>
                <w:tab w:val="left" w:pos="5730"/>
              </w:tabs>
              <w:spacing w:before="120"/>
              <w:jc w:val="both"/>
              <w:rPr>
                <w:rFonts w:cs="Arial"/>
                <w:b/>
                <w:iCs/>
              </w:rPr>
            </w:pPr>
            <w:r>
              <w:rPr>
                <w:rFonts w:cs="Arial"/>
                <w:b/>
                <w:iCs/>
              </w:rPr>
              <w:t>A3</w:t>
            </w:r>
            <w:r w:rsidRPr="001F120B">
              <w:rPr>
                <w:rFonts w:cs="Arial"/>
                <w:b/>
                <w:iCs/>
              </w:rPr>
              <w:t xml:space="preserve">. Will the Participant actively </w:t>
            </w:r>
            <w:r>
              <w:rPr>
                <w:rFonts w:cs="Arial"/>
                <w:b/>
                <w:iCs/>
              </w:rPr>
              <w:t>promote opportunities to local and regionally</w:t>
            </w:r>
            <w:r w:rsidRPr="001F120B">
              <w:rPr>
                <w:rFonts w:cs="Arial"/>
                <w:b/>
                <w:iCs/>
              </w:rPr>
              <w:t xml:space="preserve"> based businesses for labour supply, goods supply or the provision of professional services?</w:t>
            </w:r>
            <w:r w:rsidRPr="001F120B">
              <w:rPr>
                <w:rFonts w:cs="Arial"/>
                <w:b/>
                <w:iCs/>
              </w:rPr>
              <w:tab/>
            </w:r>
          </w:p>
        </w:tc>
        <w:tc>
          <w:tcPr>
            <w:tcW w:w="1825" w:type="dxa"/>
            <w:shd w:val="clear" w:color="auto" w:fill="auto"/>
          </w:tcPr>
          <w:p w14:paraId="6DB32F8D" w14:textId="5B40F110" w:rsidR="003C5888" w:rsidRPr="001F120B" w:rsidRDefault="00765E61" w:rsidP="004E79AA">
            <w:pPr>
              <w:spacing w:before="120"/>
              <w:rPr>
                <w:rFonts w:cs="Arial"/>
                <w:b/>
              </w:rPr>
            </w:pPr>
            <w:sdt>
              <w:sdtPr>
                <w:rPr>
                  <w:rFonts w:ascii="MS Gothic" w:eastAsia="MS Gothic" w:hAnsi="MS Gothic" w:cs="Arial"/>
                  <w:b/>
                </w:rPr>
                <w:id w:val="-230315266"/>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Pr>
                <w:rFonts w:cs="Arial"/>
                <w:b/>
              </w:rPr>
              <w:t xml:space="preserve"> Yes  </w:t>
            </w:r>
            <w:r w:rsidR="003C5888" w:rsidRPr="001F120B">
              <w:rPr>
                <w:rFonts w:cs="Arial"/>
                <w:b/>
              </w:rPr>
              <w:t xml:space="preserve"> </w:t>
            </w:r>
            <w:sdt>
              <w:sdtPr>
                <w:rPr>
                  <w:rFonts w:cs="Arial"/>
                  <w:b/>
                </w:rPr>
                <w:id w:val="1755472621"/>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sidRPr="001F120B">
              <w:rPr>
                <w:rFonts w:cs="Arial"/>
                <w:b/>
              </w:rPr>
              <w:t xml:space="preserve"> No</w:t>
            </w:r>
          </w:p>
        </w:tc>
      </w:tr>
      <w:tr w:rsidR="003C5888" w:rsidRPr="001B5D6E" w14:paraId="05707F8A" w14:textId="77777777" w:rsidTr="004E79AA">
        <w:trPr>
          <w:trHeight w:val="80"/>
        </w:trPr>
        <w:tc>
          <w:tcPr>
            <w:tcW w:w="8030" w:type="dxa"/>
            <w:shd w:val="clear" w:color="auto" w:fill="auto"/>
          </w:tcPr>
          <w:p w14:paraId="00931064" w14:textId="1B32E869" w:rsidR="003C5888" w:rsidRPr="001F120B" w:rsidRDefault="003C5888" w:rsidP="004E79AA">
            <w:pPr>
              <w:tabs>
                <w:tab w:val="left" w:pos="5730"/>
              </w:tabs>
              <w:spacing w:before="120"/>
              <w:jc w:val="both"/>
              <w:rPr>
                <w:rFonts w:cs="Arial"/>
                <w:b/>
                <w:iCs/>
              </w:rPr>
            </w:pPr>
            <w:r>
              <w:rPr>
                <w:rFonts w:cs="Arial"/>
                <w:b/>
                <w:iCs/>
              </w:rPr>
              <w:t>A4</w:t>
            </w:r>
            <w:r w:rsidRPr="001F120B">
              <w:rPr>
                <w:rFonts w:cs="Arial"/>
                <w:b/>
                <w:iCs/>
              </w:rPr>
              <w:t xml:space="preserve">. Will the local content commitments made apply through all tiers of the Participant’s </w:t>
            </w:r>
            <w:r w:rsidR="00765E61">
              <w:rPr>
                <w:rFonts w:cs="Arial"/>
                <w:b/>
                <w:iCs/>
              </w:rPr>
              <w:t>Supply</w:t>
            </w:r>
            <w:r w:rsidRPr="001F120B">
              <w:rPr>
                <w:rFonts w:cs="Arial"/>
                <w:b/>
                <w:iCs/>
              </w:rPr>
              <w:t xml:space="preserve"> and subcontractor engagements?</w:t>
            </w:r>
          </w:p>
        </w:tc>
        <w:tc>
          <w:tcPr>
            <w:tcW w:w="1825" w:type="dxa"/>
            <w:shd w:val="clear" w:color="auto" w:fill="auto"/>
          </w:tcPr>
          <w:p w14:paraId="24E878D6" w14:textId="71E2133A" w:rsidR="003C5888" w:rsidRPr="001F120B" w:rsidRDefault="00765E61" w:rsidP="004E79AA">
            <w:pPr>
              <w:spacing w:before="120"/>
              <w:rPr>
                <w:rFonts w:cs="Arial"/>
                <w:b/>
              </w:rPr>
            </w:pPr>
            <w:sdt>
              <w:sdtPr>
                <w:rPr>
                  <w:rFonts w:ascii="MS Gothic" w:eastAsia="MS Gothic" w:hAnsi="MS Gothic" w:cs="Arial"/>
                  <w:b/>
                </w:rPr>
                <w:id w:val="64314650"/>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Pr>
                <w:rFonts w:cs="Arial"/>
                <w:b/>
              </w:rPr>
              <w:t xml:space="preserve"> Yes </w:t>
            </w:r>
            <w:r w:rsidR="003C5888" w:rsidRPr="001F120B">
              <w:rPr>
                <w:rFonts w:cs="Arial"/>
                <w:b/>
              </w:rPr>
              <w:t xml:space="preserve">  </w:t>
            </w:r>
            <w:sdt>
              <w:sdtPr>
                <w:rPr>
                  <w:rFonts w:cs="Arial"/>
                  <w:b/>
                </w:rPr>
                <w:id w:val="1351379054"/>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sidRPr="001F120B">
              <w:rPr>
                <w:rFonts w:cs="Arial"/>
                <w:b/>
              </w:rPr>
              <w:t xml:space="preserve"> No</w:t>
            </w:r>
          </w:p>
        </w:tc>
      </w:tr>
      <w:tr w:rsidR="003C5888" w:rsidRPr="001B5D6E" w14:paraId="351AC8D1" w14:textId="77777777" w:rsidTr="004E79AA">
        <w:tc>
          <w:tcPr>
            <w:tcW w:w="8030" w:type="dxa"/>
            <w:shd w:val="clear" w:color="auto" w:fill="auto"/>
          </w:tcPr>
          <w:p w14:paraId="47D98F49" w14:textId="77777777" w:rsidR="003C5888" w:rsidRPr="001F120B" w:rsidRDefault="003C5888" w:rsidP="004E79AA">
            <w:pPr>
              <w:tabs>
                <w:tab w:val="left" w:pos="5730"/>
              </w:tabs>
              <w:spacing w:before="120"/>
              <w:jc w:val="both"/>
              <w:rPr>
                <w:rFonts w:cs="Arial"/>
                <w:b/>
                <w:iCs/>
              </w:rPr>
            </w:pPr>
            <w:r>
              <w:rPr>
                <w:rFonts w:cs="Arial"/>
                <w:b/>
                <w:iCs/>
              </w:rPr>
              <w:t>A5</w:t>
            </w:r>
            <w:r w:rsidRPr="001F120B">
              <w:rPr>
                <w:rFonts w:cs="Arial"/>
                <w:b/>
                <w:iCs/>
              </w:rPr>
              <w:t xml:space="preserve">. Will the Participant </w:t>
            </w:r>
            <w:r>
              <w:rPr>
                <w:rFonts w:cs="Arial"/>
                <w:b/>
                <w:iCs/>
              </w:rPr>
              <w:t>be creating new jobs or retaining positions in South Australia over the life of the contract</w:t>
            </w:r>
            <w:r w:rsidRPr="001F120B">
              <w:rPr>
                <w:rFonts w:cs="Arial"/>
                <w:b/>
                <w:iCs/>
              </w:rPr>
              <w:t>?</w:t>
            </w:r>
            <w:r w:rsidRPr="001F120B">
              <w:rPr>
                <w:rFonts w:cs="Arial"/>
                <w:b/>
                <w:iCs/>
              </w:rPr>
              <w:tab/>
            </w:r>
          </w:p>
        </w:tc>
        <w:tc>
          <w:tcPr>
            <w:tcW w:w="1825" w:type="dxa"/>
            <w:shd w:val="clear" w:color="auto" w:fill="auto"/>
          </w:tcPr>
          <w:p w14:paraId="005AC3EB" w14:textId="43F1495D" w:rsidR="003C5888" w:rsidRPr="001F120B" w:rsidRDefault="00765E61" w:rsidP="004E79AA">
            <w:pPr>
              <w:spacing w:before="120"/>
              <w:rPr>
                <w:rFonts w:cs="Arial"/>
                <w:b/>
              </w:rPr>
            </w:pPr>
            <w:sdt>
              <w:sdtPr>
                <w:rPr>
                  <w:rFonts w:ascii="MS Gothic" w:eastAsia="MS Gothic" w:hAnsi="MS Gothic" w:cs="Arial"/>
                  <w:b/>
                </w:rPr>
                <w:id w:val="1684094283"/>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Pr>
                <w:rFonts w:cs="Arial"/>
                <w:b/>
              </w:rPr>
              <w:t xml:space="preserve"> Yes </w:t>
            </w:r>
            <w:r w:rsidR="003C5888" w:rsidRPr="001F120B">
              <w:rPr>
                <w:rFonts w:cs="Arial"/>
                <w:b/>
              </w:rPr>
              <w:t xml:space="preserve">  </w:t>
            </w:r>
            <w:sdt>
              <w:sdtPr>
                <w:rPr>
                  <w:rFonts w:cs="Arial"/>
                  <w:b/>
                </w:rPr>
                <w:id w:val="1972093608"/>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sidRPr="001F120B">
              <w:rPr>
                <w:rFonts w:cs="Arial"/>
                <w:b/>
              </w:rPr>
              <w:t xml:space="preserve"> No</w:t>
            </w:r>
          </w:p>
        </w:tc>
      </w:tr>
      <w:tr w:rsidR="003C5888" w:rsidRPr="001B5D6E" w14:paraId="6DE096DD" w14:textId="77777777" w:rsidTr="004E79AA">
        <w:trPr>
          <w:trHeight w:val="80"/>
        </w:trPr>
        <w:tc>
          <w:tcPr>
            <w:tcW w:w="8030" w:type="dxa"/>
            <w:shd w:val="clear" w:color="auto" w:fill="auto"/>
          </w:tcPr>
          <w:p w14:paraId="5F96C77A" w14:textId="77777777" w:rsidR="003C5888" w:rsidRPr="001F120B" w:rsidRDefault="003C5888" w:rsidP="004E79AA">
            <w:pPr>
              <w:tabs>
                <w:tab w:val="left" w:pos="5730"/>
              </w:tabs>
              <w:spacing w:before="120"/>
              <w:jc w:val="both"/>
              <w:rPr>
                <w:rFonts w:cs="Arial"/>
                <w:b/>
                <w:iCs/>
              </w:rPr>
            </w:pPr>
            <w:r>
              <w:rPr>
                <w:rFonts w:cs="Arial"/>
                <w:b/>
                <w:iCs/>
              </w:rPr>
              <w:t>A6</w:t>
            </w:r>
            <w:r w:rsidRPr="001F120B">
              <w:rPr>
                <w:rFonts w:cs="Arial"/>
                <w:b/>
                <w:iCs/>
              </w:rPr>
              <w:t xml:space="preserve">. </w:t>
            </w:r>
            <w:r>
              <w:rPr>
                <w:rFonts w:cs="Arial"/>
                <w:b/>
                <w:iCs/>
              </w:rPr>
              <w:t>If successful, w</w:t>
            </w:r>
            <w:r w:rsidRPr="001F120B">
              <w:rPr>
                <w:rFonts w:cs="Arial"/>
                <w:b/>
                <w:iCs/>
              </w:rPr>
              <w:t xml:space="preserve">ill the </w:t>
            </w:r>
            <w:r>
              <w:rPr>
                <w:rFonts w:cs="Arial"/>
                <w:b/>
                <w:iCs/>
              </w:rPr>
              <w:t xml:space="preserve">Participant be able to move any functions, services or facilities to South Australia (e.g. Help Desk services, human resources, payroll </w:t>
            </w:r>
            <w:proofErr w:type="spellStart"/>
            <w:r>
              <w:rPr>
                <w:rFonts w:cs="Arial"/>
                <w:b/>
                <w:iCs/>
              </w:rPr>
              <w:t>etc</w:t>
            </w:r>
            <w:proofErr w:type="spellEnd"/>
            <w:r>
              <w:rPr>
                <w:rFonts w:cs="Arial"/>
                <w:b/>
                <w:iCs/>
              </w:rPr>
              <w:t>)</w:t>
            </w:r>
            <w:r w:rsidRPr="001F120B">
              <w:rPr>
                <w:rFonts w:cs="Arial"/>
                <w:b/>
                <w:iCs/>
              </w:rPr>
              <w:t>?</w:t>
            </w:r>
          </w:p>
        </w:tc>
        <w:tc>
          <w:tcPr>
            <w:tcW w:w="1825" w:type="dxa"/>
            <w:shd w:val="clear" w:color="auto" w:fill="auto"/>
          </w:tcPr>
          <w:p w14:paraId="366F7B79" w14:textId="7D116DC6" w:rsidR="003C5888" w:rsidRPr="001F120B" w:rsidRDefault="00765E61" w:rsidP="004E79AA">
            <w:pPr>
              <w:spacing w:before="120"/>
              <w:rPr>
                <w:rFonts w:cs="Arial"/>
                <w:b/>
              </w:rPr>
            </w:pPr>
            <w:sdt>
              <w:sdtPr>
                <w:rPr>
                  <w:rFonts w:ascii="MS Gothic" w:eastAsia="MS Gothic" w:hAnsi="MS Gothic" w:cs="Arial"/>
                  <w:b/>
                </w:rPr>
                <w:id w:val="-1575509744"/>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Pr>
                <w:rFonts w:cs="Arial"/>
                <w:b/>
              </w:rPr>
              <w:t xml:space="preserve"> Yes </w:t>
            </w:r>
            <w:r w:rsidR="003C5888" w:rsidRPr="001F120B">
              <w:rPr>
                <w:rFonts w:cs="Arial"/>
                <w:b/>
              </w:rPr>
              <w:t xml:space="preserve"> </w:t>
            </w:r>
            <w:sdt>
              <w:sdtPr>
                <w:rPr>
                  <w:rFonts w:cs="Arial"/>
                  <w:b/>
                </w:rPr>
                <w:id w:val="-672492927"/>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sidRPr="001F120B">
              <w:rPr>
                <w:rFonts w:cs="Arial"/>
                <w:b/>
              </w:rPr>
              <w:t xml:space="preserve"> No</w:t>
            </w:r>
          </w:p>
        </w:tc>
      </w:tr>
    </w:tbl>
    <w:p w14:paraId="5C08882E" w14:textId="77777777" w:rsidR="003C5888" w:rsidRPr="009A2105" w:rsidRDefault="003C5888" w:rsidP="004E79AA">
      <w:pPr>
        <w:rPr>
          <w:b/>
          <w:color w:val="FF0000"/>
        </w:rPr>
      </w:pPr>
    </w:p>
    <w:p w14:paraId="4E5D3C21" w14:textId="77777777" w:rsidR="003C5888" w:rsidRPr="00185C27" w:rsidRDefault="003C5888" w:rsidP="004E79AA">
      <w:pPr>
        <w:rPr>
          <w:b/>
          <w:bCs/>
          <w:kern w:val="32"/>
          <w:sz w:val="24"/>
        </w:rPr>
      </w:pPr>
      <w:r>
        <w:br w:type="page"/>
      </w:r>
      <w:r w:rsidRPr="00185C27">
        <w:rPr>
          <w:b/>
          <w:bCs/>
          <w:kern w:val="32"/>
          <w:sz w:val="24"/>
        </w:rPr>
        <w:lastRenderedPageBreak/>
        <w:t>SECTION B: INVESTMENT IN SOUTH AUSTRALIA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C5888" w:rsidRPr="00F10170" w14:paraId="31AE80E0" w14:textId="77777777" w:rsidTr="004E79AA">
        <w:tc>
          <w:tcPr>
            <w:tcW w:w="5000" w:type="pct"/>
            <w:shd w:val="clear" w:color="auto" w:fill="D9D9D9"/>
          </w:tcPr>
          <w:p w14:paraId="69D89BA5" w14:textId="77777777" w:rsidR="003C5888" w:rsidRDefault="003C5888" w:rsidP="004E79AA">
            <w:pPr>
              <w:pStyle w:val="OIANormal"/>
              <w:spacing w:before="0" w:after="0"/>
              <w:rPr>
                <w:sz w:val="20"/>
              </w:rPr>
            </w:pPr>
          </w:p>
          <w:p w14:paraId="35D80B18" w14:textId="77777777" w:rsidR="003C5888" w:rsidRDefault="003C5888" w:rsidP="004E79AA">
            <w:pPr>
              <w:pStyle w:val="OIANormal"/>
              <w:spacing w:before="0" w:after="0"/>
              <w:rPr>
                <w:sz w:val="20"/>
              </w:rPr>
            </w:pPr>
            <w:r>
              <w:rPr>
                <w:sz w:val="20"/>
              </w:rPr>
              <w:t>Capital expenditure and other associated investment can provide a significant and long-term stimulus to the South Australian economy, unlocking or increasing the capacity or capability of local enterprises to deliver more services to and from South Australia.</w:t>
            </w:r>
          </w:p>
          <w:p w14:paraId="3C2E5EC0" w14:textId="77777777" w:rsidR="003C5888" w:rsidRDefault="003C5888" w:rsidP="004E79AA">
            <w:pPr>
              <w:pStyle w:val="OIANormal"/>
              <w:spacing w:before="0" w:after="0"/>
              <w:rPr>
                <w:sz w:val="20"/>
              </w:rPr>
            </w:pPr>
          </w:p>
          <w:p w14:paraId="59F5CD15" w14:textId="77777777" w:rsidR="003C5888" w:rsidRDefault="003C5888" w:rsidP="004E79AA">
            <w:pPr>
              <w:pStyle w:val="OIANormal"/>
              <w:spacing w:before="0" w:after="0"/>
              <w:rPr>
                <w:sz w:val="20"/>
              </w:rPr>
            </w:pPr>
            <w:r>
              <w:rPr>
                <w:sz w:val="20"/>
              </w:rPr>
              <w:t>The Participant will be asked in the future Tailored Industry Participation Plan to estimate the investments located or to be located permanently in the State or regional South Australia to deliver the contract and assess how such investment provides a tangible benefit to the sector and the State.</w:t>
            </w:r>
          </w:p>
          <w:p w14:paraId="45C97698" w14:textId="77777777" w:rsidR="003C5888" w:rsidRDefault="003C5888" w:rsidP="004E79AA">
            <w:pPr>
              <w:pStyle w:val="OIANormal"/>
              <w:spacing w:before="0" w:after="0"/>
              <w:rPr>
                <w:sz w:val="20"/>
              </w:rPr>
            </w:pPr>
          </w:p>
          <w:p w14:paraId="5CD7887F" w14:textId="77777777" w:rsidR="003C5888" w:rsidRDefault="003C5888" w:rsidP="004E79AA">
            <w:pPr>
              <w:pStyle w:val="OIANormal"/>
              <w:spacing w:before="0" w:after="0"/>
              <w:rPr>
                <w:sz w:val="20"/>
              </w:rPr>
            </w:pPr>
            <w:r>
              <w:rPr>
                <w:sz w:val="20"/>
              </w:rPr>
              <w:t>The Participant may also be asked if the investment in research and development associated with this contract will lead to a new product or service to South Australia or Australia.</w:t>
            </w:r>
          </w:p>
          <w:p w14:paraId="539C63D3" w14:textId="77777777" w:rsidR="003C5888" w:rsidRPr="00655D2D" w:rsidRDefault="003C5888" w:rsidP="004E79AA">
            <w:pPr>
              <w:pStyle w:val="OIANormal"/>
              <w:spacing w:before="0" w:after="0"/>
              <w:rPr>
                <w:b/>
              </w:rPr>
            </w:pPr>
          </w:p>
        </w:tc>
      </w:tr>
    </w:tbl>
    <w:p w14:paraId="0E92E872" w14:textId="77777777" w:rsidR="003C5888" w:rsidRDefault="003C5888" w:rsidP="004E79AA">
      <w:pPr>
        <w:spacing w:after="0"/>
        <w:jc w:val="both"/>
        <w:rPr>
          <w:rFonts w:cs="Arial"/>
        </w:rPr>
      </w:pPr>
    </w:p>
    <w:p w14:paraId="34EC1370" w14:textId="77777777" w:rsidR="003C5888" w:rsidRDefault="003C5888" w:rsidP="004E79AA">
      <w:pPr>
        <w:pStyle w:val="OIANormal"/>
      </w:pPr>
      <w:r w:rsidRPr="00B56E2B">
        <w:t xml:space="preserve">The following questions establish </w:t>
      </w:r>
      <w:r>
        <w:t xml:space="preserve">your intentions through the delivery of this </w:t>
      </w:r>
      <w:r w:rsidRPr="00B56E2B">
        <w:t>contract:</w:t>
      </w:r>
    </w:p>
    <w:tbl>
      <w:tblPr>
        <w:tblW w:w="0" w:type="auto"/>
        <w:tblLook w:val="04A0" w:firstRow="1" w:lastRow="0" w:firstColumn="1" w:lastColumn="0" w:noHBand="0" w:noVBand="1"/>
      </w:tblPr>
      <w:tblGrid>
        <w:gridCol w:w="7474"/>
        <w:gridCol w:w="1881"/>
      </w:tblGrid>
      <w:tr w:rsidR="003C5888" w:rsidRPr="009D00E1" w14:paraId="73CF73C3" w14:textId="77777777" w:rsidTr="004E79AA">
        <w:tc>
          <w:tcPr>
            <w:tcW w:w="7885" w:type="dxa"/>
            <w:shd w:val="clear" w:color="auto" w:fill="auto"/>
          </w:tcPr>
          <w:p w14:paraId="5FB2881A" w14:textId="77777777" w:rsidR="003C5888" w:rsidRDefault="003C5888" w:rsidP="004E79AA">
            <w:pPr>
              <w:spacing w:before="120"/>
              <w:rPr>
                <w:rFonts w:cs="Arial"/>
                <w:b/>
              </w:rPr>
            </w:pPr>
            <w:r>
              <w:rPr>
                <w:rFonts w:cs="Arial"/>
                <w:b/>
              </w:rPr>
              <w:t>B1</w:t>
            </w:r>
            <w:r w:rsidRPr="001F120B">
              <w:rPr>
                <w:rFonts w:cs="Arial"/>
                <w:b/>
              </w:rPr>
              <w:t>. Will the Participant (or does the Participant currently have) investment/s in plant and equipment permanently located in South Australia?</w:t>
            </w:r>
          </w:p>
          <w:p w14:paraId="5F1C342C" w14:textId="77777777" w:rsidR="003C5888" w:rsidRPr="001F120B" w:rsidRDefault="003C5888" w:rsidP="004E79AA">
            <w:pPr>
              <w:spacing w:before="120"/>
              <w:rPr>
                <w:b/>
              </w:rPr>
            </w:pPr>
            <w:r>
              <w:rPr>
                <w:rFonts w:cs="Arial"/>
                <w:b/>
              </w:rPr>
              <w:t xml:space="preserve">B2. </w:t>
            </w:r>
            <w:r w:rsidRPr="001F120B">
              <w:rPr>
                <w:rFonts w:cs="Arial"/>
                <w:b/>
              </w:rPr>
              <w:t xml:space="preserve">Will the Participant (or does the Participant currently have) investment/s in plant and equipment permanently located in </w:t>
            </w:r>
            <w:r>
              <w:rPr>
                <w:rFonts w:cs="Arial"/>
                <w:b/>
              </w:rPr>
              <w:t xml:space="preserve">regional </w:t>
            </w:r>
            <w:r w:rsidRPr="001F120B">
              <w:rPr>
                <w:rFonts w:cs="Arial"/>
                <w:b/>
              </w:rPr>
              <w:t>South Australia?</w:t>
            </w:r>
          </w:p>
        </w:tc>
        <w:tc>
          <w:tcPr>
            <w:tcW w:w="1970" w:type="dxa"/>
            <w:shd w:val="clear" w:color="auto" w:fill="auto"/>
          </w:tcPr>
          <w:p w14:paraId="580A56F2" w14:textId="0832496B" w:rsidR="003C5888" w:rsidRDefault="00765E61" w:rsidP="004E79AA">
            <w:pPr>
              <w:spacing w:before="120"/>
              <w:rPr>
                <w:rFonts w:cs="Arial"/>
                <w:b/>
              </w:rPr>
            </w:pPr>
            <w:sdt>
              <w:sdtPr>
                <w:rPr>
                  <w:rFonts w:ascii="Segoe UI Symbol" w:hAnsi="Segoe UI Symbol" w:cs="Segoe UI Symbol"/>
                  <w:b/>
                </w:rPr>
                <w:id w:val="-691684244"/>
                <w14:checkbox>
                  <w14:checked w14:val="0"/>
                  <w14:checkedState w14:val="2612" w14:font="MS Gothic"/>
                  <w14:uncheckedState w14:val="2610" w14:font="MS Gothic"/>
                </w14:checkbox>
              </w:sdtPr>
              <w:sdtContent>
                <w:r w:rsidR="004E79AA">
                  <w:rPr>
                    <w:rFonts w:ascii="MS Gothic" w:eastAsia="MS Gothic" w:hAnsi="MS Gothic" w:cs="Segoe UI Symbol" w:hint="eastAsia"/>
                    <w:b/>
                  </w:rPr>
                  <w:t>☐</w:t>
                </w:r>
              </w:sdtContent>
            </w:sdt>
            <w:r w:rsidR="003C5888">
              <w:rPr>
                <w:rFonts w:cs="Arial"/>
                <w:b/>
              </w:rPr>
              <w:t xml:space="preserve"> Yes</w:t>
            </w:r>
            <w:r w:rsidR="003C5888" w:rsidRPr="001F120B">
              <w:rPr>
                <w:rFonts w:cs="Arial"/>
                <w:b/>
              </w:rPr>
              <w:t xml:space="preserve">  </w:t>
            </w:r>
            <w:sdt>
              <w:sdtPr>
                <w:rPr>
                  <w:rFonts w:cs="Arial"/>
                  <w:b/>
                </w:rPr>
                <w:id w:val="1422528690"/>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sidRPr="001F120B">
              <w:rPr>
                <w:rFonts w:cs="Arial"/>
                <w:b/>
              </w:rPr>
              <w:t xml:space="preserve"> No</w:t>
            </w:r>
          </w:p>
          <w:p w14:paraId="1FB66F63" w14:textId="77777777" w:rsidR="003C5888" w:rsidRDefault="003C5888" w:rsidP="004E79AA">
            <w:pPr>
              <w:spacing w:before="120"/>
              <w:rPr>
                <w:rFonts w:cs="Arial"/>
                <w:b/>
              </w:rPr>
            </w:pPr>
          </w:p>
          <w:p w14:paraId="34DBEAE7" w14:textId="6B3B53E8" w:rsidR="003C5888" w:rsidRPr="001F120B" w:rsidRDefault="00765E61" w:rsidP="004E79AA">
            <w:pPr>
              <w:spacing w:before="120"/>
              <w:rPr>
                <w:b/>
              </w:rPr>
            </w:pPr>
            <w:sdt>
              <w:sdtPr>
                <w:rPr>
                  <w:rFonts w:ascii="Segoe UI Symbol" w:hAnsi="Segoe UI Symbol" w:cs="Segoe UI Symbol"/>
                  <w:b/>
                </w:rPr>
                <w:id w:val="-1409220449"/>
                <w14:checkbox>
                  <w14:checked w14:val="0"/>
                  <w14:checkedState w14:val="2612" w14:font="MS Gothic"/>
                  <w14:uncheckedState w14:val="2610" w14:font="MS Gothic"/>
                </w14:checkbox>
              </w:sdtPr>
              <w:sdtContent>
                <w:r w:rsidR="004E79AA">
                  <w:rPr>
                    <w:rFonts w:ascii="MS Gothic" w:eastAsia="MS Gothic" w:hAnsi="MS Gothic" w:cs="Segoe UI Symbol" w:hint="eastAsia"/>
                    <w:b/>
                  </w:rPr>
                  <w:t>☐</w:t>
                </w:r>
              </w:sdtContent>
            </w:sdt>
            <w:r w:rsidR="003C5888">
              <w:rPr>
                <w:rFonts w:cs="Arial"/>
                <w:b/>
              </w:rPr>
              <w:t xml:space="preserve"> Yes  </w:t>
            </w:r>
            <w:r w:rsidR="003C5888" w:rsidRPr="001F120B">
              <w:rPr>
                <w:rFonts w:cs="Arial"/>
                <w:b/>
              </w:rPr>
              <w:t xml:space="preserve"> </w:t>
            </w:r>
            <w:sdt>
              <w:sdtPr>
                <w:rPr>
                  <w:rFonts w:cs="Arial"/>
                  <w:b/>
                </w:rPr>
                <w:id w:val="-813870689"/>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sidRPr="001F120B">
              <w:rPr>
                <w:rFonts w:cs="Arial"/>
                <w:b/>
              </w:rPr>
              <w:t xml:space="preserve"> No</w:t>
            </w:r>
          </w:p>
        </w:tc>
      </w:tr>
      <w:tr w:rsidR="003C5888" w:rsidRPr="009D00E1" w14:paraId="1B6CDBFD" w14:textId="77777777" w:rsidTr="004E79AA">
        <w:tc>
          <w:tcPr>
            <w:tcW w:w="7885" w:type="dxa"/>
            <w:shd w:val="clear" w:color="auto" w:fill="auto"/>
          </w:tcPr>
          <w:p w14:paraId="7898E37E" w14:textId="77777777" w:rsidR="003C5888" w:rsidRPr="001F120B" w:rsidRDefault="003C5888" w:rsidP="004E79AA">
            <w:pPr>
              <w:spacing w:before="120"/>
              <w:rPr>
                <w:b/>
              </w:rPr>
            </w:pPr>
            <w:r>
              <w:rPr>
                <w:rFonts w:cs="Arial"/>
                <w:b/>
              </w:rPr>
              <w:t>B3</w:t>
            </w:r>
            <w:r w:rsidRPr="001F120B">
              <w:rPr>
                <w:rFonts w:cs="Arial"/>
                <w:b/>
              </w:rPr>
              <w:t>. Will the Participant (or does the Participant currently have) an office, warehousing or other facilities permanently located in South Australia?</w:t>
            </w:r>
          </w:p>
        </w:tc>
        <w:tc>
          <w:tcPr>
            <w:tcW w:w="1970" w:type="dxa"/>
            <w:shd w:val="clear" w:color="auto" w:fill="auto"/>
          </w:tcPr>
          <w:p w14:paraId="1C5C4918" w14:textId="3CA2B7BF" w:rsidR="003C5888" w:rsidRPr="001F120B" w:rsidRDefault="00765E61" w:rsidP="004E79AA">
            <w:pPr>
              <w:spacing w:before="120"/>
              <w:rPr>
                <w:b/>
              </w:rPr>
            </w:pPr>
            <w:sdt>
              <w:sdtPr>
                <w:rPr>
                  <w:rFonts w:ascii="Segoe UI Symbol" w:hAnsi="Segoe UI Symbol" w:cs="Segoe UI Symbol"/>
                  <w:b/>
                </w:rPr>
                <w:id w:val="-257359676"/>
                <w14:checkbox>
                  <w14:checked w14:val="0"/>
                  <w14:checkedState w14:val="2612" w14:font="MS Gothic"/>
                  <w14:uncheckedState w14:val="2610" w14:font="MS Gothic"/>
                </w14:checkbox>
              </w:sdtPr>
              <w:sdtContent>
                <w:r w:rsidR="004E79AA">
                  <w:rPr>
                    <w:rFonts w:ascii="MS Gothic" w:eastAsia="MS Gothic" w:hAnsi="MS Gothic" w:cs="Segoe UI Symbol" w:hint="eastAsia"/>
                    <w:b/>
                  </w:rPr>
                  <w:t>☐</w:t>
                </w:r>
              </w:sdtContent>
            </w:sdt>
            <w:r w:rsidR="003C5888">
              <w:rPr>
                <w:rFonts w:cs="Arial"/>
                <w:b/>
              </w:rPr>
              <w:t xml:space="preserve"> Yes  </w:t>
            </w:r>
            <w:r w:rsidR="003C5888" w:rsidRPr="001F120B">
              <w:rPr>
                <w:rFonts w:cs="Arial"/>
                <w:b/>
              </w:rPr>
              <w:t xml:space="preserve"> </w:t>
            </w:r>
            <w:sdt>
              <w:sdtPr>
                <w:rPr>
                  <w:rFonts w:cs="Arial"/>
                  <w:b/>
                </w:rPr>
                <w:id w:val="1792079476"/>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sidRPr="001F120B">
              <w:rPr>
                <w:rFonts w:cs="Arial"/>
                <w:b/>
              </w:rPr>
              <w:t xml:space="preserve"> No</w:t>
            </w:r>
          </w:p>
        </w:tc>
      </w:tr>
      <w:tr w:rsidR="003C5888" w:rsidRPr="009D00E1" w14:paraId="01DF7EC7" w14:textId="77777777" w:rsidTr="004E79AA">
        <w:tc>
          <w:tcPr>
            <w:tcW w:w="7885" w:type="dxa"/>
            <w:shd w:val="clear" w:color="auto" w:fill="auto"/>
          </w:tcPr>
          <w:p w14:paraId="3A402A37" w14:textId="77777777" w:rsidR="003C5888" w:rsidRPr="001F120B" w:rsidRDefault="003C5888" w:rsidP="004E79AA">
            <w:pPr>
              <w:spacing w:before="120"/>
              <w:rPr>
                <w:b/>
              </w:rPr>
            </w:pPr>
            <w:r>
              <w:rPr>
                <w:rFonts w:cs="Arial"/>
                <w:b/>
              </w:rPr>
              <w:t>B4</w:t>
            </w:r>
            <w:r w:rsidRPr="001F120B">
              <w:rPr>
                <w:rFonts w:cs="Arial"/>
                <w:b/>
              </w:rPr>
              <w:t>. Will the Participant (or does the Participant currently have) have a program for the training and skills development of South Australian employees either direct or indirectly employed?</w:t>
            </w:r>
          </w:p>
        </w:tc>
        <w:tc>
          <w:tcPr>
            <w:tcW w:w="1970" w:type="dxa"/>
            <w:shd w:val="clear" w:color="auto" w:fill="auto"/>
          </w:tcPr>
          <w:p w14:paraId="4AA04763" w14:textId="0B94D07D" w:rsidR="003C5888" w:rsidRPr="001F120B" w:rsidRDefault="00765E61" w:rsidP="004E79AA">
            <w:pPr>
              <w:spacing w:before="120"/>
              <w:rPr>
                <w:b/>
              </w:rPr>
            </w:pPr>
            <w:sdt>
              <w:sdtPr>
                <w:rPr>
                  <w:rFonts w:ascii="Segoe UI Symbol" w:hAnsi="Segoe UI Symbol" w:cs="Segoe UI Symbol"/>
                  <w:b/>
                </w:rPr>
                <w:id w:val="95305852"/>
                <w14:checkbox>
                  <w14:checked w14:val="0"/>
                  <w14:checkedState w14:val="2612" w14:font="MS Gothic"/>
                  <w14:uncheckedState w14:val="2610" w14:font="MS Gothic"/>
                </w14:checkbox>
              </w:sdtPr>
              <w:sdtContent>
                <w:r w:rsidR="004E79AA">
                  <w:rPr>
                    <w:rFonts w:ascii="MS Gothic" w:eastAsia="MS Gothic" w:hAnsi="MS Gothic" w:cs="Segoe UI Symbol" w:hint="eastAsia"/>
                    <w:b/>
                  </w:rPr>
                  <w:t>☐</w:t>
                </w:r>
              </w:sdtContent>
            </w:sdt>
            <w:r w:rsidR="003C5888">
              <w:rPr>
                <w:rFonts w:cs="Arial"/>
                <w:b/>
              </w:rPr>
              <w:t xml:space="preserve"> Yes  </w:t>
            </w:r>
            <w:r w:rsidR="003C5888" w:rsidRPr="001F120B">
              <w:rPr>
                <w:rFonts w:cs="Arial"/>
                <w:b/>
              </w:rPr>
              <w:t xml:space="preserve"> </w:t>
            </w:r>
            <w:sdt>
              <w:sdtPr>
                <w:rPr>
                  <w:rFonts w:cs="Arial"/>
                  <w:b/>
                </w:rPr>
                <w:id w:val="-1208491936"/>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sidRPr="001F120B">
              <w:rPr>
                <w:rFonts w:cs="Arial"/>
                <w:b/>
              </w:rPr>
              <w:t xml:space="preserve"> No</w:t>
            </w:r>
          </w:p>
        </w:tc>
      </w:tr>
    </w:tbl>
    <w:p w14:paraId="221B1425" w14:textId="77777777" w:rsidR="003C5888" w:rsidRDefault="003C5888" w:rsidP="004E79AA">
      <w:pPr>
        <w:rPr>
          <w:rFonts w:eastAsia="MS Mincho" w:cs="Arial"/>
          <w:szCs w:val="18"/>
        </w:rPr>
      </w:pPr>
    </w:p>
    <w:p w14:paraId="1603573D" w14:textId="77777777" w:rsidR="003C5888" w:rsidRDefault="003C5888">
      <w:pPr>
        <w:spacing w:after="0"/>
        <w:rPr>
          <w:b/>
          <w:bCs/>
          <w:kern w:val="32"/>
          <w:sz w:val="24"/>
        </w:rPr>
      </w:pPr>
      <w:r>
        <w:rPr>
          <w:b/>
          <w:bCs/>
          <w:kern w:val="32"/>
          <w:sz w:val="24"/>
        </w:rPr>
        <w:br w:type="page"/>
      </w:r>
    </w:p>
    <w:p w14:paraId="03E08D1D" w14:textId="00429965" w:rsidR="003C5888" w:rsidRPr="00185C27" w:rsidRDefault="003C5888" w:rsidP="004E79AA">
      <w:pPr>
        <w:rPr>
          <w:b/>
          <w:bCs/>
          <w:kern w:val="32"/>
          <w:sz w:val="24"/>
        </w:rPr>
      </w:pPr>
      <w:r w:rsidRPr="00185C27">
        <w:rPr>
          <w:b/>
          <w:bCs/>
          <w:kern w:val="32"/>
          <w:sz w:val="24"/>
        </w:rPr>
        <w:lastRenderedPageBreak/>
        <w:t>SECTION C: ABORIGINAL ECONOMIC PARTICIPATION AND EMPLOYMENT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9"/>
      </w:tblGrid>
      <w:tr w:rsidR="003C5888" w:rsidRPr="0004179C" w14:paraId="7F9E27BC" w14:textId="77777777" w:rsidTr="004E79AA">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923174" w14:textId="77777777" w:rsidR="003C5888" w:rsidRPr="00E26D75" w:rsidRDefault="003C5888" w:rsidP="004E79AA">
            <w:pPr>
              <w:pStyle w:val="OIANormal"/>
              <w:rPr>
                <w:sz w:val="20"/>
                <w:szCs w:val="20"/>
              </w:rPr>
            </w:pPr>
            <w:r w:rsidRPr="00E26D75">
              <w:rPr>
                <w:sz w:val="20"/>
                <w:szCs w:val="20"/>
              </w:rPr>
              <w:t>The SAIPP incorporates Aboriginal economic participation objectives with the aim to improve the level of Aboriginal people’s participation in, and benefit from, employment and economic opportunities arising out of Government’s expenditure.</w:t>
            </w:r>
          </w:p>
          <w:p w14:paraId="7B801783" w14:textId="77777777" w:rsidR="003C5888" w:rsidRDefault="003C5888" w:rsidP="004E79AA">
            <w:pPr>
              <w:pStyle w:val="OIANormal"/>
              <w:spacing w:before="60" w:after="60"/>
              <w:jc w:val="both"/>
              <w:rPr>
                <w:sz w:val="20"/>
                <w:szCs w:val="20"/>
              </w:rPr>
            </w:pPr>
            <w:r w:rsidRPr="00F64FE1">
              <w:rPr>
                <w:sz w:val="20"/>
                <w:szCs w:val="20"/>
              </w:rPr>
              <w:t xml:space="preserve">The Participant will be asked in the future Tailored Industry Participation Plan </w:t>
            </w:r>
            <w:r>
              <w:rPr>
                <w:sz w:val="20"/>
                <w:szCs w:val="20"/>
              </w:rPr>
              <w:t xml:space="preserve">to estimate, promote and demonstrate how they will involve and engage local South Australian Aboriginal businesses in the delivery of this contract.  </w:t>
            </w:r>
          </w:p>
          <w:p w14:paraId="7C12FDC3" w14:textId="77777777" w:rsidR="003C5888" w:rsidRPr="0004179C" w:rsidRDefault="003C5888" w:rsidP="004E79AA">
            <w:pPr>
              <w:jc w:val="both"/>
              <w:rPr>
                <w:b/>
                <w:szCs w:val="22"/>
                <w:lang w:eastAsia="en-AU"/>
              </w:rPr>
            </w:pPr>
          </w:p>
        </w:tc>
      </w:tr>
    </w:tbl>
    <w:p w14:paraId="716747E9" w14:textId="77777777" w:rsidR="003C5888" w:rsidRDefault="003C5888" w:rsidP="004E79AA"/>
    <w:p w14:paraId="223EB626" w14:textId="77777777" w:rsidR="003C5888" w:rsidRDefault="003C5888" w:rsidP="004E79AA">
      <w:pPr>
        <w:pStyle w:val="OIANormal"/>
      </w:pPr>
      <w:r w:rsidRPr="00B56E2B">
        <w:t xml:space="preserve">The following questions establish </w:t>
      </w:r>
      <w:r>
        <w:t xml:space="preserve">your intentions through the delivery of this </w:t>
      </w:r>
      <w:r w:rsidRPr="00B56E2B">
        <w:t>contract:</w:t>
      </w:r>
    </w:p>
    <w:tbl>
      <w:tblPr>
        <w:tblW w:w="0" w:type="auto"/>
        <w:tblLook w:val="04A0" w:firstRow="1" w:lastRow="0" w:firstColumn="1" w:lastColumn="0" w:noHBand="0" w:noVBand="1"/>
      </w:tblPr>
      <w:tblGrid>
        <w:gridCol w:w="7483"/>
        <w:gridCol w:w="1872"/>
      </w:tblGrid>
      <w:tr w:rsidR="003C5888" w:rsidRPr="00C42803" w14:paraId="08CAFB8B" w14:textId="77777777" w:rsidTr="004E79AA">
        <w:tc>
          <w:tcPr>
            <w:tcW w:w="7886" w:type="dxa"/>
            <w:shd w:val="clear" w:color="auto" w:fill="auto"/>
          </w:tcPr>
          <w:p w14:paraId="5ADE970F" w14:textId="77777777" w:rsidR="003C5888" w:rsidRPr="00FB7DC6" w:rsidRDefault="003C5888" w:rsidP="004E79AA">
            <w:pPr>
              <w:pStyle w:val="OIANormal"/>
              <w:rPr>
                <w:b/>
              </w:rPr>
            </w:pPr>
            <w:r>
              <w:rPr>
                <w:b/>
              </w:rPr>
              <w:t>C1</w:t>
            </w:r>
            <w:r w:rsidRPr="00FB7DC6">
              <w:rPr>
                <w:b/>
              </w:rPr>
              <w:t>. Will the Participant seek to inclu</w:t>
            </w:r>
            <w:r>
              <w:rPr>
                <w:b/>
              </w:rPr>
              <w:t>de South Australian Aboriginal b</w:t>
            </w:r>
            <w:r w:rsidRPr="00FB7DC6">
              <w:rPr>
                <w:b/>
              </w:rPr>
              <w:t xml:space="preserve">usinesses in the supply chain of this project? </w:t>
            </w:r>
          </w:p>
        </w:tc>
        <w:tc>
          <w:tcPr>
            <w:tcW w:w="1969" w:type="dxa"/>
            <w:shd w:val="clear" w:color="auto" w:fill="auto"/>
          </w:tcPr>
          <w:p w14:paraId="285610B0" w14:textId="0E91EE1C" w:rsidR="003C5888" w:rsidRPr="00FB7DC6" w:rsidRDefault="00765E61" w:rsidP="003C5888">
            <w:pPr>
              <w:pStyle w:val="OIANormal"/>
              <w:rPr>
                <w:rFonts w:ascii="Segoe UI Symbol" w:hAnsi="Segoe UI Symbol" w:cs="Segoe UI Symbol"/>
                <w:b/>
              </w:rPr>
            </w:pPr>
            <w:sdt>
              <w:sdtPr>
                <w:rPr>
                  <w:rFonts w:ascii="Segoe UI Symbol" w:hAnsi="Segoe UI Symbol" w:cs="Segoe UI Symbol"/>
                  <w:b/>
                </w:rPr>
                <w:id w:val="1067381223"/>
                <w14:checkbox>
                  <w14:checked w14:val="0"/>
                  <w14:checkedState w14:val="2612" w14:font="MS Gothic"/>
                  <w14:uncheckedState w14:val="2610" w14:font="MS Gothic"/>
                </w14:checkbox>
              </w:sdtPr>
              <w:sdtContent>
                <w:r w:rsidR="004E79AA">
                  <w:rPr>
                    <w:rFonts w:ascii="MS Gothic" w:eastAsia="MS Gothic" w:hAnsi="MS Gothic" w:cs="Segoe UI Symbol" w:hint="eastAsia"/>
                    <w:b/>
                  </w:rPr>
                  <w:t>☐</w:t>
                </w:r>
              </w:sdtContent>
            </w:sdt>
            <w:r w:rsidR="003C5888">
              <w:rPr>
                <w:b/>
              </w:rPr>
              <w:t xml:space="preserve"> Yes</w:t>
            </w:r>
            <w:r w:rsidR="003C5888" w:rsidRPr="00FB7DC6">
              <w:rPr>
                <w:b/>
              </w:rPr>
              <w:t xml:space="preserve">   </w:t>
            </w:r>
            <w:sdt>
              <w:sdtPr>
                <w:rPr>
                  <w:b/>
                </w:rPr>
                <w:id w:val="787943521"/>
                <w14:checkbox>
                  <w14:checked w14:val="0"/>
                  <w14:checkedState w14:val="2612" w14:font="MS Gothic"/>
                  <w14:uncheckedState w14:val="2610" w14:font="MS Gothic"/>
                </w14:checkbox>
              </w:sdtPr>
              <w:sdtContent>
                <w:r w:rsidR="004E79AA">
                  <w:rPr>
                    <w:rFonts w:ascii="MS Gothic" w:eastAsia="MS Gothic" w:hAnsi="MS Gothic" w:hint="eastAsia"/>
                    <w:b/>
                  </w:rPr>
                  <w:t>☐</w:t>
                </w:r>
              </w:sdtContent>
            </w:sdt>
            <w:r w:rsidR="003C5888" w:rsidRPr="00FB7DC6">
              <w:rPr>
                <w:b/>
              </w:rPr>
              <w:t xml:space="preserve"> No</w:t>
            </w:r>
          </w:p>
        </w:tc>
      </w:tr>
      <w:tr w:rsidR="003C5888" w:rsidRPr="00C42803" w14:paraId="12295E0A" w14:textId="77777777" w:rsidTr="004E79AA">
        <w:tc>
          <w:tcPr>
            <w:tcW w:w="7886" w:type="dxa"/>
            <w:shd w:val="clear" w:color="auto" w:fill="auto"/>
          </w:tcPr>
          <w:p w14:paraId="6E20C189" w14:textId="77777777" w:rsidR="003C5888" w:rsidRPr="00FB7DC6" w:rsidRDefault="003C5888" w:rsidP="004E79AA">
            <w:pPr>
              <w:pStyle w:val="OIANormal"/>
              <w:rPr>
                <w:b/>
              </w:rPr>
            </w:pPr>
            <w:r>
              <w:rPr>
                <w:b/>
              </w:rPr>
              <w:t>C2</w:t>
            </w:r>
            <w:r w:rsidRPr="00FB7DC6">
              <w:rPr>
                <w:b/>
              </w:rPr>
              <w:t xml:space="preserve">. </w:t>
            </w:r>
            <w:r>
              <w:rPr>
                <w:b/>
              </w:rPr>
              <w:t>Has</w:t>
            </w:r>
            <w:r w:rsidRPr="00FB7DC6">
              <w:rPr>
                <w:b/>
              </w:rPr>
              <w:t xml:space="preserve"> the Participant successfully engage</w:t>
            </w:r>
            <w:r>
              <w:rPr>
                <w:b/>
              </w:rPr>
              <w:t>d</w:t>
            </w:r>
            <w:r w:rsidRPr="00FB7DC6">
              <w:rPr>
                <w:b/>
              </w:rPr>
              <w:t xml:space="preserve"> with South Australian Aboriginal businesses in the supply chain of previous contracts/projects?</w:t>
            </w:r>
          </w:p>
        </w:tc>
        <w:tc>
          <w:tcPr>
            <w:tcW w:w="1969" w:type="dxa"/>
            <w:shd w:val="clear" w:color="auto" w:fill="auto"/>
          </w:tcPr>
          <w:p w14:paraId="79AD8DE4" w14:textId="169D9258" w:rsidR="003C5888" w:rsidRPr="00FB7DC6" w:rsidRDefault="00765E61" w:rsidP="004E79AA">
            <w:pPr>
              <w:pStyle w:val="OIANormal"/>
              <w:rPr>
                <w:rFonts w:ascii="Segoe UI Symbol" w:hAnsi="Segoe UI Symbol" w:cs="Segoe UI Symbol"/>
                <w:b/>
              </w:rPr>
            </w:pPr>
            <w:sdt>
              <w:sdtPr>
                <w:rPr>
                  <w:rFonts w:ascii="Segoe UI Symbol" w:hAnsi="Segoe UI Symbol" w:cs="Segoe UI Symbol"/>
                  <w:b/>
                </w:rPr>
                <w:id w:val="1307515533"/>
                <w14:checkbox>
                  <w14:checked w14:val="0"/>
                  <w14:checkedState w14:val="2612" w14:font="MS Gothic"/>
                  <w14:uncheckedState w14:val="2610" w14:font="MS Gothic"/>
                </w14:checkbox>
              </w:sdtPr>
              <w:sdtContent>
                <w:r w:rsidR="004E79AA">
                  <w:rPr>
                    <w:rFonts w:ascii="MS Gothic" w:eastAsia="MS Gothic" w:hAnsi="MS Gothic" w:cs="Segoe UI Symbol" w:hint="eastAsia"/>
                    <w:b/>
                  </w:rPr>
                  <w:t>☐</w:t>
                </w:r>
              </w:sdtContent>
            </w:sdt>
            <w:r w:rsidR="003C5888">
              <w:rPr>
                <w:b/>
              </w:rPr>
              <w:t xml:space="preserve"> Yes </w:t>
            </w:r>
            <w:r w:rsidR="003C5888" w:rsidRPr="00FB7DC6">
              <w:rPr>
                <w:b/>
              </w:rPr>
              <w:t xml:space="preserve"> </w:t>
            </w:r>
            <w:sdt>
              <w:sdtPr>
                <w:rPr>
                  <w:b/>
                </w:rPr>
                <w:id w:val="2093429515"/>
                <w14:checkbox>
                  <w14:checked w14:val="0"/>
                  <w14:checkedState w14:val="2612" w14:font="MS Gothic"/>
                  <w14:uncheckedState w14:val="2610" w14:font="MS Gothic"/>
                </w14:checkbox>
              </w:sdtPr>
              <w:sdtContent>
                <w:r w:rsidR="004E79AA">
                  <w:rPr>
                    <w:rFonts w:ascii="MS Gothic" w:eastAsia="MS Gothic" w:hAnsi="MS Gothic" w:hint="eastAsia"/>
                    <w:b/>
                  </w:rPr>
                  <w:t>☐</w:t>
                </w:r>
              </w:sdtContent>
            </w:sdt>
            <w:r w:rsidR="003C5888" w:rsidRPr="00FB7DC6">
              <w:rPr>
                <w:b/>
              </w:rPr>
              <w:t xml:space="preserve"> No</w:t>
            </w:r>
          </w:p>
        </w:tc>
      </w:tr>
      <w:tr w:rsidR="003C5888" w:rsidRPr="00760074" w14:paraId="4027C96D" w14:textId="77777777" w:rsidTr="004E79AA">
        <w:tc>
          <w:tcPr>
            <w:tcW w:w="7886" w:type="dxa"/>
            <w:shd w:val="clear" w:color="auto" w:fill="auto"/>
          </w:tcPr>
          <w:p w14:paraId="580962FF" w14:textId="77777777" w:rsidR="003C5888" w:rsidRPr="00FB7DC6" w:rsidRDefault="003C5888" w:rsidP="004E79AA">
            <w:pPr>
              <w:pStyle w:val="OIANormal"/>
              <w:rPr>
                <w:b/>
              </w:rPr>
            </w:pPr>
            <w:r>
              <w:rPr>
                <w:b/>
              </w:rPr>
              <w:t>C3</w:t>
            </w:r>
            <w:r w:rsidRPr="00FB7DC6">
              <w:rPr>
                <w:b/>
              </w:rPr>
              <w:t xml:space="preserve">. Will the Participant develop strategies for the retention and skill development of an Aboriginal workforce during delivery of this contract? </w:t>
            </w:r>
          </w:p>
        </w:tc>
        <w:tc>
          <w:tcPr>
            <w:tcW w:w="1969" w:type="dxa"/>
            <w:shd w:val="clear" w:color="auto" w:fill="auto"/>
          </w:tcPr>
          <w:p w14:paraId="7B27C7C5" w14:textId="7282BC53" w:rsidR="003C5888" w:rsidRPr="00FB7DC6" w:rsidRDefault="00765E61" w:rsidP="004E79AA">
            <w:pPr>
              <w:pStyle w:val="OIANormal"/>
              <w:rPr>
                <w:rFonts w:ascii="Segoe UI Symbol" w:hAnsi="Segoe UI Symbol" w:cs="Segoe UI Symbol"/>
                <w:b/>
              </w:rPr>
            </w:pPr>
            <w:sdt>
              <w:sdtPr>
                <w:rPr>
                  <w:rFonts w:ascii="Segoe UI Symbol" w:hAnsi="Segoe UI Symbol" w:cs="Segoe UI Symbol"/>
                  <w:b/>
                </w:rPr>
                <w:id w:val="2087881692"/>
                <w14:checkbox>
                  <w14:checked w14:val="0"/>
                  <w14:checkedState w14:val="2612" w14:font="MS Gothic"/>
                  <w14:uncheckedState w14:val="2610" w14:font="MS Gothic"/>
                </w14:checkbox>
              </w:sdtPr>
              <w:sdtContent>
                <w:r w:rsidR="004E79AA">
                  <w:rPr>
                    <w:rFonts w:ascii="MS Gothic" w:eastAsia="MS Gothic" w:hAnsi="MS Gothic" w:cs="Segoe UI Symbol" w:hint="eastAsia"/>
                    <w:b/>
                  </w:rPr>
                  <w:t>☐</w:t>
                </w:r>
              </w:sdtContent>
            </w:sdt>
            <w:r w:rsidR="003C5888">
              <w:rPr>
                <w:b/>
              </w:rPr>
              <w:t xml:space="preserve"> Yes </w:t>
            </w:r>
            <w:r w:rsidR="003C5888" w:rsidRPr="00FB7DC6">
              <w:rPr>
                <w:b/>
              </w:rPr>
              <w:t xml:space="preserve">  </w:t>
            </w:r>
            <w:sdt>
              <w:sdtPr>
                <w:rPr>
                  <w:b/>
                </w:rPr>
                <w:id w:val="-904294103"/>
                <w14:checkbox>
                  <w14:checked w14:val="0"/>
                  <w14:checkedState w14:val="2612" w14:font="MS Gothic"/>
                  <w14:uncheckedState w14:val="2610" w14:font="MS Gothic"/>
                </w14:checkbox>
              </w:sdtPr>
              <w:sdtContent>
                <w:r w:rsidR="004E79AA">
                  <w:rPr>
                    <w:rFonts w:ascii="MS Gothic" w:eastAsia="MS Gothic" w:hAnsi="MS Gothic" w:hint="eastAsia"/>
                    <w:b/>
                  </w:rPr>
                  <w:t>☐</w:t>
                </w:r>
              </w:sdtContent>
            </w:sdt>
            <w:r w:rsidR="003C5888" w:rsidRPr="00FB7DC6">
              <w:rPr>
                <w:b/>
              </w:rPr>
              <w:t xml:space="preserve"> No</w:t>
            </w:r>
          </w:p>
        </w:tc>
      </w:tr>
      <w:tr w:rsidR="003C5888" w:rsidRPr="00C42803" w14:paraId="2B7CED78" w14:textId="77777777" w:rsidTr="004E79AA">
        <w:tc>
          <w:tcPr>
            <w:tcW w:w="7886" w:type="dxa"/>
            <w:shd w:val="clear" w:color="auto" w:fill="auto"/>
          </w:tcPr>
          <w:p w14:paraId="516733FD" w14:textId="77777777" w:rsidR="003C5888" w:rsidRPr="00FB7DC6" w:rsidRDefault="003C5888" w:rsidP="004E79AA">
            <w:pPr>
              <w:pStyle w:val="OIANormal"/>
              <w:rPr>
                <w:b/>
              </w:rPr>
            </w:pPr>
            <w:r>
              <w:rPr>
                <w:b/>
              </w:rPr>
              <w:t>C4</w:t>
            </w:r>
            <w:r w:rsidRPr="00FB7DC6">
              <w:rPr>
                <w:b/>
              </w:rPr>
              <w:t xml:space="preserve">. Will the Participant engage with Traditional Owner Groups to provide employment opportunities for local Aboriginal people in the delivery of regional projects? </w:t>
            </w:r>
          </w:p>
        </w:tc>
        <w:tc>
          <w:tcPr>
            <w:tcW w:w="1969" w:type="dxa"/>
            <w:shd w:val="clear" w:color="auto" w:fill="auto"/>
          </w:tcPr>
          <w:p w14:paraId="7F423F22" w14:textId="636C679A" w:rsidR="003C5888" w:rsidRPr="00FB7DC6" w:rsidRDefault="00765E61" w:rsidP="004E79AA">
            <w:pPr>
              <w:pStyle w:val="OIANormal"/>
              <w:rPr>
                <w:rFonts w:ascii="Segoe UI Symbol" w:hAnsi="Segoe UI Symbol" w:cs="Segoe UI Symbol"/>
                <w:b/>
              </w:rPr>
            </w:pPr>
            <w:sdt>
              <w:sdtPr>
                <w:rPr>
                  <w:rFonts w:ascii="Segoe UI Symbol" w:hAnsi="Segoe UI Symbol" w:cs="Segoe UI Symbol"/>
                  <w:b/>
                </w:rPr>
                <w:id w:val="170062777"/>
                <w14:checkbox>
                  <w14:checked w14:val="0"/>
                  <w14:checkedState w14:val="2612" w14:font="MS Gothic"/>
                  <w14:uncheckedState w14:val="2610" w14:font="MS Gothic"/>
                </w14:checkbox>
              </w:sdtPr>
              <w:sdtContent>
                <w:r w:rsidR="004E79AA">
                  <w:rPr>
                    <w:rFonts w:ascii="MS Gothic" w:eastAsia="MS Gothic" w:hAnsi="MS Gothic" w:cs="Segoe UI Symbol" w:hint="eastAsia"/>
                    <w:b/>
                  </w:rPr>
                  <w:t>☐</w:t>
                </w:r>
              </w:sdtContent>
            </w:sdt>
            <w:r w:rsidR="003C5888">
              <w:rPr>
                <w:b/>
              </w:rPr>
              <w:t xml:space="preserve"> Yes </w:t>
            </w:r>
            <w:r w:rsidR="003C5888" w:rsidRPr="00FB7DC6">
              <w:rPr>
                <w:b/>
              </w:rPr>
              <w:t xml:space="preserve">  </w:t>
            </w:r>
            <w:sdt>
              <w:sdtPr>
                <w:rPr>
                  <w:b/>
                </w:rPr>
                <w:id w:val="-1213185837"/>
                <w14:checkbox>
                  <w14:checked w14:val="0"/>
                  <w14:checkedState w14:val="2612" w14:font="MS Gothic"/>
                  <w14:uncheckedState w14:val="2610" w14:font="MS Gothic"/>
                </w14:checkbox>
              </w:sdtPr>
              <w:sdtContent>
                <w:r w:rsidR="004E79AA">
                  <w:rPr>
                    <w:rFonts w:ascii="MS Gothic" w:eastAsia="MS Gothic" w:hAnsi="MS Gothic" w:hint="eastAsia"/>
                    <w:b/>
                  </w:rPr>
                  <w:t>☐</w:t>
                </w:r>
              </w:sdtContent>
            </w:sdt>
            <w:r w:rsidR="003C5888" w:rsidRPr="00FB7DC6">
              <w:rPr>
                <w:b/>
              </w:rPr>
              <w:t xml:space="preserve"> No</w:t>
            </w:r>
          </w:p>
        </w:tc>
      </w:tr>
      <w:tr w:rsidR="003C5888" w:rsidRPr="00C42803" w14:paraId="546A994B" w14:textId="77777777" w:rsidTr="004E79AA">
        <w:tc>
          <w:tcPr>
            <w:tcW w:w="7886" w:type="dxa"/>
            <w:shd w:val="clear" w:color="auto" w:fill="auto"/>
          </w:tcPr>
          <w:p w14:paraId="72AEE0A5" w14:textId="77777777" w:rsidR="003C5888" w:rsidRPr="00FB7DC6" w:rsidRDefault="003C5888" w:rsidP="004E79AA">
            <w:pPr>
              <w:pStyle w:val="OIANormal"/>
              <w:rPr>
                <w:b/>
              </w:rPr>
            </w:pPr>
            <w:r>
              <w:rPr>
                <w:b/>
              </w:rPr>
              <w:t>C5</w:t>
            </w:r>
            <w:r w:rsidRPr="00FB7DC6">
              <w:rPr>
                <w:b/>
              </w:rPr>
              <w:t xml:space="preserve">. </w:t>
            </w:r>
            <w:r>
              <w:rPr>
                <w:b/>
              </w:rPr>
              <w:t>Does</w:t>
            </w:r>
            <w:r w:rsidRPr="00FB7DC6">
              <w:rPr>
                <w:b/>
              </w:rPr>
              <w:t xml:space="preserve"> the Participant have an Aboriginal Reconciliation Action Plan</w:t>
            </w:r>
            <w:r>
              <w:rPr>
                <w:b/>
              </w:rPr>
              <w:t xml:space="preserve"> </w:t>
            </w:r>
            <w:r w:rsidRPr="00B00D8C">
              <w:rPr>
                <w:b/>
              </w:rPr>
              <w:t xml:space="preserve">and/ </w:t>
            </w:r>
            <w:r>
              <w:rPr>
                <w:b/>
              </w:rPr>
              <w:t xml:space="preserve">or </w:t>
            </w:r>
            <w:r w:rsidRPr="00B00D8C">
              <w:rPr>
                <w:b/>
              </w:rPr>
              <w:t xml:space="preserve">a </w:t>
            </w:r>
            <w:r>
              <w:rPr>
                <w:b/>
              </w:rPr>
              <w:t xml:space="preserve">history of </w:t>
            </w:r>
            <w:r w:rsidRPr="00B00D8C">
              <w:rPr>
                <w:b/>
              </w:rPr>
              <w:t>cultural</w:t>
            </w:r>
            <w:r>
              <w:rPr>
                <w:b/>
              </w:rPr>
              <w:t>ly</w:t>
            </w:r>
            <w:r w:rsidRPr="00B00D8C">
              <w:rPr>
                <w:b/>
              </w:rPr>
              <w:t xml:space="preserve"> </w:t>
            </w:r>
            <w:r>
              <w:rPr>
                <w:b/>
              </w:rPr>
              <w:t>respectful</w:t>
            </w:r>
            <w:r w:rsidRPr="00B00D8C">
              <w:rPr>
                <w:b/>
              </w:rPr>
              <w:t xml:space="preserve"> project delivery?</w:t>
            </w:r>
          </w:p>
        </w:tc>
        <w:tc>
          <w:tcPr>
            <w:tcW w:w="1969" w:type="dxa"/>
            <w:shd w:val="clear" w:color="auto" w:fill="auto"/>
          </w:tcPr>
          <w:p w14:paraId="39ED01CB" w14:textId="65CEBEDF" w:rsidR="003C5888" w:rsidRPr="00FB7DC6" w:rsidRDefault="00765E61" w:rsidP="004E79AA">
            <w:pPr>
              <w:pStyle w:val="OIANormal"/>
              <w:rPr>
                <w:b/>
              </w:rPr>
            </w:pPr>
            <w:sdt>
              <w:sdtPr>
                <w:rPr>
                  <w:rFonts w:ascii="Segoe UI Symbol" w:hAnsi="Segoe UI Symbol" w:cs="Segoe UI Symbol"/>
                  <w:b/>
                </w:rPr>
                <w:id w:val="409669528"/>
                <w14:checkbox>
                  <w14:checked w14:val="0"/>
                  <w14:checkedState w14:val="2612" w14:font="MS Gothic"/>
                  <w14:uncheckedState w14:val="2610" w14:font="MS Gothic"/>
                </w14:checkbox>
              </w:sdtPr>
              <w:sdtContent>
                <w:r w:rsidR="004E79AA">
                  <w:rPr>
                    <w:rFonts w:ascii="MS Gothic" w:eastAsia="MS Gothic" w:hAnsi="MS Gothic" w:cs="Segoe UI Symbol" w:hint="eastAsia"/>
                    <w:b/>
                  </w:rPr>
                  <w:t>☐</w:t>
                </w:r>
              </w:sdtContent>
            </w:sdt>
            <w:r w:rsidR="003C5888">
              <w:rPr>
                <w:b/>
              </w:rPr>
              <w:t xml:space="preserve"> Yes  </w:t>
            </w:r>
            <w:r w:rsidR="003C5888" w:rsidRPr="00FB7DC6">
              <w:rPr>
                <w:b/>
              </w:rPr>
              <w:t xml:space="preserve"> </w:t>
            </w:r>
            <w:sdt>
              <w:sdtPr>
                <w:rPr>
                  <w:b/>
                </w:rPr>
                <w:id w:val="2121325615"/>
                <w14:checkbox>
                  <w14:checked w14:val="0"/>
                  <w14:checkedState w14:val="2612" w14:font="MS Gothic"/>
                  <w14:uncheckedState w14:val="2610" w14:font="MS Gothic"/>
                </w14:checkbox>
              </w:sdtPr>
              <w:sdtContent>
                <w:r w:rsidR="004E79AA">
                  <w:rPr>
                    <w:rFonts w:ascii="MS Gothic" w:eastAsia="MS Gothic" w:hAnsi="MS Gothic" w:hint="eastAsia"/>
                    <w:b/>
                  </w:rPr>
                  <w:t>☐</w:t>
                </w:r>
              </w:sdtContent>
            </w:sdt>
            <w:r w:rsidR="003C5888" w:rsidRPr="00FB7DC6">
              <w:rPr>
                <w:b/>
              </w:rPr>
              <w:t xml:space="preserve"> No</w:t>
            </w:r>
          </w:p>
        </w:tc>
      </w:tr>
      <w:tr w:rsidR="003C5888" w:rsidRPr="00C42803" w14:paraId="3BF2BF63" w14:textId="77777777" w:rsidTr="004E79AA">
        <w:tc>
          <w:tcPr>
            <w:tcW w:w="7886" w:type="dxa"/>
            <w:shd w:val="clear" w:color="auto" w:fill="auto"/>
          </w:tcPr>
          <w:p w14:paraId="1887B634" w14:textId="77777777" w:rsidR="003C5888" w:rsidRPr="00FB7DC6" w:rsidRDefault="003C5888" w:rsidP="004E79AA">
            <w:pPr>
              <w:pStyle w:val="OIANormal"/>
              <w:rPr>
                <w:b/>
              </w:rPr>
            </w:pPr>
          </w:p>
        </w:tc>
        <w:tc>
          <w:tcPr>
            <w:tcW w:w="1969" w:type="dxa"/>
            <w:shd w:val="clear" w:color="auto" w:fill="auto"/>
          </w:tcPr>
          <w:p w14:paraId="2965A835" w14:textId="77777777" w:rsidR="003C5888" w:rsidRPr="00FB7DC6" w:rsidRDefault="003C5888" w:rsidP="004E79AA">
            <w:pPr>
              <w:pStyle w:val="OIANormal"/>
              <w:rPr>
                <w:rFonts w:ascii="Segoe UI Symbol" w:hAnsi="Segoe UI Symbol" w:cs="Segoe UI Symbol"/>
                <w:b/>
              </w:rPr>
            </w:pPr>
          </w:p>
        </w:tc>
      </w:tr>
    </w:tbl>
    <w:p w14:paraId="5B8D7816" w14:textId="77777777" w:rsidR="003C5888" w:rsidRDefault="003C5888">
      <w:pPr>
        <w:spacing w:after="0"/>
        <w:rPr>
          <w:b/>
          <w:bCs/>
          <w:kern w:val="32"/>
          <w:sz w:val="24"/>
        </w:rPr>
      </w:pPr>
      <w:r>
        <w:rPr>
          <w:b/>
          <w:bCs/>
          <w:kern w:val="32"/>
          <w:sz w:val="24"/>
        </w:rPr>
        <w:br w:type="page"/>
      </w:r>
    </w:p>
    <w:p w14:paraId="28A964EA" w14:textId="193684B3" w:rsidR="003C5888" w:rsidRPr="002618A8" w:rsidRDefault="003C5888" w:rsidP="004E79AA">
      <w:pPr>
        <w:rPr>
          <w:b/>
          <w:bCs/>
          <w:kern w:val="32"/>
          <w:sz w:val="24"/>
        </w:rPr>
      </w:pPr>
      <w:r w:rsidRPr="002618A8">
        <w:rPr>
          <w:b/>
          <w:bCs/>
          <w:kern w:val="32"/>
          <w:sz w:val="24"/>
        </w:rPr>
        <w:lastRenderedPageBreak/>
        <w:t>SECTION D: APPRENTICESHIPS, TRAINEES AND GRADUATES - STATEWIDE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23"/>
      </w:tblGrid>
      <w:tr w:rsidR="003C5888" w:rsidRPr="00C208FF" w14:paraId="6717C8BC" w14:textId="77777777" w:rsidTr="004E79AA">
        <w:tc>
          <w:tcPr>
            <w:tcW w:w="9923" w:type="dxa"/>
            <w:shd w:val="clear" w:color="auto" w:fill="D9D9D9"/>
          </w:tcPr>
          <w:p w14:paraId="05913BC7" w14:textId="77777777" w:rsidR="003C5888" w:rsidRDefault="003C5888" w:rsidP="004E79AA">
            <w:pPr>
              <w:autoSpaceDE w:val="0"/>
              <w:autoSpaceDN w:val="0"/>
              <w:adjustRightInd w:val="0"/>
              <w:spacing w:after="0" w:line="259" w:lineRule="auto"/>
              <w:jc w:val="both"/>
              <w:rPr>
                <w:rFonts w:ascii="ArialNarrow-Bold" w:hAnsi="ArialNarrow-Bold" w:cs="ArialNarrow-Bold"/>
                <w:bCs/>
                <w:color w:val="000000"/>
                <w:sz w:val="20"/>
                <w:szCs w:val="20"/>
                <w:lang w:eastAsia="en-AU"/>
              </w:rPr>
            </w:pPr>
          </w:p>
          <w:p w14:paraId="2FAF01CF" w14:textId="77777777" w:rsidR="003C5888" w:rsidRPr="005167E1" w:rsidRDefault="003C5888" w:rsidP="004E79AA">
            <w:pPr>
              <w:autoSpaceDE w:val="0"/>
              <w:autoSpaceDN w:val="0"/>
              <w:adjustRightInd w:val="0"/>
              <w:spacing w:after="0" w:line="259" w:lineRule="auto"/>
              <w:jc w:val="both"/>
              <w:rPr>
                <w:rFonts w:ascii="ArialNarrow-Bold" w:hAnsi="ArialNarrow-Bold" w:cs="ArialNarrow-Bold"/>
                <w:bCs/>
                <w:color w:val="000000"/>
                <w:sz w:val="20"/>
                <w:szCs w:val="20"/>
                <w:lang w:eastAsia="en-AU"/>
              </w:rPr>
            </w:pPr>
            <w:r w:rsidRPr="005167E1">
              <w:rPr>
                <w:rFonts w:ascii="ArialNarrow-Bold" w:hAnsi="ArialNarrow-Bold" w:cs="ArialNarrow-Bold"/>
                <w:bCs/>
                <w:color w:val="000000"/>
                <w:sz w:val="20"/>
                <w:szCs w:val="20"/>
                <w:lang w:eastAsia="en-AU"/>
              </w:rPr>
              <w:t>The South Australian Government is committed to the creation of an extra 20,800 apprentices</w:t>
            </w:r>
            <w:r>
              <w:rPr>
                <w:rFonts w:ascii="ArialNarrow-Bold" w:hAnsi="ArialNarrow-Bold" w:cs="ArialNarrow-Bold"/>
                <w:bCs/>
                <w:color w:val="000000"/>
                <w:sz w:val="20"/>
                <w:szCs w:val="20"/>
                <w:lang w:eastAsia="en-AU"/>
              </w:rPr>
              <w:t>hips and traineeships</w:t>
            </w:r>
            <w:r w:rsidRPr="005167E1">
              <w:rPr>
                <w:rFonts w:ascii="ArialNarrow-Bold" w:hAnsi="ArialNarrow-Bold" w:cs="ArialNarrow-Bold"/>
                <w:bCs/>
                <w:color w:val="000000"/>
                <w:sz w:val="20"/>
                <w:szCs w:val="20"/>
                <w:lang w:eastAsia="en-AU"/>
              </w:rPr>
              <w:t xml:space="preserve"> by 2022. This objective is part of </w:t>
            </w:r>
            <w:r>
              <w:rPr>
                <w:rFonts w:ascii="ArialNarrow-Bold" w:hAnsi="ArialNarrow-Bold" w:cs="ArialNarrow-Bold"/>
                <w:bCs/>
                <w:color w:val="000000"/>
                <w:sz w:val="20"/>
                <w:szCs w:val="20"/>
                <w:lang w:eastAsia="en-AU"/>
              </w:rPr>
              <w:t xml:space="preserve">the </w:t>
            </w:r>
            <w:r w:rsidRPr="005167E1">
              <w:rPr>
                <w:rFonts w:ascii="ArialNarrow-Bold" w:hAnsi="ArialNarrow-Bold" w:cs="ArialNarrow-Bold"/>
                <w:bCs/>
                <w:color w:val="000000"/>
                <w:sz w:val="20"/>
                <w:szCs w:val="20"/>
                <w:lang w:eastAsia="en-AU"/>
              </w:rPr>
              <w:t>Skilling South Australia initiative which is now reflected in the State’s Industry Participation Plan requirements.</w:t>
            </w:r>
          </w:p>
          <w:p w14:paraId="67E524BC" w14:textId="77777777" w:rsidR="003C5888" w:rsidRDefault="003C5888" w:rsidP="004E79AA">
            <w:pPr>
              <w:spacing w:after="0" w:line="259" w:lineRule="auto"/>
              <w:jc w:val="both"/>
              <w:rPr>
                <w:rFonts w:cs="Arial"/>
                <w:sz w:val="20"/>
                <w:szCs w:val="20"/>
              </w:rPr>
            </w:pPr>
          </w:p>
          <w:p w14:paraId="5CBF2586" w14:textId="77777777" w:rsidR="003C5888" w:rsidRDefault="003C5888" w:rsidP="004E79AA">
            <w:pPr>
              <w:spacing w:line="259" w:lineRule="auto"/>
              <w:rPr>
                <w:rFonts w:cs="Arial"/>
                <w:sz w:val="20"/>
                <w:szCs w:val="20"/>
              </w:rPr>
            </w:pPr>
            <w:r>
              <w:rPr>
                <w:rFonts w:cs="Arial"/>
                <w:sz w:val="20"/>
                <w:szCs w:val="20"/>
              </w:rPr>
              <w:t>The contract can provide further opportunities for a contractor to support new, or the continuation of, existing traineeships, apprenticeships and cadetships, or graduate recruitment/employment programs (above the mandated minimum requirements).</w:t>
            </w:r>
          </w:p>
          <w:p w14:paraId="2C0F6EBB" w14:textId="77777777" w:rsidR="003C5888" w:rsidRPr="005167E1" w:rsidRDefault="003C5888" w:rsidP="004E79AA">
            <w:pPr>
              <w:spacing w:line="259" w:lineRule="auto"/>
              <w:rPr>
                <w:rFonts w:cs="Arial"/>
                <w:sz w:val="20"/>
                <w:szCs w:val="20"/>
              </w:rPr>
            </w:pPr>
            <w:r>
              <w:rPr>
                <w:rFonts w:cs="Arial"/>
                <w:sz w:val="20"/>
                <w:szCs w:val="20"/>
              </w:rPr>
              <w:t>The Participant will be asked in the future Tailored Industry Participation Plan to detail proposed engagement and support of trainees, apprentices and/or cadets (either directly or through Group Training Organisation Schemes (GTOs).</w:t>
            </w:r>
          </w:p>
        </w:tc>
      </w:tr>
    </w:tbl>
    <w:p w14:paraId="167CB51B" w14:textId="77777777" w:rsidR="003C5888" w:rsidRDefault="003C5888" w:rsidP="004E79AA">
      <w:pPr>
        <w:pStyle w:val="OIANormal"/>
        <w:spacing w:before="0" w:after="0" w:line="259" w:lineRule="auto"/>
        <w:rPr>
          <w:b/>
          <w:i/>
          <w:color w:val="0070C0"/>
          <w:sz w:val="18"/>
        </w:rPr>
      </w:pPr>
    </w:p>
    <w:p w14:paraId="493C9A5C" w14:textId="77777777" w:rsidR="003C5888" w:rsidRDefault="003C5888" w:rsidP="004E79AA">
      <w:pPr>
        <w:pStyle w:val="OIANormal"/>
      </w:pPr>
      <w:r w:rsidRPr="00B56E2B">
        <w:t xml:space="preserve">The following questions establish </w:t>
      </w:r>
      <w:r>
        <w:t xml:space="preserve">your intentions through the delivery of this </w:t>
      </w:r>
      <w:r w:rsidRPr="00B56E2B">
        <w:t>contract:</w:t>
      </w:r>
    </w:p>
    <w:p w14:paraId="34FA9530" w14:textId="77777777" w:rsidR="003C5888" w:rsidRPr="0094426F" w:rsidRDefault="003C5888" w:rsidP="004E79AA">
      <w:pPr>
        <w:spacing w:after="0"/>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tbl>
      <w:tblPr>
        <w:tblW w:w="0" w:type="auto"/>
        <w:tblLook w:val="04A0" w:firstRow="1" w:lastRow="0" w:firstColumn="1" w:lastColumn="0" w:noHBand="0" w:noVBand="1"/>
      </w:tblPr>
      <w:tblGrid>
        <w:gridCol w:w="7613"/>
        <w:gridCol w:w="1742"/>
      </w:tblGrid>
      <w:tr w:rsidR="003C5888" w:rsidRPr="00033F4E" w14:paraId="3E354807" w14:textId="77777777" w:rsidTr="004E79AA">
        <w:tc>
          <w:tcPr>
            <w:tcW w:w="8075" w:type="dxa"/>
            <w:shd w:val="clear" w:color="auto" w:fill="auto"/>
          </w:tcPr>
          <w:p w14:paraId="0C3A1D25" w14:textId="77777777" w:rsidR="003C5888" w:rsidRPr="00FB7DC6" w:rsidRDefault="003C5888" w:rsidP="004E79AA">
            <w:pPr>
              <w:tabs>
                <w:tab w:val="left" w:pos="5730"/>
              </w:tabs>
              <w:spacing w:before="60" w:after="60"/>
              <w:jc w:val="both"/>
              <w:rPr>
                <w:rFonts w:cs="Arial"/>
                <w:b/>
              </w:rPr>
            </w:pPr>
            <w:r>
              <w:rPr>
                <w:rFonts w:cs="Arial"/>
                <w:b/>
              </w:rPr>
              <w:t>D1</w:t>
            </w:r>
            <w:r w:rsidRPr="00FB7DC6">
              <w:rPr>
                <w:rFonts w:cs="Arial"/>
                <w:b/>
              </w:rPr>
              <w:t>. Will the Participant (or does the Participant currently have) trainees or apprentices located in South Australia?</w:t>
            </w:r>
          </w:p>
        </w:tc>
        <w:tc>
          <w:tcPr>
            <w:tcW w:w="1836" w:type="dxa"/>
            <w:shd w:val="clear" w:color="auto" w:fill="auto"/>
          </w:tcPr>
          <w:p w14:paraId="2C7CCB97" w14:textId="073F3F62" w:rsidR="003C5888" w:rsidRDefault="00765E61" w:rsidP="004E79AA">
            <w:pPr>
              <w:spacing w:before="60" w:after="60"/>
              <w:rPr>
                <w:rFonts w:cs="Arial"/>
                <w:b/>
              </w:rPr>
            </w:pPr>
            <w:sdt>
              <w:sdtPr>
                <w:rPr>
                  <w:rFonts w:ascii="MS Gothic" w:eastAsia="MS Gothic" w:hAnsi="MS Gothic" w:cs="Arial" w:hint="eastAsia"/>
                  <w:b/>
                </w:rPr>
                <w:id w:val="539938521"/>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Pr>
                <w:rFonts w:cs="Arial"/>
                <w:b/>
              </w:rPr>
              <w:t xml:space="preserve"> Yes</w:t>
            </w:r>
            <w:r w:rsidR="003C5888" w:rsidRPr="00FB7DC6">
              <w:rPr>
                <w:rFonts w:cs="Arial"/>
                <w:b/>
              </w:rPr>
              <w:t xml:space="preserve">   </w:t>
            </w:r>
            <w:sdt>
              <w:sdtPr>
                <w:rPr>
                  <w:rFonts w:cs="Arial"/>
                  <w:b/>
                </w:rPr>
                <w:id w:val="787469271"/>
                <w14:checkbox>
                  <w14:checked w14:val="0"/>
                  <w14:checkedState w14:val="2612" w14:font="MS Gothic"/>
                  <w14:uncheckedState w14:val="2610" w14:font="MS Gothic"/>
                </w14:checkbox>
              </w:sdtPr>
              <w:sdtEndPr>
                <w:rPr>
                  <w:rFonts w:hint="eastAsia"/>
                </w:rPr>
              </w:sdtEndPr>
              <w:sdtContent>
                <w:r w:rsidR="004E79AA">
                  <w:rPr>
                    <w:rFonts w:ascii="MS Gothic" w:eastAsia="MS Gothic" w:hAnsi="MS Gothic" w:cs="Arial" w:hint="eastAsia"/>
                    <w:b/>
                  </w:rPr>
                  <w:t>☐</w:t>
                </w:r>
              </w:sdtContent>
            </w:sdt>
            <w:r w:rsidR="003C5888" w:rsidRPr="00FB7DC6">
              <w:rPr>
                <w:rFonts w:cs="Arial"/>
                <w:b/>
              </w:rPr>
              <w:t xml:space="preserve"> No</w:t>
            </w:r>
          </w:p>
          <w:p w14:paraId="4A9B2DB5" w14:textId="77777777" w:rsidR="003C5888" w:rsidRPr="00FB7DC6" w:rsidRDefault="003C5888" w:rsidP="004E79AA">
            <w:pPr>
              <w:spacing w:before="60" w:after="60"/>
              <w:rPr>
                <w:rFonts w:cs="Arial"/>
                <w:b/>
              </w:rPr>
            </w:pPr>
          </w:p>
        </w:tc>
      </w:tr>
      <w:tr w:rsidR="003C5888" w:rsidRPr="00033F4E" w14:paraId="168145C4" w14:textId="77777777" w:rsidTr="004E79AA">
        <w:tc>
          <w:tcPr>
            <w:tcW w:w="8075" w:type="dxa"/>
            <w:shd w:val="clear" w:color="auto" w:fill="auto"/>
          </w:tcPr>
          <w:p w14:paraId="1D191521" w14:textId="77777777" w:rsidR="003C5888" w:rsidRPr="00FB7DC6" w:rsidRDefault="003C5888" w:rsidP="004E79AA">
            <w:pPr>
              <w:tabs>
                <w:tab w:val="left" w:pos="5730"/>
              </w:tabs>
              <w:jc w:val="both"/>
              <w:rPr>
                <w:rFonts w:cs="Arial"/>
                <w:b/>
              </w:rPr>
            </w:pPr>
            <w:r>
              <w:rPr>
                <w:rFonts w:cs="Arial"/>
                <w:b/>
              </w:rPr>
              <w:t>D2</w:t>
            </w:r>
            <w:r w:rsidRPr="00FB7DC6">
              <w:rPr>
                <w:rFonts w:cs="Arial"/>
                <w:b/>
              </w:rPr>
              <w:t>. Will the Participant encourage capacity partners and sub-contractors to strongly consider the engagement of trainees and apprenticeships?</w:t>
            </w:r>
          </w:p>
        </w:tc>
        <w:tc>
          <w:tcPr>
            <w:tcW w:w="1836" w:type="dxa"/>
            <w:shd w:val="clear" w:color="auto" w:fill="auto"/>
          </w:tcPr>
          <w:p w14:paraId="664C4BA2" w14:textId="1644BFE3" w:rsidR="003C5888" w:rsidRPr="00FB7DC6" w:rsidRDefault="00765E61" w:rsidP="004E79AA">
            <w:pPr>
              <w:rPr>
                <w:rFonts w:cs="Arial"/>
                <w:b/>
              </w:rPr>
            </w:pPr>
            <w:sdt>
              <w:sdtPr>
                <w:rPr>
                  <w:rFonts w:ascii="MS Gothic" w:eastAsia="MS Gothic" w:hAnsi="MS Gothic" w:cs="Arial" w:hint="eastAsia"/>
                  <w:b/>
                </w:rPr>
                <w:id w:val="-1834444772"/>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Pr>
                <w:rFonts w:cs="Arial"/>
                <w:b/>
              </w:rPr>
              <w:t xml:space="preserve"> Yes </w:t>
            </w:r>
            <w:r w:rsidR="003C5888" w:rsidRPr="00FB7DC6">
              <w:rPr>
                <w:rFonts w:cs="Arial"/>
                <w:b/>
              </w:rPr>
              <w:t xml:space="preserve">  </w:t>
            </w:r>
            <w:sdt>
              <w:sdtPr>
                <w:rPr>
                  <w:rFonts w:cs="Arial"/>
                  <w:b/>
                </w:rPr>
                <w:id w:val="-1404210529"/>
                <w14:checkbox>
                  <w14:checked w14:val="0"/>
                  <w14:checkedState w14:val="2612" w14:font="MS Gothic"/>
                  <w14:uncheckedState w14:val="2610" w14:font="MS Gothic"/>
                </w14:checkbox>
              </w:sdtPr>
              <w:sdtEndPr>
                <w:rPr>
                  <w:rFonts w:hint="eastAsia"/>
                </w:rPr>
              </w:sdtEndPr>
              <w:sdtContent>
                <w:r w:rsidR="004E79AA">
                  <w:rPr>
                    <w:rFonts w:ascii="MS Gothic" w:eastAsia="MS Gothic" w:hAnsi="MS Gothic" w:cs="Arial" w:hint="eastAsia"/>
                    <w:b/>
                  </w:rPr>
                  <w:t>☐</w:t>
                </w:r>
              </w:sdtContent>
            </w:sdt>
            <w:r w:rsidR="003C5888" w:rsidRPr="00FB7DC6">
              <w:rPr>
                <w:rFonts w:cs="Arial"/>
                <w:b/>
              </w:rPr>
              <w:t xml:space="preserve"> No</w:t>
            </w:r>
          </w:p>
          <w:p w14:paraId="17FE6BFB" w14:textId="77777777" w:rsidR="003C5888" w:rsidRPr="00FB7DC6" w:rsidRDefault="003C5888" w:rsidP="004E79AA">
            <w:pPr>
              <w:rPr>
                <w:rFonts w:cs="Arial"/>
                <w:b/>
              </w:rPr>
            </w:pPr>
          </w:p>
        </w:tc>
      </w:tr>
      <w:tr w:rsidR="003C5888" w:rsidRPr="00033F4E" w14:paraId="352A9DB8" w14:textId="77777777" w:rsidTr="004E79AA">
        <w:tc>
          <w:tcPr>
            <w:tcW w:w="8075" w:type="dxa"/>
            <w:shd w:val="clear" w:color="auto" w:fill="auto"/>
          </w:tcPr>
          <w:p w14:paraId="785E31EA" w14:textId="77777777" w:rsidR="003C5888" w:rsidRPr="00FB7DC6" w:rsidRDefault="003C5888" w:rsidP="004E79AA">
            <w:pPr>
              <w:tabs>
                <w:tab w:val="left" w:pos="5730"/>
              </w:tabs>
              <w:jc w:val="both"/>
              <w:rPr>
                <w:rFonts w:cs="Arial"/>
                <w:b/>
              </w:rPr>
            </w:pPr>
            <w:r>
              <w:rPr>
                <w:rFonts w:cs="Arial"/>
                <w:b/>
              </w:rPr>
              <w:t>D3. Will the Participant consider Apprentices, Trainees and Graduates to be utilised in the project deliver?</w:t>
            </w:r>
          </w:p>
        </w:tc>
        <w:tc>
          <w:tcPr>
            <w:tcW w:w="1836" w:type="dxa"/>
            <w:shd w:val="clear" w:color="auto" w:fill="auto"/>
          </w:tcPr>
          <w:p w14:paraId="50ADC34F" w14:textId="046F96AC" w:rsidR="003C5888" w:rsidRPr="00FB7DC6" w:rsidRDefault="00765E61" w:rsidP="004E79AA">
            <w:pPr>
              <w:rPr>
                <w:rFonts w:cs="Arial"/>
                <w:b/>
              </w:rPr>
            </w:pPr>
            <w:sdt>
              <w:sdtPr>
                <w:rPr>
                  <w:rFonts w:ascii="MS Gothic" w:eastAsia="MS Gothic" w:hAnsi="MS Gothic" w:cs="Arial" w:hint="eastAsia"/>
                  <w:b/>
                </w:rPr>
                <w:id w:val="-1844393061"/>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Pr>
                <w:rFonts w:cs="Arial"/>
                <w:b/>
              </w:rPr>
              <w:t xml:space="preserve"> Yes </w:t>
            </w:r>
            <w:r w:rsidR="003C5888" w:rsidRPr="00FB7DC6">
              <w:rPr>
                <w:rFonts w:cs="Arial"/>
                <w:b/>
              </w:rPr>
              <w:t xml:space="preserve">  </w:t>
            </w:r>
            <w:sdt>
              <w:sdtPr>
                <w:rPr>
                  <w:rFonts w:cs="Arial"/>
                  <w:b/>
                </w:rPr>
                <w:id w:val="249244434"/>
                <w14:checkbox>
                  <w14:checked w14:val="0"/>
                  <w14:checkedState w14:val="2612" w14:font="MS Gothic"/>
                  <w14:uncheckedState w14:val="2610" w14:font="MS Gothic"/>
                </w14:checkbox>
              </w:sdtPr>
              <w:sdtEndPr>
                <w:rPr>
                  <w:rFonts w:hint="eastAsia"/>
                </w:rPr>
              </w:sdtEndPr>
              <w:sdtContent>
                <w:r w:rsidR="004E79AA">
                  <w:rPr>
                    <w:rFonts w:ascii="MS Gothic" w:eastAsia="MS Gothic" w:hAnsi="MS Gothic" w:cs="Arial" w:hint="eastAsia"/>
                    <w:b/>
                  </w:rPr>
                  <w:t>☐</w:t>
                </w:r>
              </w:sdtContent>
            </w:sdt>
            <w:r w:rsidR="003C5888" w:rsidRPr="00FB7DC6">
              <w:rPr>
                <w:rFonts w:cs="Arial"/>
                <w:b/>
              </w:rPr>
              <w:t xml:space="preserve"> No</w:t>
            </w:r>
          </w:p>
        </w:tc>
      </w:tr>
    </w:tbl>
    <w:p w14:paraId="74CE8195" w14:textId="77777777" w:rsidR="003C5888" w:rsidRDefault="003C5888" w:rsidP="004E79AA">
      <w:pPr>
        <w:rPr>
          <w:rFonts w:ascii="Calibri" w:hAnsi="Calibri"/>
          <w:b/>
          <w:bCs/>
          <w:sz w:val="28"/>
          <w:szCs w:val="28"/>
        </w:rPr>
      </w:pPr>
      <w:r>
        <w:rPr>
          <w:rStyle w:val="Hyperlink"/>
        </w:rPr>
        <w:br w:type="page"/>
      </w:r>
      <w:r w:rsidRPr="002618A8">
        <w:rPr>
          <w:b/>
          <w:bCs/>
          <w:kern w:val="32"/>
          <w:sz w:val="24"/>
        </w:rPr>
        <w:lastRenderedPageBreak/>
        <w:t>SECTION E: LABOUR AND SOURCING FROM REGIONAL 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45"/>
      </w:tblGrid>
      <w:tr w:rsidR="003C5888" w14:paraId="7F6692B4" w14:textId="77777777" w:rsidTr="004E79AA">
        <w:tc>
          <w:tcPr>
            <w:tcW w:w="5000" w:type="pct"/>
            <w:shd w:val="clear" w:color="auto" w:fill="D9D9D9"/>
            <w:tcMar>
              <w:top w:w="0" w:type="dxa"/>
              <w:left w:w="108" w:type="dxa"/>
              <w:bottom w:w="0" w:type="dxa"/>
              <w:right w:w="108" w:type="dxa"/>
            </w:tcMar>
            <w:vAlign w:val="center"/>
            <w:hideMark/>
          </w:tcPr>
          <w:p w14:paraId="314E2412" w14:textId="77777777" w:rsidR="003C5888" w:rsidRDefault="003C5888">
            <w:pPr>
              <w:rPr>
                <w:sz w:val="20"/>
                <w:szCs w:val="20"/>
              </w:rPr>
            </w:pPr>
            <w:r>
              <w:rPr>
                <w:sz w:val="20"/>
                <w:szCs w:val="20"/>
              </w:rPr>
              <w:t>The purpose of this section is to measure the potential economic benefit to the State through the use of labour and supply inputs (e.g. finished products, supplies, raw materials and work packages) sourced from within regional South Australia.</w:t>
            </w:r>
          </w:p>
          <w:p w14:paraId="1DCA9298" w14:textId="77777777" w:rsidR="003C5888" w:rsidRPr="00342545" w:rsidRDefault="003C5888" w:rsidP="004E79AA">
            <w:pPr>
              <w:pStyle w:val="OIANormal"/>
              <w:spacing w:before="60" w:after="60"/>
              <w:jc w:val="both"/>
              <w:rPr>
                <w:b/>
                <w:bCs/>
                <w:sz w:val="20"/>
                <w:szCs w:val="20"/>
              </w:rPr>
            </w:pPr>
            <w:r>
              <w:rPr>
                <w:sz w:val="20"/>
                <w:szCs w:val="20"/>
              </w:rPr>
              <w:t>If the project is to have a regional focus t</w:t>
            </w:r>
            <w:r w:rsidRPr="00342545">
              <w:rPr>
                <w:sz w:val="20"/>
                <w:szCs w:val="20"/>
              </w:rPr>
              <w:t>he Participant will be asked in the future Tailored Industry Participation Plan to demonstrate how you will engage with regional South Australian enterprises through the delivery of the contract</w:t>
            </w:r>
          </w:p>
        </w:tc>
      </w:tr>
    </w:tbl>
    <w:p w14:paraId="1D16FA28" w14:textId="77777777" w:rsidR="003C5888" w:rsidRPr="008541C9" w:rsidRDefault="003C5888" w:rsidP="004E79AA">
      <w:pPr>
        <w:rPr>
          <w:rFonts w:eastAsia="Calibri" w:cs="Arial"/>
          <w:szCs w:val="22"/>
        </w:rPr>
      </w:pPr>
    </w:p>
    <w:p w14:paraId="15878043" w14:textId="77777777" w:rsidR="003C5888" w:rsidRDefault="003C5888" w:rsidP="004E79AA">
      <w:pPr>
        <w:pStyle w:val="OIANormal"/>
      </w:pPr>
      <w:r>
        <w:t>The following questions establish your intentions through the delivery of this contract:</w:t>
      </w:r>
    </w:p>
    <w:tbl>
      <w:tblPr>
        <w:tblW w:w="0" w:type="auto"/>
        <w:tblCellMar>
          <w:left w:w="0" w:type="dxa"/>
          <w:right w:w="0" w:type="dxa"/>
        </w:tblCellMar>
        <w:tblLook w:val="04A0" w:firstRow="1" w:lastRow="0" w:firstColumn="1" w:lastColumn="0" w:noHBand="0" w:noVBand="1"/>
      </w:tblPr>
      <w:tblGrid>
        <w:gridCol w:w="7580"/>
        <w:gridCol w:w="1775"/>
      </w:tblGrid>
      <w:tr w:rsidR="003C5888" w14:paraId="61B2B580" w14:textId="77777777" w:rsidTr="004E79AA">
        <w:tc>
          <w:tcPr>
            <w:tcW w:w="8030" w:type="dxa"/>
            <w:tcMar>
              <w:top w:w="0" w:type="dxa"/>
              <w:left w:w="108" w:type="dxa"/>
              <w:bottom w:w="0" w:type="dxa"/>
              <w:right w:w="108" w:type="dxa"/>
            </w:tcMar>
            <w:hideMark/>
          </w:tcPr>
          <w:p w14:paraId="0A5058DE" w14:textId="77777777" w:rsidR="003C5888" w:rsidRDefault="003C5888">
            <w:pPr>
              <w:spacing w:before="120"/>
              <w:jc w:val="both"/>
              <w:rPr>
                <w:b/>
                <w:bCs/>
              </w:rPr>
            </w:pPr>
            <w:r>
              <w:rPr>
                <w:b/>
                <w:bCs/>
              </w:rPr>
              <w:t>E1. Will the project design have consideration of regional content or contribution in the delivery of the contract/s?</w:t>
            </w:r>
          </w:p>
        </w:tc>
        <w:tc>
          <w:tcPr>
            <w:tcW w:w="1825" w:type="dxa"/>
            <w:tcMar>
              <w:top w:w="0" w:type="dxa"/>
              <w:left w:w="108" w:type="dxa"/>
              <w:bottom w:w="0" w:type="dxa"/>
              <w:right w:w="108" w:type="dxa"/>
            </w:tcMar>
            <w:hideMark/>
          </w:tcPr>
          <w:p w14:paraId="476DFDE9" w14:textId="0798968B" w:rsidR="003C5888" w:rsidRDefault="00765E61">
            <w:pPr>
              <w:spacing w:before="120"/>
              <w:rPr>
                <w:b/>
                <w:bCs/>
              </w:rPr>
            </w:pPr>
            <w:sdt>
              <w:sdtPr>
                <w:rPr>
                  <w:rFonts w:ascii="MS Gothic" w:eastAsia="MS Gothic" w:hAnsi="MS Gothic" w:hint="eastAsia"/>
                  <w:b/>
                  <w:bCs/>
                  <w:lang w:val="en-US"/>
                </w:rPr>
                <w:id w:val="536241994"/>
                <w14:checkbox>
                  <w14:checked w14:val="0"/>
                  <w14:checkedState w14:val="2612" w14:font="MS Gothic"/>
                  <w14:uncheckedState w14:val="2610" w14:font="MS Gothic"/>
                </w14:checkbox>
              </w:sdtPr>
              <w:sdtContent>
                <w:r w:rsidR="004E79AA">
                  <w:rPr>
                    <w:rFonts w:ascii="MS Gothic" w:eastAsia="MS Gothic" w:hAnsi="MS Gothic" w:hint="eastAsia"/>
                    <w:b/>
                    <w:bCs/>
                    <w:lang w:val="en-US"/>
                  </w:rPr>
                  <w:t>☐</w:t>
                </w:r>
              </w:sdtContent>
            </w:sdt>
            <w:r w:rsidR="003C5888">
              <w:rPr>
                <w:b/>
                <w:bCs/>
              </w:rPr>
              <w:t xml:space="preserve"> Yes     </w:t>
            </w:r>
            <w:sdt>
              <w:sdtPr>
                <w:rPr>
                  <w:b/>
                  <w:bCs/>
                  <w:lang w:val="en-US"/>
                </w:rPr>
                <w:id w:val="-1565556282"/>
                <w14:checkbox>
                  <w14:checked w14:val="0"/>
                  <w14:checkedState w14:val="2612" w14:font="MS Gothic"/>
                  <w14:uncheckedState w14:val="2610" w14:font="MS Gothic"/>
                </w14:checkbox>
              </w:sdtPr>
              <w:sdtEndPr>
                <w:rPr>
                  <w:rFonts w:hint="eastAsia"/>
                </w:rPr>
              </w:sdtEndPr>
              <w:sdtContent>
                <w:r w:rsidR="004E79AA">
                  <w:rPr>
                    <w:rFonts w:ascii="MS Gothic" w:eastAsia="MS Gothic" w:hAnsi="MS Gothic" w:hint="eastAsia"/>
                    <w:b/>
                    <w:bCs/>
                    <w:lang w:val="en-US"/>
                  </w:rPr>
                  <w:t>☐</w:t>
                </w:r>
              </w:sdtContent>
            </w:sdt>
            <w:r w:rsidR="003C5888">
              <w:rPr>
                <w:b/>
                <w:bCs/>
              </w:rPr>
              <w:t xml:space="preserve"> No</w:t>
            </w:r>
          </w:p>
        </w:tc>
      </w:tr>
      <w:tr w:rsidR="003C5888" w14:paraId="044D04B9" w14:textId="77777777" w:rsidTr="004E79AA">
        <w:trPr>
          <w:trHeight w:val="80"/>
        </w:trPr>
        <w:tc>
          <w:tcPr>
            <w:tcW w:w="8030" w:type="dxa"/>
            <w:tcMar>
              <w:top w:w="0" w:type="dxa"/>
              <w:left w:w="108" w:type="dxa"/>
              <w:bottom w:w="0" w:type="dxa"/>
              <w:right w:w="108" w:type="dxa"/>
            </w:tcMar>
            <w:hideMark/>
          </w:tcPr>
          <w:p w14:paraId="1FE9D1E2" w14:textId="77777777" w:rsidR="003C5888" w:rsidRDefault="003C5888">
            <w:pPr>
              <w:spacing w:before="120"/>
              <w:jc w:val="both"/>
              <w:rPr>
                <w:b/>
                <w:bCs/>
              </w:rPr>
            </w:pPr>
            <w:r>
              <w:rPr>
                <w:b/>
                <w:bCs/>
              </w:rPr>
              <w:t>E2. Will individual services and supply packages be designed to a size, scale and risk profile to support and maximise the involvement of regional small-to-medium sized businesses as subcontracting partners?</w:t>
            </w:r>
          </w:p>
        </w:tc>
        <w:tc>
          <w:tcPr>
            <w:tcW w:w="1825" w:type="dxa"/>
            <w:tcMar>
              <w:top w:w="0" w:type="dxa"/>
              <w:left w:w="108" w:type="dxa"/>
              <w:bottom w:w="0" w:type="dxa"/>
              <w:right w:w="108" w:type="dxa"/>
            </w:tcMar>
            <w:hideMark/>
          </w:tcPr>
          <w:p w14:paraId="68259188" w14:textId="1A807A15" w:rsidR="003C5888" w:rsidRDefault="00765E61">
            <w:pPr>
              <w:spacing w:before="120"/>
              <w:rPr>
                <w:b/>
                <w:bCs/>
              </w:rPr>
            </w:pPr>
            <w:sdt>
              <w:sdtPr>
                <w:rPr>
                  <w:rFonts w:ascii="MS Gothic" w:eastAsia="MS Gothic" w:hAnsi="MS Gothic" w:hint="eastAsia"/>
                  <w:b/>
                  <w:bCs/>
                  <w:lang w:val="en-US"/>
                </w:rPr>
                <w:id w:val="585878891"/>
                <w14:checkbox>
                  <w14:checked w14:val="0"/>
                  <w14:checkedState w14:val="2612" w14:font="MS Gothic"/>
                  <w14:uncheckedState w14:val="2610" w14:font="MS Gothic"/>
                </w14:checkbox>
              </w:sdtPr>
              <w:sdtContent>
                <w:r w:rsidR="004E79AA">
                  <w:rPr>
                    <w:rFonts w:ascii="MS Gothic" w:eastAsia="MS Gothic" w:hAnsi="MS Gothic" w:hint="eastAsia"/>
                    <w:b/>
                    <w:bCs/>
                    <w:lang w:val="en-US"/>
                  </w:rPr>
                  <w:t>☐</w:t>
                </w:r>
              </w:sdtContent>
            </w:sdt>
            <w:r w:rsidR="003C5888">
              <w:rPr>
                <w:b/>
                <w:bCs/>
              </w:rPr>
              <w:t xml:space="preserve"> Yes     </w:t>
            </w:r>
            <w:sdt>
              <w:sdtPr>
                <w:rPr>
                  <w:b/>
                  <w:bCs/>
                  <w:lang w:val="en-US"/>
                </w:rPr>
                <w:id w:val="-1101343224"/>
                <w14:checkbox>
                  <w14:checked w14:val="0"/>
                  <w14:checkedState w14:val="2612" w14:font="MS Gothic"/>
                  <w14:uncheckedState w14:val="2610" w14:font="MS Gothic"/>
                </w14:checkbox>
              </w:sdtPr>
              <w:sdtEndPr>
                <w:rPr>
                  <w:rFonts w:hint="eastAsia"/>
                </w:rPr>
              </w:sdtEndPr>
              <w:sdtContent>
                <w:r w:rsidR="004E79AA">
                  <w:rPr>
                    <w:rFonts w:ascii="MS Gothic" w:eastAsia="MS Gothic" w:hAnsi="MS Gothic" w:hint="eastAsia"/>
                    <w:b/>
                    <w:bCs/>
                    <w:lang w:val="en-US"/>
                  </w:rPr>
                  <w:t>☐</w:t>
                </w:r>
              </w:sdtContent>
            </w:sdt>
            <w:r w:rsidR="003C5888">
              <w:rPr>
                <w:b/>
                <w:bCs/>
              </w:rPr>
              <w:t xml:space="preserve"> No</w:t>
            </w:r>
          </w:p>
        </w:tc>
      </w:tr>
      <w:tr w:rsidR="003C5888" w14:paraId="465309E2" w14:textId="77777777" w:rsidTr="004E79AA">
        <w:tc>
          <w:tcPr>
            <w:tcW w:w="8030" w:type="dxa"/>
            <w:tcMar>
              <w:top w:w="0" w:type="dxa"/>
              <w:left w:w="108" w:type="dxa"/>
              <w:bottom w:w="0" w:type="dxa"/>
              <w:right w:w="108" w:type="dxa"/>
            </w:tcMar>
            <w:hideMark/>
          </w:tcPr>
          <w:p w14:paraId="19BAD96B" w14:textId="02559636" w:rsidR="003C5888" w:rsidRDefault="003C5888" w:rsidP="000F1FAE">
            <w:pPr>
              <w:spacing w:before="120"/>
              <w:jc w:val="both"/>
              <w:rPr>
                <w:b/>
                <w:bCs/>
              </w:rPr>
            </w:pPr>
            <w:r>
              <w:rPr>
                <w:b/>
                <w:bCs/>
              </w:rPr>
              <w:t xml:space="preserve">E3. Will the Participant actively promote opportunities to regionally based businesses for labour supply, goods supply or the provision of professional services? </w:t>
            </w:r>
          </w:p>
        </w:tc>
        <w:tc>
          <w:tcPr>
            <w:tcW w:w="1825" w:type="dxa"/>
            <w:tcMar>
              <w:top w:w="0" w:type="dxa"/>
              <w:left w:w="108" w:type="dxa"/>
              <w:bottom w:w="0" w:type="dxa"/>
              <w:right w:w="108" w:type="dxa"/>
            </w:tcMar>
            <w:hideMark/>
          </w:tcPr>
          <w:p w14:paraId="303397CB" w14:textId="76F37118" w:rsidR="003C5888" w:rsidRDefault="00765E61">
            <w:pPr>
              <w:spacing w:before="120"/>
              <w:rPr>
                <w:b/>
                <w:bCs/>
              </w:rPr>
            </w:pPr>
            <w:sdt>
              <w:sdtPr>
                <w:rPr>
                  <w:rFonts w:ascii="MS Gothic" w:eastAsia="MS Gothic" w:hAnsi="MS Gothic" w:hint="eastAsia"/>
                  <w:b/>
                  <w:bCs/>
                  <w:lang w:val="en-US"/>
                </w:rPr>
                <w:id w:val="-2136478828"/>
                <w14:checkbox>
                  <w14:checked w14:val="0"/>
                  <w14:checkedState w14:val="2612" w14:font="MS Gothic"/>
                  <w14:uncheckedState w14:val="2610" w14:font="MS Gothic"/>
                </w14:checkbox>
              </w:sdtPr>
              <w:sdtContent>
                <w:r w:rsidR="004E79AA">
                  <w:rPr>
                    <w:rFonts w:ascii="MS Gothic" w:eastAsia="MS Gothic" w:hAnsi="MS Gothic" w:hint="eastAsia"/>
                    <w:b/>
                    <w:bCs/>
                    <w:lang w:val="en-US"/>
                  </w:rPr>
                  <w:t>☐</w:t>
                </w:r>
              </w:sdtContent>
            </w:sdt>
            <w:r w:rsidR="003C5888">
              <w:rPr>
                <w:b/>
                <w:bCs/>
              </w:rPr>
              <w:t xml:space="preserve"> Yes     </w:t>
            </w:r>
            <w:sdt>
              <w:sdtPr>
                <w:rPr>
                  <w:b/>
                  <w:bCs/>
                  <w:lang w:val="en-US"/>
                </w:rPr>
                <w:id w:val="857317320"/>
                <w14:checkbox>
                  <w14:checked w14:val="0"/>
                  <w14:checkedState w14:val="2612" w14:font="MS Gothic"/>
                  <w14:uncheckedState w14:val="2610" w14:font="MS Gothic"/>
                </w14:checkbox>
              </w:sdtPr>
              <w:sdtEndPr>
                <w:rPr>
                  <w:rFonts w:hint="eastAsia"/>
                </w:rPr>
              </w:sdtEndPr>
              <w:sdtContent>
                <w:r w:rsidR="004E79AA">
                  <w:rPr>
                    <w:rFonts w:ascii="MS Gothic" w:eastAsia="MS Gothic" w:hAnsi="MS Gothic" w:hint="eastAsia"/>
                    <w:b/>
                    <w:bCs/>
                    <w:lang w:val="en-US"/>
                  </w:rPr>
                  <w:t>☐</w:t>
                </w:r>
              </w:sdtContent>
            </w:sdt>
            <w:r w:rsidR="003C5888">
              <w:rPr>
                <w:b/>
                <w:bCs/>
              </w:rPr>
              <w:t xml:space="preserve"> No</w:t>
            </w:r>
          </w:p>
        </w:tc>
      </w:tr>
      <w:tr w:rsidR="003C5888" w14:paraId="2391213E" w14:textId="77777777" w:rsidTr="004E79AA">
        <w:trPr>
          <w:trHeight w:val="80"/>
        </w:trPr>
        <w:tc>
          <w:tcPr>
            <w:tcW w:w="8030" w:type="dxa"/>
            <w:tcMar>
              <w:top w:w="0" w:type="dxa"/>
              <w:left w:w="108" w:type="dxa"/>
              <w:bottom w:w="0" w:type="dxa"/>
              <w:right w:w="108" w:type="dxa"/>
            </w:tcMar>
            <w:hideMark/>
          </w:tcPr>
          <w:p w14:paraId="7AAEF359" w14:textId="39B6BAD5" w:rsidR="003C5888" w:rsidRDefault="003C5888">
            <w:pPr>
              <w:spacing w:before="120"/>
              <w:jc w:val="both"/>
              <w:rPr>
                <w:b/>
                <w:bCs/>
              </w:rPr>
            </w:pPr>
            <w:r>
              <w:rPr>
                <w:b/>
                <w:bCs/>
              </w:rPr>
              <w:t xml:space="preserve">E4. Will the local content commitments made apply through all tiers of the Participant’s </w:t>
            </w:r>
            <w:r w:rsidR="00765E61">
              <w:rPr>
                <w:b/>
                <w:bCs/>
              </w:rPr>
              <w:t>Supply</w:t>
            </w:r>
            <w:r>
              <w:rPr>
                <w:b/>
                <w:bCs/>
              </w:rPr>
              <w:t xml:space="preserve"> and subcontractor engagements including regionally based businesses?</w:t>
            </w:r>
          </w:p>
        </w:tc>
        <w:tc>
          <w:tcPr>
            <w:tcW w:w="1825" w:type="dxa"/>
            <w:tcMar>
              <w:top w:w="0" w:type="dxa"/>
              <w:left w:w="108" w:type="dxa"/>
              <w:bottom w:w="0" w:type="dxa"/>
              <w:right w:w="108" w:type="dxa"/>
            </w:tcMar>
            <w:hideMark/>
          </w:tcPr>
          <w:p w14:paraId="24BA8BC7" w14:textId="67845CB7" w:rsidR="003C5888" w:rsidRDefault="00765E61">
            <w:pPr>
              <w:spacing w:before="120"/>
              <w:rPr>
                <w:b/>
                <w:bCs/>
              </w:rPr>
            </w:pPr>
            <w:sdt>
              <w:sdtPr>
                <w:rPr>
                  <w:rFonts w:ascii="MS Gothic" w:eastAsia="MS Gothic" w:hAnsi="MS Gothic" w:hint="eastAsia"/>
                  <w:b/>
                  <w:bCs/>
                  <w:lang w:val="en-US"/>
                </w:rPr>
                <w:id w:val="-1062248131"/>
                <w14:checkbox>
                  <w14:checked w14:val="0"/>
                  <w14:checkedState w14:val="2612" w14:font="MS Gothic"/>
                  <w14:uncheckedState w14:val="2610" w14:font="MS Gothic"/>
                </w14:checkbox>
              </w:sdtPr>
              <w:sdtContent>
                <w:r w:rsidR="004E79AA">
                  <w:rPr>
                    <w:rFonts w:ascii="MS Gothic" w:eastAsia="MS Gothic" w:hAnsi="MS Gothic" w:hint="eastAsia"/>
                    <w:b/>
                    <w:bCs/>
                    <w:lang w:val="en-US"/>
                  </w:rPr>
                  <w:t>☐</w:t>
                </w:r>
              </w:sdtContent>
            </w:sdt>
            <w:r w:rsidR="003C5888">
              <w:rPr>
                <w:b/>
                <w:bCs/>
              </w:rPr>
              <w:t xml:space="preserve"> Yes     </w:t>
            </w:r>
            <w:sdt>
              <w:sdtPr>
                <w:rPr>
                  <w:b/>
                  <w:bCs/>
                  <w:lang w:val="en-US"/>
                </w:rPr>
                <w:id w:val="-1331525618"/>
                <w14:checkbox>
                  <w14:checked w14:val="0"/>
                  <w14:checkedState w14:val="2612" w14:font="MS Gothic"/>
                  <w14:uncheckedState w14:val="2610" w14:font="MS Gothic"/>
                </w14:checkbox>
              </w:sdtPr>
              <w:sdtEndPr>
                <w:rPr>
                  <w:rFonts w:hint="eastAsia"/>
                </w:rPr>
              </w:sdtEndPr>
              <w:sdtContent>
                <w:r w:rsidR="004E79AA">
                  <w:rPr>
                    <w:rFonts w:ascii="MS Gothic" w:eastAsia="MS Gothic" w:hAnsi="MS Gothic" w:hint="eastAsia"/>
                    <w:b/>
                    <w:bCs/>
                    <w:lang w:val="en-US"/>
                  </w:rPr>
                  <w:t>☐</w:t>
                </w:r>
              </w:sdtContent>
            </w:sdt>
            <w:r w:rsidR="003C5888">
              <w:rPr>
                <w:b/>
                <w:bCs/>
              </w:rPr>
              <w:t xml:space="preserve"> No</w:t>
            </w:r>
          </w:p>
        </w:tc>
      </w:tr>
      <w:tr w:rsidR="003C5888" w14:paraId="6362487F" w14:textId="77777777" w:rsidTr="004E79AA">
        <w:tc>
          <w:tcPr>
            <w:tcW w:w="8030" w:type="dxa"/>
            <w:tcMar>
              <w:top w:w="0" w:type="dxa"/>
              <w:left w:w="108" w:type="dxa"/>
              <w:bottom w:w="0" w:type="dxa"/>
              <w:right w:w="108" w:type="dxa"/>
            </w:tcMar>
            <w:hideMark/>
          </w:tcPr>
          <w:p w14:paraId="11B51A19" w14:textId="28704CB1" w:rsidR="003C5888" w:rsidRDefault="003C5888" w:rsidP="000F1FAE">
            <w:pPr>
              <w:spacing w:before="120"/>
              <w:jc w:val="both"/>
              <w:rPr>
                <w:b/>
                <w:bCs/>
              </w:rPr>
            </w:pPr>
            <w:r>
              <w:rPr>
                <w:b/>
                <w:bCs/>
              </w:rPr>
              <w:t xml:space="preserve">E5. Will the Participant be creating new jobs or retaining positions in regional South Australia over the life of the contract? </w:t>
            </w:r>
          </w:p>
        </w:tc>
        <w:tc>
          <w:tcPr>
            <w:tcW w:w="1825" w:type="dxa"/>
            <w:tcMar>
              <w:top w:w="0" w:type="dxa"/>
              <w:left w:w="108" w:type="dxa"/>
              <w:bottom w:w="0" w:type="dxa"/>
              <w:right w:w="108" w:type="dxa"/>
            </w:tcMar>
            <w:hideMark/>
          </w:tcPr>
          <w:p w14:paraId="6BB6EB00" w14:textId="760466D8" w:rsidR="003C5888" w:rsidRDefault="00765E61">
            <w:pPr>
              <w:spacing w:before="120"/>
              <w:rPr>
                <w:b/>
                <w:bCs/>
              </w:rPr>
            </w:pPr>
            <w:sdt>
              <w:sdtPr>
                <w:rPr>
                  <w:rFonts w:ascii="MS Gothic" w:eastAsia="MS Gothic" w:hAnsi="MS Gothic" w:hint="eastAsia"/>
                  <w:b/>
                  <w:bCs/>
                  <w:lang w:val="en-US"/>
                </w:rPr>
                <w:id w:val="-1555773030"/>
                <w14:checkbox>
                  <w14:checked w14:val="0"/>
                  <w14:checkedState w14:val="2612" w14:font="MS Gothic"/>
                  <w14:uncheckedState w14:val="2610" w14:font="MS Gothic"/>
                </w14:checkbox>
              </w:sdtPr>
              <w:sdtContent>
                <w:r w:rsidR="004E79AA">
                  <w:rPr>
                    <w:rFonts w:ascii="MS Gothic" w:eastAsia="MS Gothic" w:hAnsi="MS Gothic" w:hint="eastAsia"/>
                    <w:b/>
                    <w:bCs/>
                    <w:lang w:val="en-US"/>
                  </w:rPr>
                  <w:t>☐</w:t>
                </w:r>
              </w:sdtContent>
            </w:sdt>
            <w:r w:rsidR="003C5888">
              <w:rPr>
                <w:b/>
                <w:bCs/>
              </w:rPr>
              <w:t xml:space="preserve"> Yes     </w:t>
            </w:r>
            <w:sdt>
              <w:sdtPr>
                <w:rPr>
                  <w:b/>
                  <w:bCs/>
                  <w:lang w:val="en-US"/>
                </w:rPr>
                <w:id w:val="-692690482"/>
                <w14:checkbox>
                  <w14:checked w14:val="0"/>
                  <w14:checkedState w14:val="2612" w14:font="MS Gothic"/>
                  <w14:uncheckedState w14:val="2610" w14:font="MS Gothic"/>
                </w14:checkbox>
              </w:sdtPr>
              <w:sdtEndPr>
                <w:rPr>
                  <w:rFonts w:hint="eastAsia"/>
                </w:rPr>
              </w:sdtEndPr>
              <w:sdtContent>
                <w:r w:rsidR="004E79AA">
                  <w:rPr>
                    <w:rFonts w:ascii="MS Gothic" w:eastAsia="MS Gothic" w:hAnsi="MS Gothic" w:hint="eastAsia"/>
                    <w:b/>
                    <w:bCs/>
                    <w:lang w:val="en-US"/>
                  </w:rPr>
                  <w:t>☐</w:t>
                </w:r>
              </w:sdtContent>
            </w:sdt>
            <w:r w:rsidR="003C5888">
              <w:rPr>
                <w:b/>
                <w:bCs/>
              </w:rPr>
              <w:t xml:space="preserve"> No</w:t>
            </w:r>
          </w:p>
        </w:tc>
      </w:tr>
    </w:tbl>
    <w:p w14:paraId="5AFCDDB4" w14:textId="77777777" w:rsidR="003C5888" w:rsidRDefault="003C5888">
      <w:pPr>
        <w:spacing w:after="0"/>
        <w:rPr>
          <w:b/>
          <w:bCs/>
          <w:kern w:val="32"/>
          <w:sz w:val="24"/>
        </w:rPr>
      </w:pPr>
      <w:r>
        <w:rPr>
          <w:b/>
          <w:bCs/>
          <w:kern w:val="32"/>
          <w:sz w:val="24"/>
        </w:rPr>
        <w:br w:type="page"/>
      </w:r>
    </w:p>
    <w:p w14:paraId="3BF6EE4D" w14:textId="3214974B" w:rsidR="003C5888" w:rsidRPr="00185C27" w:rsidRDefault="003C5888" w:rsidP="004E79AA">
      <w:pPr>
        <w:rPr>
          <w:b/>
          <w:bCs/>
          <w:kern w:val="32"/>
          <w:sz w:val="24"/>
        </w:rPr>
      </w:pPr>
      <w:r w:rsidRPr="00185C27">
        <w:rPr>
          <w:b/>
          <w:bCs/>
          <w:kern w:val="32"/>
          <w:sz w:val="24"/>
        </w:rPr>
        <w:lastRenderedPageBreak/>
        <w:t xml:space="preserve">SECTION </w:t>
      </w:r>
      <w:r>
        <w:rPr>
          <w:b/>
          <w:bCs/>
          <w:kern w:val="32"/>
          <w:sz w:val="24"/>
        </w:rPr>
        <w:t>F</w:t>
      </w:r>
      <w:r w:rsidRPr="00185C27">
        <w:rPr>
          <w:b/>
          <w:bCs/>
          <w:kern w:val="32"/>
          <w:sz w:val="24"/>
        </w:rPr>
        <w:t xml:space="preserve">: SKILLS AND KNOWLEDGE TRANSFER </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3C5888" w:rsidRPr="0004179C" w14:paraId="151746AD" w14:textId="77777777" w:rsidTr="004E79AA">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B20CCDA" w14:textId="77777777" w:rsidR="003C5888" w:rsidRDefault="003C5888" w:rsidP="004E79AA">
            <w:pPr>
              <w:spacing w:after="0"/>
              <w:jc w:val="both"/>
              <w:rPr>
                <w:rFonts w:cs="Arial"/>
                <w:sz w:val="20"/>
              </w:rPr>
            </w:pPr>
          </w:p>
          <w:p w14:paraId="045F889D" w14:textId="77777777" w:rsidR="003C5888" w:rsidRDefault="003C5888" w:rsidP="004E79AA">
            <w:pPr>
              <w:spacing w:after="0"/>
              <w:jc w:val="both"/>
              <w:rPr>
                <w:rFonts w:cs="Arial"/>
                <w:sz w:val="20"/>
              </w:rPr>
            </w:pPr>
            <w:r>
              <w:rPr>
                <w:rFonts w:cs="Arial"/>
                <w:sz w:val="20"/>
              </w:rPr>
              <w:t>The Participant will be asked in the future Tailored Industry Participation Plan to demonstrate how skills and k</w:t>
            </w:r>
            <w:r w:rsidRPr="004C3A84">
              <w:rPr>
                <w:rFonts w:cs="Arial"/>
                <w:sz w:val="20"/>
              </w:rPr>
              <w:t xml:space="preserve">nowledge </w:t>
            </w:r>
            <w:r>
              <w:rPr>
                <w:rFonts w:cs="Arial"/>
                <w:sz w:val="20"/>
              </w:rPr>
              <w:t xml:space="preserve">transfer </w:t>
            </w:r>
            <w:r w:rsidRPr="004C3A84">
              <w:rPr>
                <w:rFonts w:cs="Arial"/>
                <w:sz w:val="20"/>
              </w:rPr>
              <w:t>to South Australian</w:t>
            </w:r>
            <w:r>
              <w:rPr>
                <w:rFonts w:cs="Arial"/>
                <w:sz w:val="20"/>
              </w:rPr>
              <w:t xml:space="preserve"> employees and sub-contractors will be achieved.</w:t>
            </w:r>
          </w:p>
          <w:p w14:paraId="6008921A" w14:textId="77777777" w:rsidR="003C5888" w:rsidRDefault="003C5888" w:rsidP="004E79AA">
            <w:pPr>
              <w:spacing w:after="0"/>
              <w:jc w:val="both"/>
              <w:rPr>
                <w:rFonts w:cs="Arial"/>
                <w:sz w:val="20"/>
              </w:rPr>
            </w:pPr>
          </w:p>
          <w:p w14:paraId="43D9C996" w14:textId="77777777" w:rsidR="003C5888" w:rsidRPr="0079364E" w:rsidRDefault="003C5888" w:rsidP="004E79AA">
            <w:pPr>
              <w:spacing w:after="0"/>
              <w:jc w:val="both"/>
              <w:rPr>
                <w:rFonts w:cs="Arial"/>
                <w:sz w:val="20"/>
                <w:szCs w:val="20"/>
              </w:rPr>
            </w:pPr>
          </w:p>
        </w:tc>
      </w:tr>
    </w:tbl>
    <w:p w14:paraId="38FF23C1" w14:textId="77777777" w:rsidR="003C5888" w:rsidRDefault="003C5888" w:rsidP="004E79AA"/>
    <w:p w14:paraId="2F0B72D7" w14:textId="77777777" w:rsidR="003C5888" w:rsidRDefault="003C5888" w:rsidP="004E79AA">
      <w:pPr>
        <w:pStyle w:val="OIANormal"/>
      </w:pPr>
      <w:r w:rsidRPr="00B56E2B">
        <w:t xml:space="preserve">The following questions establish </w:t>
      </w:r>
      <w:r>
        <w:t xml:space="preserve">your intentions through the delivery of this </w:t>
      </w:r>
      <w:r w:rsidRPr="00B56E2B">
        <w:t>contract:</w:t>
      </w:r>
    </w:p>
    <w:tbl>
      <w:tblPr>
        <w:tblW w:w="9918" w:type="dxa"/>
        <w:tblLook w:val="04A0" w:firstRow="1" w:lastRow="0" w:firstColumn="1" w:lastColumn="0" w:noHBand="0" w:noVBand="1"/>
      </w:tblPr>
      <w:tblGrid>
        <w:gridCol w:w="8075"/>
        <w:gridCol w:w="1843"/>
      </w:tblGrid>
      <w:tr w:rsidR="003C5888" w:rsidRPr="00482F2E" w14:paraId="0EAC8A87" w14:textId="77777777" w:rsidTr="000F1FAE">
        <w:trPr>
          <w:trHeight w:val="421"/>
        </w:trPr>
        <w:tc>
          <w:tcPr>
            <w:tcW w:w="8075" w:type="dxa"/>
            <w:shd w:val="clear" w:color="auto" w:fill="auto"/>
          </w:tcPr>
          <w:p w14:paraId="1803F537" w14:textId="1B89663A" w:rsidR="003C5888" w:rsidRPr="00FB7DC6" w:rsidRDefault="003C5888" w:rsidP="004E79AA">
            <w:pPr>
              <w:spacing w:line="259" w:lineRule="auto"/>
              <w:ind w:left="-108"/>
              <w:rPr>
                <w:rFonts w:cs="Arial"/>
                <w:b/>
              </w:rPr>
            </w:pPr>
            <w:r>
              <w:rPr>
                <w:rFonts w:cs="Arial"/>
                <w:b/>
              </w:rPr>
              <w:t>F1</w:t>
            </w:r>
            <w:r w:rsidRPr="00FB7DC6">
              <w:rPr>
                <w:rFonts w:cs="Arial"/>
                <w:b/>
              </w:rPr>
              <w:t xml:space="preserve">. Will </w:t>
            </w:r>
            <w:r>
              <w:rPr>
                <w:rFonts w:cs="Arial"/>
                <w:b/>
              </w:rPr>
              <w:t xml:space="preserve">the Participant have a program of knowledge transfer to ensure capabilities and capacity South Australian sub-contractors and </w:t>
            </w:r>
            <w:r w:rsidR="00765E61">
              <w:rPr>
                <w:rFonts w:cs="Arial"/>
                <w:b/>
              </w:rPr>
              <w:t>Supply</w:t>
            </w:r>
            <w:r>
              <w:rPr>
                <w:rFonts w:cs="Arial"/>
                <w:b/>
              </w:rPr>
              <w:t>s’ is developed and retained to enhance their prospects for future opportunities</w:t>
            </w:r>
            <w:r w:rsidRPr="00FB7DC6">
              <w:rPr>
                <w:rFonts w:cs="Arial"/>
                <w:b/>
              </w:rPr>
              <w:t>?</w:t>
            </w:r>
          </w:p>
        </w:tc>
        <w:tc>
          <w:tcPr>
            <w:tcW w:w="1843" w:type="dxa"/>
            <w:shd w:val="clear" w:color="auto" w:fill="auto"/>
          </w:tcPr>
          <w:p w14:paraId="21A9EB17" w14:textId="3252236D" w:rsidR="003C5888" w:rsidRPr="00FB7DC6" w:rsidRDefault="00765E61" w:rsidP="000F1FAE">
            <w:pPr>
              <w:spacing w:line="259" w:lineRule="auto"/>
              <w:rPr>
                <w:rFonts w:cs="Arial"/>
                <w:b/>
              </w:rPr>
            </w:pPr>
            <w:sdt>
              <w:sdtPr>
                <w:rPr>
                  <w:rFonts w:ascii="MS Gothic" w:eastAsia="MS Gothic" w:hAnsi="MS Gothic" w:cs="Arial"/>
                  <w:b/>
                </w:rPr>
                <w:id w:val="-1600410063"/>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sidRPr="00FB7DC6">
              <w:rPr>
                <w:rFonts w:cs="Arial"/>
                <w:b/>
              </w:rPr>
              <w:t xml:space="preserve"> Yes     </w:t>
            </w:r>
            <w:sdt>
              <w:sdtPr>
                <w:rPr>
                  <w:rFonts w:cs="Arial"/>
                  <w:b/>
                </w:rPr>
                <w:id w:val="-1716955493"/>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sidRPr="00FB7DC6">
              <w:rPr>
                <w:rFonts w:cs="Arial"/>
                <w:b/>
              </w:rPr>
              <w:t xml:space="preserve"> No</w:t>
            </w:r>
          </w:p>
        </w:tc>
      </w:tr>
      <w:tr w:rsidR="000F1FAE" w:rsidRPr="00482F2E" w14:paraId="797E63A2" w14:textId="77777777" w:rsidTr="000F1FAE">
        <w:tc>
          <w:tcPr>
            <w:tcW w:w="8075" w:type="dxa"/>
            <w:shd w:val="clear" w:color="auto" w:fill="auto"/>
          </w:tcPr>
          <w:p w14:paraId="3A2C88CE" w14:textId="77777777" w:rsidR="000F1FAE" w:rsidRPr="00FB7DC6" w:rsidRDefault="000F1FAE" w:rsidP="004E79AA">
            <w:pPr>
              <w:tabs>
                <w:tab w:val="left" w:pos="5730"/>
              </w:tabs>
              <w:spacing w:line="259" w:lineRule="auto"/>
              <w:ind w:left="-108"/>
              <w:rPr>
                <w:rFonts w:cs="Arial"/>
                <w:b/>
              </w:rPr>
            </w:pPr>
            <w:r>
              <w:rPr>
                <w:rFonts w:cs="Arial"/>
                <w:b/>
              </w:rPr>
              <w:t>F2</w:t>
            </w:r>
            <w:r w:rsidRPr="00FB7DC6">
              <w:rPr>
                <w:rFonts w:cs="Arial"/>
                <w:b/>
              </w:rPr>
              <w:t xml:space="preserve">. Will </w:t>
            </w:r>
            <w:r>
              <w:rPr>
                <w:rFonts w:cs="Arial"/>
                <w:b/>
              </w:rPr>
              <w:t>the Participant have a skills transfer program to ensure South Australian employees (direct and indirect) build their capabilities and capacity to enhance their career opportunities</w:t>
            </w:r>
            <w:r w:rsidRPr="00FB7DC6">
              <w:rPr>
                <w:rFonts w:cs="Arial"/>
                <w:b/>
              </w:rPr>
              <w:t>?</w:t>
            </w:r>
          </w:p>
        </w:tc>
        <w:tc>
          <w:tcPr>
            <w:tcW w:w="1843" w:type="dxa"/>
            <w:shd w:val="clear" w:color="auto" w:fill="auto"/>
          </w:tcPr>
          <w:p w14:paraId="59890B2B" w14:textId="1EC9156F" w:rsidR="000F1FAE" w:rsidRPr="00FB7DC6" w:rsidRDefault="00765E61" w:rsidP="004E79AA">
            <w:pPr>
              <w:spacing w:line="259" w:lineRule="auto"/>
              <w:rPr>
                <w:rFonts w:cs="Arial"/>
                <w:b/>
              </w:rPr>
            </w:pPr>
            <w:sdt>
              <w:sdtPr>
                <w:rPr>
                  <w:rFonts w:ascii="MS Gothic" w:eastAsia="MS Gothic" w:hAnsi="MS Gothic" w:cs="Arial"/>
                  <w:b/>
                </w:rPr>
                <w:id w:val="-796603461"/>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0F1FAE">
              <w:rPr>
                <w:rFonts w:cs="Arial"/>
                <w:b/>
              </w:rPr>
              <w:t xml:space="preserve"> Yes </w:t>
            </w:r>
            <w:r w:rsidR="004E79AA">
              <w:rPr>
                <w:rFonts w:cs="Arial"/>
                <w:b/>
              </w:rPr>
              <w:t xml:space="preserve">  </w:t>
            </w:r>
            <w:r w:rsidR="000F1FAE">
              <w:rPr>
                <w:rFonts w:cs="Arial"/>
                <w:b/>
              </w:rPr>
              <w:t xml:space="preserve">  </w:t>
            </w:r>
            <w:sdt>
              <w:sdtPr>
                <w:rPr>
                  <w:rFonts w:cs="Arial"/>
                  <w:b/>
                </w:rPr>
                <w:id w:val="-1707099388"/>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0F1FAE" w:rsidRPr="00FB7DC6">
              <w:rPr>
                <w:rFonts w:cs="Arial"/>
                <w:b/>
              </w:rPr>
              <w:t xml:space="preserve"> No</w:t>
            </w:r>
          </w:p>
        </w:tc>
      </w:tr>
      <w:tr w:rsidR="003C5888" w:rsidRPr="00482F2E" w14:paraId="49CC1E4D" w14:textId="77777777" w:rsidTr="000F1FAE">
        <w:trPr>
          <w:trHeight w:val="421"/>
        </w:trPr>
        <w:tc>
          <w:tcPr>
            <w:tcW w:w="8072" w:type="dxa"/>
            <w:shd w:val="clear" w:color="auto" w:fill="auto"/>
          </w:tcPr>
          <w:p w14:paraId="0F6B1CF0" w14:textId="77777777" w:rsidR="003C5888" w:rsidRPr="00FB7DC6" w:rsidRDefault="003C5888" w:rsidP="004E79AA">
            <w:pPr>
              <w:tabs>
                <w:tab w:val="left" w:pos="5730"/>
              </w:tabs>
              <w:spacing w:line="259" w:lineRule="auto"/>
              <w:ind w:left="-108"/>
              <w:rPr>
                <w:rFonts w:cs="Arial"/>
                <w:b/>
              </w:rPr>
            </w:pPr>
            <w:r>
              <w:rPr>
                <w:rFonts w:cs="Arial"/>
                <w:b/>
              </w:rPr>
              <w:t>F3</w:t>
            </w:r>
            <w:r w:rsidRPr="00FB7DC6">
              <w:rPr>
                <w:rFonts w:cs="Arial"/>
                <w:b/>
              </w:rPr>
              <w:t>. Will the</w:t>
            </w:r>
            <w:r>
              <w:rPr>
                <w:rFonts w:cs="Arial"/>
                <w:b/>
              </w:rPr>
              <w:t>re be a mechanism to create new roles and to increase employment opportunities for South Australian residents</w:t>
            </w:r>
            <w:r w:rsidRPr="00FB7DC6">
              <w:rPr>
                <w:rFonts w:cs="Arial"/>
                <w:b/>
              </w:rPr>
              <w:t>?</w:t>
            </w:r>
          </w:p>
        </w:tc>
        <w:tc>
          <w:tcPr>
            <w:tcW w:w="1843" w:type="dxa"/>
            <w:shd w:val="clear" w:color="auto" w:fill="auto"/>
          </w:tcPr>
          <w:p w14:paraId="1B41E3C8" w14:textId="580C9E5D" w:rsidR="003C5888" w:rsidRPr="00FB7DC6" w:rsidRDefault="00765E61" w:rsidP="000F1FAE">
            <w:pPr>
              <w:spacing w:line="259" w:lineRule="auto"/>
              <w:rPr>
                <w:rFonts w:cs="Arial"/>
                <w:b/>
              </w:rPr>
            </w:pPr>
            <w:sdt>
              <w:sdtPr>
                <w:rPr>
                  <w:rFonts w:ascii="MS Gothic" w:eastAsia="MS Gothic" w:hAnsi="MS Gothic" w:cs="Arial"/>
                  <w:b/>
                </w:rPr>
                <w:id w:val="-1058471662"/>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sidRPr="00FB7DC6">
              <w:rPr>
                <w:rFonts w:cs="Arial"/>
                <w:b/>
              </w:rPr>
              <w:t xml:space="preserve"> Yes     </w:t>
            </w:r>
            <w:sdt>
              <w:sdtPr>
                <w:rPr>
                  <w:rFonts w:cs="Arial"/>
                  <w:b/>
                </w:rPr>
                <w:id w:val="1958828253"/>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sidRPr="00FB7DC6">
              <w:rPr>
                <w:rFonts w:cs="Arial"/>
                <w:b/>
              </w:rPr>
              <w:t xml:space="preserve"> No</w:t>
            </w:r>
          </w:p>
        </w:tc>
      </w:tr>
    </w:tbl>
    <w:p w14:paraId="36B3395E" w14:textId="77777777" w:rsidR="003C5888" w:rsidRDefault="003C5888" w:rsidP="004E79AA">
      <w:pPr>
        <w:rPr>
          <w:b/>
          <w:sz w:val="20"/>
          <w:szCs w:val="20"/>
        </w:rPr>
      </w:pPr>
    </w:p>
    <w:p w14:paraId="3AE6D640" w14:textId="77777777" w:rsidR="003C5888" w:rsidRPr="00185C27" w:rsidRDefault="003C5888" w:rsidP="004E79AA">
      <w:pPr>
        <w:rPr>
          <w:b/>
          <w:bCs/>
          <w:kern w:val="32"/>
          <w:sz w:val="24"/>
        </w:rPr>
      </w:pPr>
      <w:r>
        <w:rPr>
          <w:b/>
          <w:bCs/>
          <w:kern w:val="32"/>
          <w:sz w:val="24"/>
        </w:rPr>
        <w:t>SEC</w:t>
      </w:r>
      <w:r w:rsidRPr="00185C27">
        <w:rPr>
          <w:b/>
          <w:bCs/>
          <w:kern w:val="32"/>
          <w:sz w:val="24"/>
        </w:rPr>
        <w:t xml:space="preserve">TION </w:t>
      </w:r>
      <w:r>
        <w:rPr>
          <w:b/>
          <w:bCs/>
          <w:kern w:val="32"/>
          <w:sz w:val="24"/>
        </w:rPr>
        <w:t>G</w:t>
      </w:r>
      <w:r w:rsidRPr="00185C27">
        <w:rPr>
          <w:b/>
          <w:bCs/>
          <w:kern w:val="32"/>
          <w:sz w:val="24"/>
        </w:rPr>
        <w:t xml:space="preserve">: </w:t>
      </w:r>
      <w:r>
        <w:rPr>
          <w:b/>
          <w:bCs/>
          <w:kern w:val="32"/>
          <w:sz w:val="24"/>
        </w:rPr>
        <w:t>SOCIO-ECONOMIC CONTRIBUTIONS</w:t>
      </w:r>
      <w:r w:rsidRPr="00185C27">
        <w:rPr>
          <w:b/>
          <w:bCs/>
          <w:kern w:val="32"/>
          <w:sz w:val="24"/>
        </w:rPr>
        <w:t xml:space="preserve"> </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3C5888" w:rsidRPr="0004179C" w14:paraId="1BE05A34" w14:textId="77777777" w:rsidTr="004E79AA">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4B63336" w14:textId="77777777" w:rsidR="003C5888" w:rsidRDefault="003C5888" w:rsidP="004E79AA">
            <w:pPr>
              <w:spacing w:after="0"/>
              <w:jc w:val="both"/>
              <w:rPr>
                <w:rFonts w:cs="Arial"/>
                <w:sz w:val="20"/>
              </w:rPr>
            </w:pPr>
          </w:p>
          <w:p w14:paraId="1CD76FEB" w14:textId="77777777" w:rsidR="003C5888" w:rsidRDefault="003C5888" w:rsidP="004E79AA">
            <w:pPr>
              <w:spacing w:after="0"/>
              <w:jc w:val="both"/>
              <w:rPr>
                <w:rFonts w:cs="Arial"/>
                <w:sz w:val="20"/>
              </w:rPr>
            </w:pPr>
            <w:r>
              <w:rPr>
                <w:rFonts w:cs="Arial"/>
                <w:sz w:val="20"/>
              </w:rPr>
              <w:t xml:space="preserve">The Participant will be asked in the future Tailored Industry Participation Plan to demonstrate how programs, projects and initiatives will lead to improved socio-economic outcomes for South Australians as part of the delivery of the contract.  </w:t>
            </w:r>
          </w:p>
          <w:p w14:paraId="0FED40EC" w14:textId="77777777" w:rsidR="003C5888" w:rsidRPr="0079364E" w:rsidRDefault="003C5888" w:rsidP="004E79AA">
            <w:pPr>
              <w:spacing w:after="0"/>
              <w:jc w:val="both"/>
              <w:rPr>
                <w:rFonts w:cs="Arial"/>
                <w:sz w:val="20"/>
                <w:szCs w:val="20"/>
              </w:rPr>
            </w:pPr>
          </w:p>
        </w:tc>
      </w:tr>
    </w:tbl>
    <w:p w14:paraId="08F146C6" w14:textId="77777777" w:rsidR="003C5888" w:rsidRDefault="003C5888" w:rsidP="004E79AA"/>
    <w:p w14:paraId="2B34D127" w14:textId="77777777" w:rsidR="003C5888" w:rsidRDefault="003C5888" w:rsidP="004E79AA">
      <w:pPr>
        <w:pStyle w:val="OIANormal"/>
      </w:pPr>
      <w:r w:rsidRPr="00B56E2B">
        <w:t xml:space="preserve">The following questions establish </w:t>
      </w:r>
      <w:r>
        <w:t xml:space="preserve">your intentions through the delivery of this </w:t>
      </w:r>
      <w:r w:rsidRPr="00B56E2B">
        <w:t>contract:</w:t>
      </w:r>
      <w:r w:rsidRPr="00540B8D">
        <w:t xml:space="preserve"> </w:t>
      </w:r>
    </w:p>
    <w:tbl>
      <w:tblPr>
        <w:tblW w:w="9915" w:type="dxa"/>
        <w:tblLook w:val="04A0" w:firstRow="1" w:lastRow="0" w:firstColumn="1" w:lastColumn="0" w:noHBand="0" w:noVBand="1"/>
      </w:tblPr>
      <w:tblGrid>
        <w:gridCol w:w="8075"/>
        <w:gridCol w:w="1840"/>
      </w:tblGrid>
      <w:tr w:rsidR="003C5888" w:rsidRPr="00FB7DC6" w14:paraId="117EE90F" w14:textId="77777777" w:rsidTr="004E79AA">
        <w:trPr>
          <w:trHeight w:val="421"/>
        </w:trPr>
        <w:tc>
          <w:tcPr>
            <w:tcW w:w="8075" w:type="dxa"/>
            <w:shd w:val="clear" w:color="auto" w:fill="auto"/>
          </w:tcPr>
          <w:p w14:paraId="244899FD" w14:textId="77777777" w:rsidR="003C5888" w:rsidRPr="00FB7DC6" w:rsidRDefault="003C5888" w:rsidP="004E79AA">
            <w:pPr>
              <w:spacing w:after="0" w:line="259" w:lineRule="auto"/>
              <w:ind w:left="-108"/>
              <w:rPr>
                <w:rFonts w:cs="Arial"/>
                <w:b/>
              </w:rPr>
            </w:pPr>
            <w:r>
              <w:rPr>
                <w:rFonts w:cs="Arial"/>
                <w:b/>
              </w:rPr>
              <w:t>G1</w:t>
            </w:r>
            <w:r w:rsidRPr="00FB7DC6">
              <w:rPr>
                <w:rFonts w:cs="Arial"/>
                <w:b/>
              </w:rPr>
              <w:t xml:space="preserve">. </w:t>
            </w:r>
            <w:r>
              <w:rPr>
                <w:rFonts w:cs="Arial"/>
                <w:b/>
              </w:rPr>
              <w:t xml:space="preserve">Will the </w:t>
            </w:r>
            <w:r w:rsidRPr="00FB7DC6">
              <w:rPr>
                <w:rFonts w:cs="Arial"/>
                <w:b/>
              </w:rPr>
              <w:t>Participant</w:t>
            </w:r>
            <w:r>
              <w:rPr>
                <w:rFonts w:cs="Arial"/>
                <w:b/>
              </w:rPr>
              <w:t xml:space="preserve"> consider upskilling, long term unemployed with training needs, People with barriers to employment as Trainees, Apprentices and Graduates?</w:t>
            </w:r>
          </w:p>
        </w:tc>
        <w:tc>
          <w:tcPr>
            <w:tcW w:w="1840" w:type="dxa"/>
            <w:shd w:val="clear" w:color="auto" w:fill="auto"/>
          </w:tcPr>
          <w:p w14:paraId="10484A11" w14:textId="77777777" w:rsidR="003C5888" w:rsidRPr="00FB7DC6" w:rsidRDefault="003C5888" w:rsidP="004E79AA">
            <w:pPr>
              <w:spacing w:after="0" w:line="259" w:lineRule="auto"/>
              <w:rPr>
                <w:rFonts w:ascii="MS Gothic" w:eastAsia="MS Gothic" w:hAnsi="MS Gothic" w:cs="Arial"/>
                <w:b/>
              </w:rPr>
            </w:pPr>
          </w:p>
          <w:p w14:paraId="404E28C5" w14:textId="4FC39751" w:rsidR="003C5888" w:rsidRPr="003220FE" w:rsidRDefault="00765E61" w:rsidP="004E79AA">
            <w:pPr>
              <w:spacing w:after="0" w:line="259" w:lineRule="auto"/>
              <w:rPr>
                <w:rFonts w:eastAsia="MS Gothic" w:cs="Arial"/>
                <w:b/>
              </w:rPr>
            </w:pPr>
            <w:sdt>
              <w:sdtPr>
                <w:rPr>
                  <w:rFonts w:ascii="Segoe UI Symbol" w:eastAsia="MS Gothic" w:hAnsi="Segoe UI Symbol" w:cs="Segoe UI Symbol"/>
                  <w:b/>
                </w:rPr>
                <w:id w:val="630069241"/>
                <w14:checkbox>
                  <w14:checked w14:val="0"/>
                  <w14:checkedState w14:val="2612" w14:font="MS Gothic"/>
                  <w14:uncheckedState w14:val="2610" w14:font="MS Gothic"/>
                </w14:checkbox>
              </w:sdtPr>
              <w:sdtContent>
                <w:r w:rsidR="004E79AA">
                  <w:rPr>
                    <w:rFonts w:ascii="MS Gothic" w:eastAsia="MS Gothic" w:hAnsi="MS Gothic" w:cs="Segoe UI Symbol" w:hint="eastAsia"/>
                    <w:b/>
                  </w:rPr>
                  <w:t>☐</w:t>
                </w:r>
              </w:sdtContent>
            </w:sdt>
            <w:r w:rsidR="003C5888" w:rsidRPr="003220FE">
              <w:rPr>
                <w:rFonts w:eastAsia="MS Gothic" w:cs="Arial"/>
                <w:b/>
              </w:rPr>
              <w:t xml:space="preserve"> Yes   </w:t>
            </w:r>
            <w:sdt>
              <w:sdtPr>
                <w:rPr>
                  <w:rFonts w:eastAsia="MS Gothic" w:cs="Arial"/>
                  <w:b/>
                </w:rPr>
                <w:id w:val="239596503"/>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3C5888" w:rsidRPr="003220FE">
              <w:rPr>
                <w:rFonts w:eastAsia="MS Gothic" w:cs="Arial"/>
                <w:b/>
              </w:rPr>
              <w:t xml:space="preserve"> No</w:t>
            </w:r>
          </w:p>
        </w:tc>
      </w:tr>
    </w:tbl>
    <w:p w14:paraId="4CBF8F9C" w14:textId="77777777" w:rsidR="003C5888" w:rsidRDefault="003C5888" w:rsidP="004E79AA">
      <w:pPr>
        <w:rPr>
          <w:rFonts w:eastAsia="MS Mincho" w:cs="Arial"/>
          <w:szCs w:val="18"/>
        </w:rPr>
      </w:pPr>
    </w:p>
    <w:p w14:paraId="0F0C4EE8" w14:textId="77777777" w:rsidR="003C5888" w:rsidRPr="00185C27" w:rsidRDefault="003C5888" w:rsidP="004E79AA">
      <w:pPr>
        <w:rPr>
          <w:b/>
          <w:sz w:val="20"/>
          <w:szCs w:val="20"/>
        </w:rPr>
      </w:pPr>
    </w:p>
    <w:p w14:paraId="11F39031" w14:textId="22F7BD06" w:rsidR="00F92044" w:rsidRDefault="00F92044" w:rsidP="009C1628">
      <w:pPr>
        <w:sectPr w:rsidR="00F92044" w:rsidSect="003A62C2">
          <w:pgSz w:w="11907" w:h="16840" w:code="9"/>
          <w:pgMar w:top="851" w:right="851" w:bottom="567" w:left="1701" w:header="851" w:footer="567" w:gutter="0"/>
          <w:cols w:space="720"/>
          <w:docGrid w:linePitch="299"/>
        </w:sectPr>
      </w:pPr>
    </w:p>
    <w:p w14:paraId="527E1AC3" w14:textId="4AD5934A" w:rsidR="009E55E1" w:rsidRDefault="009E55E1" w:rsidP="009C1628"/>
    <w:p w14:paraId="7AF0212C" w14:textId="7836BD08" w:rsidR="00E86095" w:rsidRPr="00E86095" w:rsidRDefault="00B42DBA" w:rsidP="00E86095">
      <w:pPr>
        <w:spacing w:before="120" w:after="120"/>
        <w:rPr>
          <w:b/>
          <w:sz w:val="28"/>
          <w:szCs w:val="28"/>
        </w:rPr>
        <w:sectPr w:rsidR="00E86095" w:rsidRPr="00E86095" w:rsidSect="003A62C2">
          <w:pgSz w:w="11907" w:h="16840" w:code="9"/>
          <w:pgMar w:top="851" w:right="851" w:bottom="567" w:left="1701" w:header="851" w:footer="567" w:gutter="0"/>
          <w:cols w:space="720"/>
          <w:docGrid w:linePitch="299"/>
        </w:sectPr>
      </w:pPr>
      <w:r>
        <w:rPr>
          <w:b/>
          <w:sz w:val="28"/>
          <w:szCs w:val="28"/>
        </w:rPr>
        <w:t xml:space="preserve">Schedule 6.2: </w:t>
      </w:r>
      <w:r w:rsidRPr="003A62C2">
        <w:rPr>
          <w:b/>
          <w:sz w:val="28"/>
          <w:szCs w:val="28"/>
        </w:rPr>
        <w:t>Statement of Intent for Targeted Industry Participation Plan (TIPP)</w:t>
      </w:r>
      <w:r>
        <w:rPr>
          <w:b/>
          <w:sz w:val="28"/>
          <w:szCs w:val="28"/>
        </w:rPr>
        <w:t xml:space="preserve"> – Category</w:t>
      </w:r>
      <w:r w:rsidR="00BC624D">
        <w:rPr>
          <w:b/>
          <w:sz w:val="28"/>
          <w:szCs w:val="28"/>
        </w:rPr>
        <w:t xml:space="preserve"> 2</w:t>
      </w:r>
      <w:r w:rsidR="00AA5F09">
        <w:rPr>
          <w:b/>
          <w:sz w:val="28"/>
          <w:szCs w:val="28"/>
        </w:rPr>
        <w:t xml:space="preserve"> </w:t>
      </w:r>
      <w:r w:rsidR="00E86095">
        <w:rPr>
          <w:b/>
          <w:sz w:val="28"/>
          <w:szCs w:val="28"/>
        </w:rPr>
        <w:t>(To be completed by Catego</w:t>
      </w:r>
      <w:r w:rsidR="003A24AD">
        <w:rPr>
          <w:b/>
          <w:sz w:val="28"/>
          <w:szCs w:val="28"/>
        </w:rPr>
        <w:t>ry 2</w:t>
      </w:r>
      <w:r w:rsidR="00E86095">
        <w:rPr>
          <w:b/>
          <w:sz w:val="28"/>
          <w:szCs w:val="28"/>
        </w:rPr>
        <w:t xml:space="preserve"> applicants</w:t>
      </w:r>
      <w:r w:rsidR="003A24AD">
        <w:rPr>
          <w:b/>
          <w:sz w:val="28"/>
          <w:szCs w:val="28"/>
        </w:rPr>
        <w:t xml:space="preserve"> only)</w:t>
      </w:r>
    </w:p>
    <w:p w14:paraId="2DE289DF" w14:textId="54A19381" w:rsidR="00FB3C7F" w:rsidRPr="00B927F8" w:rsidRDefault="00765E61" w:rsidP="00ED57A5">
      <w:pPr>
        <w:pStyle w:val="OIANormal"/>
        <w:tabs>
          <w:tab w:val="right" w:pos="9639"/>
        </w:tabs>
        <w:rPr>
          <w:b/>
          <w:color w:val="FF0000"/>
          <w:sz w:val="18"/>
          <w:u w:val="single"/>
        </w:rPr>
      </w:pPr>
      <w:r>
        <w:rPr>
          <w:noProof/>
          <w:sz w:val="18"/>
          <w:lang w:eastAsia="en-AU"/>
        </w:rPr>
        <w:lastRenderedPageBreak/>
        <w:pict w14:anchorId="6AC2F799">
          <v:group id="_x0000_s1030" style="position:absolute;margin-left:-3.45pt;margin-top:-.45pt;width:488.4pt;height:181.7pt;z-index:251665408" coordorigin="1632,2880" coordsize="9768,3634">
            <v:rect id="_x0000_s1028" style="position:absolute;left:1632;top:2880;width:9768;height:3634" filled="f"/>
            <v:shape id="_x0000_s1029" type="#_x0000_t75" style="position:absolute;left:5622;top:5419;width:3045;height:784">
              <v:imagedata r:id="rId26" o:title="signature"/>
            </v:shape>
          </v:group>
        </w:pict>
      </w:r>
      <w:r w:rsidR="00FB3C7F">
        <w:rPr>
          <w:sz w:val="18"/>
        </w:rPr>
        <w:t>This statement of intent</w:t>
      </w:r>
      <w:r w:rsidR="00FB3C7F" w:rsidRPr="00B927F8">
        <w:rPr>
          <w:sz w:val="18"/>
        </w:rPr>
        <w:t xml:space="preserve"> is specifically designed fo</w:t>
      </w:r>
      <w:r w:rsidR="00FB3C7F">
        <w:rPr>
          <w:sz w:val="18"/>
        </w:rPr>
        <w:t>r Department for Infrastructure</w:t>
      </w:r>
      <w:r w:rsidR="00FB3C7F" w:rsidRPr="00613B1B">
        <w:rPr>
          <w:sz w:val="18"/>
        </w:rPr>
        <w:t xml:space="preserve"> and Transport – Preferred Supply Arrangement – Bituminous Works (PSABW)</w:t>
      </w:r>
      <w:r w:rsidR="00FB3C7F">
        <w:rPr>
          <w:b/>
          <w:color w:val="FF0000"/>
          <w:sz w:val="18"/>
        </w:rPr>
        <w:tab/>
      </w:r>
    </w:p>
    <w:p w14:paraId="66CFF192" w14:textId="77777777" w:rsidR="00FB3C7F" w:rsidRPr="00B927F8" w:rsidRDefault="00FB3C7F" w:rsidP="00ED57A5">
      <w:pPr>
        <w:pStyle w:val="OIANormal"/>
        <w:rPr>
          <w:sz w:val="18"/>
        </w:rPr>
      </w:pPr>
      <w:r w:rsidRPr="00B927F8">
        <w:rPr>
          <w:sz w:val="18"/>
        </w:rPr>
        <w:t xml:space="preserve">Guiding documents including the South Australian Industry Participation Policy, Procedural Guidelines and Frequently Asked Questions are available at </w:t>
      </w:r>
      <w:hyperlink r:id="rId32" w:history="1">
        <w:r w:rsidRPr="00B927F8">
          <w:rPr>
            <w:rStyle w:val="Hyperlink"/>
            <w:sz w:val="18"/>
          </w:rPr>
          <w:t>http://www.saipp.sa.gov.au</w:t>
        </w:r>
      </w:hyperlink>
      <w:r w:rsidRPr="00B927F8">
        <w:rPr>
          <w:sz w:val="18"/>
        </w:rPr>
        <w:t xml:space="preserve">. </w:t>
      </w:r>
    </w:p>
    <w:p w14:paraId="52736BC5" w14:textId="77777777" w:rsidR="00FB3C7F" w:rsidRPr="00B927F8" w:rsidRDefault="00FB3C7F" w:rsidP="00ED57A5">
      <w:pPr>
        <w:spacing w:after="0"/>
        <w:rPr>
          <w:rFonts w:eastAsia="MS Mincho" w:cs="Arial"/>
          <w:sz w:val="18"/>
          <w:szCs w:val="18"/>
        </w:rPr>
      </w:pPr>
      <w:r w:rsidRPr="00B927F8">
        <w:rPr>
          <w:rFonts w:eastAsia="MS Mincho" w:cs="Arial"/>
          <w:sz w:val="18"/>
          <w:szCs w:val="18"/>
        </w:rPr>
        <w:t xml:space="preserve">The Industry Advocate, under the functions of the Industry Advocate Act 2017 has the discretion to review and assist in the negotiations for Industry Participation Plans to ensure that they comply with the SAIPP prior to the finalisation of contract conditions.  </w:t>
      </w:r>
    </w:p>
    <w:p w14:paraId="30FA3677" w14:textId="77777777" w:rsidR="00FB3C7F" w:rsidRPr="00B927F8" w:rsidRDefault="00FB3C7F" w:rsidP="00ED57A5">
      <w:pPr>
        <w:pStyle w:val="OIANormal"/>
        <w:rPr>
          <w:sz w:val="18"/>
        </w:rPr>
      </w:pPr>
      <w:r w:rsidRPr="00B927F8">
        <w:rPr>
          <w:sz w:val="18"/>
        </w:rPr>
        <w:t>If you need assistance</w:t>
      </w:r>
      <w:r>
        <w:rPr>
          <w:sz w:val="18"/>
        </w:rPr>
        <w:t xml:space="preserve"> </w:t>
      </w:r>
      <w:r w:rsidRPr="00B927F8">
        <w:rPr>
          <w:sz w:val="18"/>
        </w:rPr>
        <w:t xml:space="preserve">please contact the Office of the Industry Advocate on (08) 8226 8956 or email: </w:t>
      </w:r>
      <w:hyperlink r:id="rId33" w:history="1">
        <w:r w:rsidRPr="00B927F8">
          <w:rPr>
            <w:rStyle w:val="Hyperlink"/>
            <w:sz w:val="18"/>
          </w:rPr>
          <w:t>oia@sa.gov.au</w:t>
        </w:r>
      </w:hyperlink>
      <w:r w:rsidRPr="00B927F8">
        <w:rPr>
          <w:sz w:val="18"/>
        </w:rPr>
        <w:t xml:space="preserve"> </w:t>
      </w:r>
    </w:p>
    <w:p w14:paraId="0A083B2A" w14:textId="55A49D6B" w:rsidR="00FB3C7F" w:rsidRPr="00FA5E98" w:rsidRDefault="00FB3C7F" w:rsidP="00ED57A5">
      <w:pPr>
        <w:pStyle w:val="OIANormal"/>
        <w:rPr>
          <w:b/>
          <w:i/>
          <w:sz w:val="20"/>
          <w:szCs w:val="20"/>
        </w:rPr>
      </w:pPr>
      <w:r w:rsidRPr="00FA5E98">
        <w:rPr>
          <w:b/>
          <w:i/>
          <w:sz w:val="20"/>
          <w:szCs w:val="20"/>
        </w:rPr>
        <w:t xml:space="preserve"> </w:t>
      </w:r>
    </w:p>
    <w:p w14:paraId="78D27C1E" w14:textId="36EF439B" w:rsidR="00FB3C7F" w:rsidRPr="009B7390" w:rsidRDefault="00FB3C7F" w:rsidP="00ED57A5">
      <w:pPr>
        <w:pStyle w:val="Heading1"/>
        <w:numPr>
          <w:ilvl w:val="0"/>
          <w:numId w:val="0"/>
        </w:numPr>
        <w:spacing w:before="120"/>
        <w:ind w:left="432" w:hanging="432"/>
        <w:rPr>
          <w:sz w:val="20"/>
          <w:szCs w:val="22"/>
        </w:rPr>
      </w:pPr>
      <w:r w:rsidRPr="003E3E0D">
        <w:rPr>
          <w:b w:val="0"/>
          <w:sz w:val="20"/>
          <w:szCs w:val="22"/>
        </w:rPr>
        <w:t>INDUSTRY ADVOCATE APPROVAL</w:t>
      </w:r>
      <w:r>
        <w:rPr>
          <w:sz w:val="20"/>
          <w:szCs w:val="22"/>
        </w:rPr>
        <w:t xml:space="preserve"> </w:t>
      </w:r>
      <w:r>
        <w:rPr>
          <w:sz w:val="20"/>
          <w:szCs w:val="22"/>
        </w:rPr>
        <w:tab/>
      </w:r>
      <w:r>
        <w:rPr>
          <w:sz w:val="20"/>
          <w:szCs w:val="22"/>
        </w:rPr>
        <w:tab/>
      </w:r>
      <w:r>
        <w:rPr>
          <w:sz w:val="20"/>
          <w:szCs w:val="22"/>
        </w:rPr>
        <w:tab/>
      </w:r>
      <w:r>
        <w:rPr>
          <w:sz w:val="20"/>
          <w:szCs w:val="22"/>
        </w:rPr>
        <w:tab/>
      </w:r>
      <w:r w:rsidR="00ED57A5">
        <w:rPr>
          <w:sz w:val="20"/>
          <w:szCs w:val="22"/>
        </w:rPr>
        <w:tab/>
      </w:r>
      <w:r>
        <w:rPr>
          <w:sz w:val="20"/>
          <w:szCs w:val="22"/>
        </w:rPr>
        <w:tab/>
      </w:r>
      <w:r w:rsidR="00ED57A5">
        <w:rPr>
          <w:sz w:val="20"/>
          <w:szCs w:val="22"/>
        </w:rPr>
        <w:tab/>
      </w:r>
      <w:r w:rsidRPr="003E3E0D">
        <w:rPr>
          <w:b w:val="0"/>
          <w:sz w:val="20"/>
          <w:szCs w:val="22"/>
        </w:rPr>
        <w:t>DATE</w:t>
      </w:r>
      <w:r>
        <w:rPr>
          <w:sz w:val="20"/>
          <w:szCs w:val="22"/>
        </w:rPr>
        <w:t xml:space="preserve"> </w:t>
      </w:r>
      <w:r w:rsidRPr="009B7390">
        <w:rPr>
          <w:b w:val="0"/>
          <w:sz w:val="20"/>
          <w:szCs w:val="22"/>
        </w:rPr>
        <w:t>18/08/2020</w:t>
      </w:r>
    </w:p>
    <w:p w14:paraId="4E23ECA4" w14:textId="76B49D42" w:rsidR="00FB3C7F" w:rsidRDefault="00FB3C7F" w:rsidP="00ED57A5">
      <w:r w:rsidRPr="00FA5E98">
        <w:rPr>
          <w:b/>
          <w:i/>
          <w:sz w:val="20"/>
          <w:szCs w:val="20"/>
        </w:rPr>
        <w:t>Please note: This document is invalid without the Industry Advocate’s signature</w:t>
      </w:r>
    </w:p>
    <w:p w14:paraId="533A26F2" w14:textId="77777777" w:rsidR="00FB3C7F" w:rsidRPr="00FB3C7F" w:rsidRDefault="00FB3C7F" w:rsidP="00FB3C7F">
      <w:pPr>
        <w:rPr>
          <w:b/>
        </w:rPr>
      </w:pPr>
      <w:r w:rsidRPr="00FB3C7F">
        <w:rPr>
          <w:b/>
        </w:rPr>
        <w:t>GENERAL ADMINISTRATION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69"/>
        <w:gridCol w:w="2959"/>
        <w:gridCol w:w="940"/>
        <w:gridCol w:w="269"/>
        <w:gridCol w:w="540"/>
        <w:gridCol w:w="267"/>
        <w:gridCol w:w="1327"/>
        <w:gridCol w:w="1329"/>
      </w:tblGrid>
      <w:tr w:rsidR="00FB3C7F" w:rsidRPr="00D9377D" w14:paraId="1D2A4127" w14:textId="77777777" w:rsidTr="004E79AA">
        <w:trPr>
          <w:jc w:val="center"/>
        </w:trPr>
        <w:tc>
          <w:tcPr>
            <w:tcW w:w="917" w:type="pct"/>
            <w:gridSpan w:val="2"/>
            <w:shd w:val="clear" w:color="auto" w:fill="D9D9D9"/>
          </w:tcPr>
          <w:p w14:paraId="78F4E3CF" w14:textId="77777777" w:rsidR="00FB3C7F" w:rsidRPr="00C07C8A" w:rsidRDefault="00FB3C7F" w:rsidP="004E79AA">
            <w:pPr>
              <w:pStyle w:val="OIANormal"/>
              <w:spacing w:before="60" w:after="60"/>
              <w:rPr>
                <w:b/>
                <w:sz w:val="20"/>
                <w:szCs w:val="20"/>
              </w:rPr>
            </w:pPr>
            <w:r w:rsidRPr="00C07C8A">
              <w:rPr>
                <w:b/>
                <w:sz w:val="20"/>
                <w:szCs w:val="20"/>
              </w:rPr>
              <w:t>Business Name</w:t>
            </w:r>
          </w:p>
        </w:tc>
        <w:tc>
          <w:tcPr>
            <w:tcW w:w="1583" w:type="pct"/>
            <w:shd w:val="clear" w:color="auto" w:fill="auto"/>
            <w:vAlign w:val="center"/>
          </w:tcPr>
          <w:p w14:paraId="65D46A7E" w14:textId="77777777" w:rsidR="00FB3C7F" w:rsidRPr="00C07C8A" w:rsidRDefault="00FB3C7F" w:rsidP="004E79AA">
            <w:pPr>
              <w:pStyle w:val="OIANormal"/>
              <w:spacing w:before="60" w:after="6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p>
        </w:tc>
        <w:tc>
          <w:tcPr>
            <w:tcW w:w="936" w:type="pct"/>
            <w:gridSpan w:val="3"/>
            <w:shd w:val="clear" w:color="auto" w:fill="D9D9D9"/>
          </w:tcPr>
          <w:p w14:paraId="21064C00" w14:textId="77777777" w:rsidR="00FB3C7F" w:rsidRPr="00C07C8A" w:rsidRDefault="00FB3C7F" w:rsidP="004E79AA">
            <w:pPr>
              <w:pStyle w:val="OIANormal"/>
              <w:spacing w:before="60" w:after="60"/>
              <w:rPr>
                <w:sz w:val="20"/>
                <w:szCs w:val="20"/>
              </w:rPr>
            </w:pPr>
            <w:r w:rsidRPr="00C07C8A">
              <w:rPr>
                <w:b/>
                <w:sz w:val="20"/>
                <w:szCs w:val="20"/>
              </w:rPr>
              <w:t>Project Manager</w:t>
            </w:r>
          </w:p>
        </w:tc>
        <w:tc>
          <w:tcPr>
            <w:tcW w:w="1564" w:type="pct"/>
            <w:gridSpan w:val="3"/>
            <w:shd w:val="clear" w:color="auto" w:fill="auto"/>
            <w:vAlign w:val="center"/>
          </w:tcPr>
          <w:p w14:paraId="099E68E1" w14:textId="77777777" w:rsidR="00FB3C7F" w:rsidRPr="00C07C8A" w:rsidRDefault="00FB3C7F" w:rsidP="004E79AA">
            <w:pPr>
              <w:pStyle w:val="OIANormal"/>
              <w:spacing w:before="60" w:after="6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p>
        </w:tc>
      </w:tr>
      <w:tr w:rsidR="00FB3C7F" w:rsidRPr="00D9377D" w14:paraId="29FEC96A" w14:textId="77777777" w:rsidTr="004E79AA">
        <w:trPr>
          <w:jc w:val="center"/>
        </w:trPr>
        <w:tc>
          <w:tcPr>
            <w:tcW w:w="917" w:type="pct"/>
            <w:gridSpan w:val="2"/>
            <w:shd w:val="clear" w:color="auto" w:fill="D9D9D9"/>
          </w:tcPr>
          <w:p w14:paraId="79123E98" w14:textId="77777777" w:rsidR="00FB3C7F" w:rsidRPr="00C07C8A" w:rsidRDefault="00FB3C7F" w:rsidP="004E79AA">
            <w:pPr>
              <w:pStyle w:val="OIANormal"/>
              <w:spacing w:before="60" w:after="60"/>
              <w:rPr>
                <w:b/>
                <w:sz w:val="20"/>
                <w:szCs w:val="20"/>
              </w:rPr>
            </w:pPr>
            <w:r w:rsidRPr="00C07C8A">
              <w:rPr>
                <w:b/>
                <w:sz w:val="20"/>
                <w:szCs w:val="20"/>
              </w:rPr>
              <w:t>Telephone</w:t>
            </w:r>
          </w:p>
        </w:tc>
        <w:tc>
          <w:tcPr>
            <w:tcW w:w="1583" w:type="pct"/>
            <w:shd w:val="clear" w:color="auto" w:fill="auto"/>
            <w:vAlign w:val="center"/>
          </w:tcPr>
          <w:p w14:paraId="4BF84DB8" w14:textId="77777777" w:rsidR="00FB3C7F" w:rsidRPr="00C07C8A" w:rsidRDefault="00FB3C7F" w:rsidP="004E79AA">
            <w:pPr>
              <w:pStyle w:val="OIANormal"/>
              <w:spacing w:before="60" w:after="6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p>
        </w:tc>
        <w:tc>
          <w:tcPr>
            <w:tcW w:w="503" w:type="pct"/>
            <w:shd w:val="clear" w:color="auto" w:fill="D9D9D9"/>
          </w:tcPr>
          <w:p w14:paraId="0FCA7978" w14:textId="77777777" w:rsidR="00FB3C7F" w:rsidRPr="00C07C8A" w:rsidRDefault="00FB3C7F" w:rsidP="004E79AA">
            <w:pPr>
              <w:pStyle w:val="OIANormal"/>
              <w:spacing w:before="60" w:after="60"/>
              <w:rPr>
                <w:sz w:val="20"/>
                <w:szCs w:val="20"/>
              </w:rPr>
            </w:pPr>
            <w:r w:rsidRPr="00C07C8A">
              <w:rPr>
                <w:b/>
                <w:sz w:val="20"/>
                <w:szCs w:val="20"/>
              </w:rPr>
              <w:t>Email</w:t>
            </w:r>
          </w:p>
        </w:tc>
        <w:tc>
          <w:tcPr>
            <w:tcW w:w="1997" w:type="pct"/>
            <w:gridSpan w:val="5"/>
            <w:shd w:val="clear" w:color="auto" w:fill="auto"/>
            <w:vAlign w:val="center"/>
          </w:tcPr>
          <w:p w14:paraId="65A29A1A" w14:textId="77777777" w:rsidR="00FB3C7F" w:rsidRPr="00C07C8A" w:rsidRDefault="00FB3C7F" w:rsidP="004E79AA">
            <w:pPr>
              <w:pStyle w:val="OIANormal"/>
              <w:spacing w:before="60" w:after="6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p>
        </w:tc>
      </w:tr>
      <w:tr w:rsidR="00FB3C7F" w:rsidRPr="00D9377D" w14:paraId="5E864F1C" w14:textId="77777777" w:rsidTr="004E79AA">
        <w:tblPrEx>
          <w:jc w:val="left"/>
        </w:tblPrEx>
        <w:tc>
          <w:tcPr>
            <w:tcW w:w="3579" w:type="pct"/>
            <w:gridSpan w:val="7"/>
            <w:shd w:val="clear" w:color="auto" w:fill="D9D9D9"/>
          </w:tcPr>
          <w:p w14:paraId="2E81A58D" w14:textId="77777777" w:rsidR="00FB3C7F" w:rsidRPr="00C07C8A" w:rsidRDefault="00FB3C7F" w:rsidP="004E79AA">
            <w:pPr>
              <w:pStyle w:val="OIANormal"/>
              <w:spacing w:before="60" w:after="60"/>
              <w:rPr>
                <w:b/>
                <w:sz w:val="20"/>
                <w:szCs w:val="20"/>
              </w:rPr>
            </w:pPr>
            <w:r>
              <w:rPr>
                <w:b/>
                <w:sz w:val="20"/>
                <w:szCs w:val="20"/>
              </w:rPr>
              <w:t>Are you an Aboriginal owned business?</w:t>
            </w:r>
          </w:p>
        </w:tc>
        <w:tc>
          <w:tcPr>
            <w:tcW w:w="710" w:type="pct"/>
            <w:shd w:val="clear" w:color="auto" w:fill="auto"/>
            <w:vAlign w:val="center"/>
          </w:tcPr>
          <w:p w14:paraId="3EB8D4FC" w14:textId="77777777" w:rsidR="00FB3C7F" w:rsidRDefault="00FB3C7F" w:rsidP="004E79AA">
            <w:pPr>
              <w:pStyle w:val="OIANormal"/>
              <w:spacing w:before="60" w:after="60"/>
              <w:rPr>
                <w:sz w:val="20"/>
                <w:szCs w:val="20"/>
              </w:rPr>
            </w:pPr>
            <w:r>
              <w:rPr>
                <w:sz w:val="20"/>
                <w:szCs w:val="20"/>
              </w:rPr>
              <w:fldChar w:fldCharType="begin">
                <w:ffData>
                  <w:name w:val="Check3"/>
                  <w:enabled/>
                  <w:calcOnExit w:val="0"/>
                  <w:checkBox>
                    <w:sizeAuto/>
                    <w:default w:val="0"/>
                    <w:checked w:val="0"/>
                  </w:checkBox>
                </w:ffData>
              </w:fldChar>
            </w:r>
            <w:r>
              <w:rPr>
                <w:sz w:val="20"/>
                <w:szCs w:val="20"/>
              </w:rPr>
              <w:instrText xml:space="preserve"> FORMCHECKBOX </w:instrText>
            </w:r>
            <w:r w:rsidR="00765E61">
              <w:rPr>
                <w:sz w:val="20"/>
                <w:szCs w:val="20"/>
              </w:rPr>
            </w:r>
            <w:r w:rsidR="00765E61">
              <w:rPr>
                <w:sz w:val="20"/>
                <w:szCs w:val="20"/>
              </w:rPr>
              <w:fldChar w:fldCharType="separate"/>
            </w:r>
            <w:r>
              <w:rPr>
                <w:sz w:val="20"/>
                <w:szCs w:val="20"/>
              </w:rPr>
              <w:fldChar w:fldCharType="end"/>
            </w:r>
            <w:r>
              <w:rPr>
                <w:sz w:val="20"/>
                <w:szCs w:val="20"/>
              </w:rPr>
              <w:t xml:space="preserve"> YES</w:t>
            </w:r>
          </w:p>
        </w:tc>
        <w:tc>
          <w:tcPr>
            <w:tcW w:w="711" w:type="pct"/>
            <w:shd w:val="clear" w:color="auto" w:fill="auto"/>
            <w:vAlign w:val="center"/>
          </w:tcPr>
          <w:p w14:paraId="53CF9B51" w14:textId="77777777" w:rsidR="00FB3C7F" w:rsidRDefault="00FB3C7F" w:rsidP="004E79AA">
            <w:pPr>
              <w:pStyle w:val="OIANormal"/>
              <w:spacing w:before="60" w:after="60"/>
              <w:rPr>
                <w:sz w:val="20"/>
                <w:szCs w:val="20"/>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765E61">
              <w:rPr>
                <w:sz w:val="20"/>
                <w:szCs w:val="20"/>
              </w:rPr>
            </w:r>
            <w:r w:rsidR="00765E61">
              <w:rPr>
                <w:sz w:val="20"/>
                <w:szCs w:val="20"/>
              </w:rPr>
              <w:fldChar w:fldCharType="separate"/>
            </w:r>
            <w:r>
              <w:rPr>
                <w:sz w:val="20"/>
                <w:szCs w:val="20"/>
              </w:rPr>
              <w:fldChar w:fldCharType="end"/>
            </w:r>
            <w:r>
              <w:rPr>
                <w:sz w:val="20"/>
                <w:szCs w:val="20"/>
              </w:rPr>
              <w:t xml:space="preserve"> NO</w:t>
            </w:r>
          </w:p>
        </w:tc>
      </w:tr>
      <w:tr w:rsidR="00FB3C7F" w:rsidRPr="00D9377D" w14:paraId="5B07E63C" w14:textId="77777777" w:rsidTr="004E79AA">
        <w:tblPrEx>
          <w:jc w:val="left"/>
        </w:tblPrEx>
        <w:tc>
          <w:tcPr>
            <w:tcW w:w="3579" w:type="pct"/>
            <w:gridSpan w:val="7"/>
            <w:shd w:val="clear" w:color="auto" w:fill="D9D9D9"/>
          </w:tcPr>
          <w:p w14:paraId="6195D975" w14:textId="77777777" w:rsidR="00FB3C7F" w:rsidRPr="00C07C8A" w:rsidRDefault="00FB3C7F" w:rsidP="004E79AA">
            <w:pPr>
              <w:pStyle w:val="OIANormal"/>
              <w:spacing w:before="60" w:after="60"/>
              <w:rPr>
                <w:b/>
                <w:sz w:val="20"/>
                <w:szCs w:val="20"/>
              </w:rPr>
            </w:pPr>
            <w:r>
              <w:rPr>
                <w:b/>
                <w:sz w:val="20"/>
                <w:szCs w:val="20"/>
              </w:rPr>
              <w:t>Will you engage Aboriginal-owned businesses in the delivery of this contract?</w:t>
            </w:r>
          </w:p>
        </w:tc>
        <w:tc>
          <w:tcPr>
            <w:tcW w:w="710" w:type="pct"/>
            <w:shd w:val="clear" w:color="auto" w:fill="auto"/>
            <w:vAlign w:val="center"/>
          </w:tcPr>
          <w:p w14:paraId="4CC45A1C" w14:textId="77777777" w:rsidR="00FB3C7F" w:rsidRDefault="00FB3C7F" w:rsidP="004E79AA">
            <w:pPr>
              <w:pStyle w:val="OIANormal"/>
              <w:spacing w:before="60" w:after="60"/>
              <w:rPr>
                <w:sz w:val="20"/>
                <w:szCs w:val="20"/>
              </w:rPr>
            </w:pPr>
            <w:r>
              <w:rPr>
                <w:sz w:val="20"/>
                <w:szCs w:val="20"/>
              </w:rPr>
              <w:fldChar w:fldCharType="begin">
                <w:ffData>
                  <w:name w:val="Check5"/>
                  <w:enabled/>
                  <w:calcOnExit w:val="0"/>
                  <w:checkBox>
                    <w:sizeAuto/>
                    <w:default w:val="0"/>
                    <w:checked w:val="0"/>
                  </w:checkBox>
                </w:ffData>
              </w:fldChar>
            </w:r>
            <w:r>
              <w:rPr>
                <w:sz w:val="20"/>
                <w:szCs w:val="20"/>
              </w:rPr>
              <w:instrText xml:space="preserve"> FORMCHECKBOX </w:instrText>
            </w:r>
            <w:r w:rsidR="00765E61">
              <w:rPr>
                <w:sz w:val="20"/>
                <w:szCs w:val="20"/>
              </w:rPr>
            </w:r>
            <w:r w:rsidR="00765E61">
              <w:rPr>
                <w:sz w:val="20"/>
                <w:szCs w:val="20"/>
              </w:rPr>
              <w:fldChar w:fldCharType="separate"/>
            </w:r>
            <w:r>
              <w:rPr>
                <w:sz w:val="20"/>
                <w:szCs w:val="20"/>
              </w:rPr>
              <w:fldChar w:fldCharType="end"/>
            </w:r>
            <w:r>
              <w:rPr>
                <w:sz w:val="20"/>
                <w:szCs w:val="20"/>
              </w:rPr>
              <w:t xml:space="preserve"> YES</w:t>
            </w:r>
          </w:p>
        </w:tc>
        <w:tc>
          <w:tcPr>
            <w:tcW w:w="711" w:type="pct"/>
            <w:shd w:val="clear" w:color="auto" w:fill="auto"/>
            <w:vAlign w:val="center"/>
          </w:tcPr>
          <w:p w14:paraId="23C1C0A3" w14:textId="573E8BF6" w:rsidR="00FB3C7F" w:rsidRDefault="00FB3C7F" w:rsidP="004E79AA">
            <w:pPr>
              <w:pStyle w:val="OIANormal"/>
              <w:spacing w:before="60" w:after="60"/>
              <w:rPr>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765E61">
              <w:rPr>
                <w:sz w:val="20"/>
                <w:szCs w:val="20"/>
              </w:rPr>
            </w:r>
            <w:r w:rsidR="00765E61">
              <w:rPr>
                <w:sz w:val="20"/>
                <w:szCs w:val="20"/>
              </w:rPr>
              <w:fldChar w:fldCharType="separate"/>
            </w:r>
            <w:r>
              <w:rPr>
                <w:sz w:val="20"/>
                <w:szCs w:val="20"/>
              </w:rPr>
              <w:fldChar w:fldCharType="end"/>
            </w:r>
            <w:r>
              <w:rPr>
                <w:sz w:val="20"/>
                <w:szCs w:val="20"/>
              </w:rPr>
              <w:t xml:space="preserve"> NO</w:t>
            </w:r>
          </w:p>
        </w:tc>
      </w:tr>
      <w:tr w:rsidR="00FB3C7F" w:rsidRPr="00D9377D" w14:paraId="36D11610" w14:textId="77777777" w:rsidTr="004E79AA">
        <w:tblPrEx>
          <w:jc w:val="left"/>
        </w:tblPrEx>
        <w:tc>
          <w:tcPr>
            <w:tcW w:w="5000" w:type="pct"/>
            <w:gridSpan w:val="9"/>
            <w:shd w:val="clear" w:color="auto" w:fill="auto"/>
          </w:tcPr>
          <w:p w14:paraId="59186E67" w14:textId="77777777" w:rsidR="00FB3C7F" w:rsidRPr="0045206B" w:rsidRDefault="00FB3C7F" w:rsidP="004E79AA">
            <w:pPr>
              <w:pStyle w:val="OIANormal"/>
              <w:spacing w:before="60" w:after="60"/>
              <w:rPr>
                <w:b/>
                <w:sz w:val="20"/>
                <w:szCs w:val="20"/>
              </w:rPr>
            </w:pPr>
            <w:r>
              <w:rPr>
                <w:b/>
                <w:sz w:val="20"/>
                <w:szCs w:val="20"/>
              </w:rPr>
              <w:t>Declaration</w:t>
            </w:r>
          </w:p>
          <w:p w14:paraId="195040C2" w14:textId="77777777" w:rsidR="00FB3C7F" w:rsidRPr="009D0175" w:rsidRDefault="00FB3C7F" w:rsidP="004E79AA">
            <w:pPr>
              <w:pStyle w:val="OIANormal"/>
              <w:spacing w:before="60" w:after="60"/>
              <w:rPr>
                <w:sz w:val="20"/>
                <w:szCs w:val="20"/>
              </w:rPr>
            </w:pPr>
            <w:r w:rsidRPr="00604FEF">
              <w:rPr>
                <w:sz w:val="18"/>
                <w:szCs w:val="20"/>
              </w:rPr>
              <w:t xml:space="preserve">As a duly authorised officer of the Business, I am familiar with the South Australian Industry Participation Policy, </w:t>
            </w:r>
            <w:r w:rsidRPr="00604FEF">
              <w:rPr>
                <w:i/>
                <w:sz w:val="18"/>
                <w:szCs w:val="20"/>
              </w:rPr>
              <w:t>Industry Advocate Act 2017</w:t>
            </w:r>
            <w:r w:rsidRPr="00604FEF">
              <w:rPr>
                <w:sz w:val="18"/>
                <w:szCs w:val="20"/>
              </w:rPr>
              <w:t xml:space="preserve"> and the business’s responsibilities under this policy. By signing this I also declare that all information contained in this Statement of Intent is true and accurate to the best of my knowledge.</w:t>
            </w:r>
          </w:p>
        </w:tc>
      </w:tr>
      <w:tr w:rsidR="00FB3C7F" w:rsidRPr="00D9377D" w14:paraId="6AF7D8C7" w14:textId="77777777" w:rsidTr="004E79AA">
        <w:tblPrEx>
          <w:jc w:val="left"/>
        </w:tblPrEx>
        <w:tc>
          <w:tcPr>
            <w:tcW w:w="773" w:type="pct"/>
            <w:shd w:val="clear" w:color="auto" w:fill="D9D9D9"/>
          </w:tcPr>
          <w:p w14:paraId="0E483783" w14:textId="77777777" w:rsidR="00FB3C7F" w:rsidRDefault="00FB3C7F" w:rsidP="004E79AA">
            <w:pPr>
              <w:pStyle w:val="OIANormal"/>
              <w:spacing w:before="60" w:after="60"/>
              <w:rPr>
                <w:sz w:val="20"/>
                <w:szCs w:val="20"/>
              </w:rPr>
            </w:pPr>
            <w:r>
              <w:rPr>
                <w:sz w:val="20"/>
                <w:szCs w:val="20"/>
              </w:rPr>
              <w:t>Signature:</w:t>
            </w:r>
          </w:p>
        </w:tc>
        <w:tc>
          <w:tcPr>
            <w:tcW w:w="1727" w:type="pct"/>
            <w:gridSpan w:val="2"/>
            <w:shd w:val="clear" w:color="auto" w:fill="auto"/>
          </w:tcPr>
          <w:p w14:paraId="03864BF3" w14:textId="77777777" w:rsidR="00FB3C7F" w:rsidRDefault="00FB3C7F" w:rsidP="004E79AA">
            <w:pPr>
              <w:pStyle w:val="OIANormal"/>
              <w:spacing w:before="60" w:after="60"/>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p>
        </w:tc>
        <w:tc>
          <w:tcPr>
            <w:tcW w:w="647" w:type="pct"/>
            <w:gridSpan w:val="2"/>
            <w:shd w:val="clear" w:color="auto" w:fill="D9D9D9"/>
          </w:tcPr>
          <w:p w14:paraId="521C54F6" w14:textId="77777777" w:rsidR="00FB3C7F" w:rsidRDefault="00FB3C7F" w:rsidP="004E79AA">
            <w:pPr>
              <w:pStyle w:val="OIANormal"/>
              <w:spacing w:before="60" w:after="60"/>
              <w:rPr>
                <w:sz w:val="20"/>
                <w:szCs w:val="20"/>
              </w:rPr>
            </w:pPr>
            <w:r>
              <w:rPr>
                <w:sz w:val="20"/>
                <w:szCs w:val="20"/>
              </w:rPr>
              <w:t>Date:</w:t>
            </w:r>
          </w:p>
        </w:tc>
        <w:tc>
          <w:tcPr>
            <w:tcW w:w="1853" w:type="pct"/>
            <w:gridSpan w:val="4"/>
            <w:shd w:val="clear" w:color="auto" w:fill="auto"/>
          </w:tcPr>
          <w:p w14:paraId="23F4373D" w14:textId="77777777" w:rsidR="00FB3C7F" w:rsidRDefault="00FB3C7F" w:rsidP="004E79AA">
            <w:pPr>
              <w:pStyle w:val="OIANormal"/>
              <w:spacing w:before="60" w:after="60"/>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p>
        </w:tc>
      </w:tr>
      <w:tr w:rsidR="00FB3C7F" w:rsidRPr="00D9377D" w14:paraId="220AD7FB" w14:textId="77777777" w:rsidTr="004E79AA">
        <w:tblPrEx>
          <w:jc w:val="left"/>
        </w:tblPrEx>
        <w:tc>
          <w:tcPr>
            <w:tcW w:w="773" w:type="pct"/>
            <w:shd w:val="clear" w:color="auto" w:fill="D9D9D9"/>
          </w:tcPr>
          <w:p w14:paraId="41443E48" w14:textId="77777777" w:rsidR="00FB3C7F" w:rsidRDefault="00FB3C7F" w:rsidP="004E79AA">
            <w:pPr>
              <w:pStyle w:val="OIANormal"/>
              <w:spacing w:before="60" w:after="60"/>
              <w:rPr>
                <w:sz w:val="20"/>
                <w:szCs w:val="20"/>
              </w:rPr>
            </w:pPr>
            <w:r>
              <w:rPr>
                <w:sz w:val="20"/>
                <w:szCs w:val="20"/>
              </w:rPr>
              <w:t>Name (print):</w:t>
            </w:r>
          </w:p>
        </w:tc>
        <w:tc>
          <w:tcPr>
            <w:tcW w:w="1727" w:type="pct"/>
            <w:gridSpan w:val="2"/>
            <w:shd w:val="clear" w:color="auto" w:fill="auto"/>
          </w:tcPr>
          <w:p w14:paraId="721630E3" w14:textId="77777777" w:rsidR="00FB3C7F" w:rsidRDefault="00FB3C7F" w:rsidP="004E79AA">
            <w:pPr>
              <w:pStyle w:val="OIANormal"/>
              <w:spacing w:before="60" w:after="60"/>
              <w:rPr>
                <w:sz w:val="20"/>
                <w:szCs w:val="20"/>
              </w:rPr>
            </w:pP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p>
        </w:tc>
        <w:tc>
          <w:tcPr>
            <w:tcW w:w="647" w:type="pct"/>
            <w:gridSpan w:val="2"/>
            <w:shd w:val="clear" w:color="auto" w:fill="D9D9D9"/>
          </w:tcPr>
          <w:p w14:paraId="585E6169" w14:textId="77777777" w:rsidR="00FB3C7F" w:rsidRDefault="00FB3C7F" w:rsidP="004E79AA">
            <w:pPr>
              <w:pStyle w:val="OIANormal"/>
              <w:spacing w:before="60" w:after="60"/>
              <w:rPr>
                <w:sz w:val="20"/>
                <w:szCs w:val="20"/>
              </w:rPr>
            </w:pPr>
            <w:r>
              <w:rPr>
                <w:sz w:val="20"/>
                <w:szCs w:val="20"/>
              </w:rPr>
              <w:t>Position:</w:t>
            </w:r>
          </w:p>
        </w:tc>
        <w:tc>
          <w:tcPr>
            <w:tcW w:w="1853" w:type="pct"/>
            <w:gridSpan w:val="4"/>
            <w:shd w:val="clear" w:color="auto" w:fill="auto"/>
          </w:tcPr>
          <w:p w14:paraId="37CBD72E" w14:textId="77777777" w:rsidR="00FB3C7F" w:rsidRDefault="00FB3C7F" w:rsidP="004E79AA">
            <w:pPr>
              <w:pStyle w:val="OIANormal"/>
              <w:spacing w:before="60" w:after="60"/>
              <w:rPr>
                <w:sz w:val="20"/>
                <w:szCs w:val="20"/>
              </w:rPr>
            </w:pP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p>
        </w:tc>
      </w:tr>
      <w:tr w:rsidR="00FB3C7F" w:rsidRPr="009B6EB3" w14:paraId="1862C5E1" w14:textId="77777777" w:rsidTr="004E79AA">
        <w:tblPrEx>
          <w:jc w:val="left"/>
        </w:tblPrEx>
        <w:tc>
          <w:tcPr>
            <w:tcW w:w="5000" w:type="pct"/>
            <w:gridSpan w:val="9"/>
            <w:shd w:val="clear" w:color="auto" w:fill="D9D9D9"/>
          </w:tcPr>
          <w:p w14:paraId="150C6A9D" w14:textId="77777777" w:rsidR="00FB3C7F" w:rsidRPr="004F4F1C" w:rsidRDefault="00FB3C7F" w:rsidP="004E79AA">
            <w:pPr>
              <w:pStyle w:val="OIANormal"/>
              <w:spacing w:before="60" w:after="60"/>
              <w:rPr>
                <w:b/>
                <w:szCs w:val="22"/>
              </w:rPr>
            </w:pPr>
            <w:r>
              <w:rPr>
                <w:b/>
                <w:sz w:val="18"/>
                <w:szCs w:val="22"/>
              </w:rPr>
              <w:t>NOTE:</w:t>
            </w:r>
            <w:r w:rsidRPr="003E3E0D">
              <w:rPr>
                <w:b/>
                <w:sz w:val="18"/>
                <w:szCs w:val="22"/>
              </w:rPr>
              <w:t xml:space="preserve"> Your Business is expected to </w:t>
            </w:r>
            <w:r>
              <w:rPr>
                <w:b/>
                <w:sz w:val="18"/>
                <w:szCs w:val="22"/>
              </w:rPr>
              <w:t xml:space="preserve">complete a Tailored Industry Participation Plan if successfully selected to be accredited to the PSABW, with a completed TIPP to be provided in the Secondary Procurement Phase. In completing this document this will establish your company’s commitment to the requirements of DIT and IA for the life of the PSABW agreement. </w:t>
            </w:r>
          </w:p>
        </w:tc>
      </w:tr>
    </w:tbl>
    <w:p w14:paraId="204E0F19" w14:textId="77777777" w:rsidR="00FB3C7F" w:rsidRDefault="00FB3C7F" w:rsidP="004E79AA">
      <w:pPr>
        <w:spacing w:after="0"/>
        <w:rPr>
          <w:rFonts w:cs="Arial"/>
          <w:b/>
        </w:rPr>
      </w:pPr>
    </w:p>
    <w:p w14:paraId="6DA5FB0F" w14:textId="77777777" w:rsidR="00FB3C7F" w:rsidRDefault="00FB3C7F" w:rsidP="004E79AA">
      <w:pPr>
        <w:spacing w:after="0"/>
        <w:rPr>
          <w:rFonts w:cs="Arial"/>
          <w:b/>
          <w:sz w:val="20"/>
        </w:rPr>
      </w:pPr>
    </w:p>
    <w:p w14:paraId="139D6B82" w14:textId="77777777" w:rsidR="00FB3C7F" w:rsidRDefault="00FB3C7F" w:rsidP="004E79AA">
      <w:pPr>
        <w:spacing w:after="0"/>
        <w:rPr>
          <w:rFonts w:cs="Arial"/>
          <w:b/>
          <w:sz w:val="20"/>
        </w:rPr>
      </w:pPr>
    </w:p>
    <w:p w14:paraId="193213D9" w14:textId="77777777" w:rsidR="00FB3C7F" w:rsidRDefault="00FB3C7F" w:rsidP="004E79AA">
      <w:pPr>
        <w:spacing w:after="0"/>
        <w:rPr>
          <w:rFonts w:cs="Arial"/>
          <w:b/>
          <w:sz w:val="20"/>
        </w:rPr>
        <w:sectPr w:rsidR="00FB3C7F" w:rsidSect="004E79AA">
          <w:headerReference w:type="default" r:id="rId34"/>
          <w:headerReference w:type="first" r:id="rId35"/>
          <w:footerReference w:type="first" r:id="rId36"/>
          <w:pgSz w:w="11907" w:h="16840" w:code="9"/>
          <w:pgMar w:top="851" w:right="851" w:bottom="567" w:left="1701" w:header="851" w:footer="567" w:gutter="0"/>
          <w:cols w:space="720"/>
          <w:docGrid w:linePitch="299"/>
        </w:sectPr>
      </w:pPr>
    </w:p>
    <w:p w14:paraId="04CA6280" w14:textId="77777777" w:rsidR="00FB3C7F" w:rsidRDefault="00FB3C7F" w:rsidP="004E79AA">
      <w:pPr>
        <w:spacing w:after="0"/>
        <w:rPr>
          <w:rFonts w:cs="Arial"/>
          <w:b/>
          <w:sz w:val="20"/>
        </w:rPr>
      </w:pPr>
      <w:r w:rsidRPr="00604FEF">
        <w:rPr>
          <w:rFonts w:cs="Arial"/>
          <w:b/>
          <w:sz w:val="20"/>
        </w:rPr>
        <w:lastRenderedPageBreak/>
        <w:t>BACKGROUND:</w:t>
      </w:r>
    </w:p>
    <w:p w14:paraId="63317442" w14:textId="77777777" w:rsidR="00FB3C7F" w:rsidRPr="00604FEF" w:rsidRDefault="00FB3C7F" w:rsidP="004E79AA">
      <w:pPr>
        <w:spacing w:after="0"/>
        <w:rPr>
          <w:rFonts w:cs="Arial"/>
          <w:b/>
          <w:sz w:val="20"/>
        </w:rPr>
      </w:pPr>
    </w:p>
    <w:p w14:paraId="7B45E4CF" w14:textId="77777777" w:rsidR="00FB3C7F" w:rsidRPr="00604FEF" w:rsidRDefault="00FB3C7F" w:rsidP="004E79AA">
      <w:pPr>
        <w:pStyle w:val="OIANormal"/>
        <w:spacing w:before="0" w:after="0"/>
        <w:rPr>
          <w:sz w:val="20"/>
          <w:szCs w:val="22"/>
        </w:rPr>
      </w:pPr>
      <w:r w:rsidRPr="00604FEF">
        <w:rPr>
          <w:sz w:val="20"/>
          <w:szCs w:val="22"/>
        </w:rPr>
        <w:t>The South Australian Industry Participation Policy (SAIPP) establishes the framework by which obligations to provide opportunities for capable South Australian enterprises are given full, fair and reasonable opportunity to tender and/or participate in a government contracts.</w:t>
      </w:r>
    </w:p>
    <w:p w14:paraId="4367DB6D" w14:textId="77777777" w:rsidR="00FB3C7F" w:rsidRPr="00604FEF" w:rsidRDefault="00FB3C7F" w:rsidP="004E79AA">
      <w:pPr>
        <w:pStyle w:val="OIANormal"/>
        <w:spacing w:before="0" w:after="0"/>
        <w:rPr>
          <w:sz w:val="20"/>
          <w:szCs w:val="22"/>
        </w:rPr>
      </w:pPr>
    </w:p>
    <w:p w14:paraId="0259B2C1" w14:textId="77777777" w:rsidR="00FB3C7F" w:rsidRPr="00604FEF" w:rsidRDefault="00FB3C7F" w:rsidP="004E79AA">
      <w:pPr>
        <w:rPr>
          <w:rFonts w:cs="Arial"/>
          <w:sz w:val="20"/>
          <w:szCs w:val="22"/>
        </w:rPr>
      </w:pPr>
      <w:r w:rsidRPr="00604FEF">
        <w:rPr>
          <w:rFonts w:cs="Arial"/>
          <w:sz w:val="20"/>
          <w:szCs w:val="22"/>
        </w:rPr>
        <w:t>The SAIPP acknowledges the direct influence design and specifications can have on industry participation outcomes and economic contribution to the State.</w:t>
      </w:r>
    </w:p>
    <w:p w14:paraId="462B3489" w14:textId="4B694E71" w:rsidR="00FB3C7F" w:rsidRPr="00604FEF" w:rsidRDefault="00FB3C7F" w:rsidP="004E79AA">
      <w:pPr>
        <w:rPr>
          <w:rFonts w:cs="Arial"/>
          <w:sz w:val="20"/>
          <w:szCs w:val="22"/>
        </w:rPr>
      </w:pPr>
      <w:r w:rsidRPr="00604FEF">
        <w:rPr>
          <w:rFonts w:cs="Arial"/>
          <w:sz w:val="20"/>
          <w:szCs w:val="22"/>
        </w:rPr>
        <w:t xml:space="preserve">The Industry Advocate supports the Government’s long-term objective of building resilience into the supply chains of Government contracts.  Of course, resilience in supply chains can be achieved in many ways from diversifying the </w:t>
      </w:r>
      <w:r w:rsidR="00765E61">
        <w:rPr>
          <w:rFonts w:cs="Arial"/>
          <w:sz w:val="20"/>
          <w:szCs w:val="22"/>
        </w:rPr>
        <w:t>Supply</w:t>
      </w:r>
      <w:r w:rsidRPr="00604FEF">
        <w:rPr>
          <w:rFonts w:cs="Arial"/>
          <w:sz w:val="20"/>
          <w:szCs w:val="22"/>
        </w:rPr>
        <w:t xml:space="preserve"> base to utilising innovation and technology to improve productivity.</w:t>
      </w:r>
    </w:p>
    <w:p w14:paraId="028B3BE0" w14:textId="77777777" w:rsidR="00FB3C7F" w:rsidRPr="00604FEF" w:rsidRDefault="00FB3C7F" w:rsidP="004E79AA">
      <w:pPr>
        <w:rPr>
          <w:rFonts w:cs="Arial"/>
          <w:sz w:val="20"/>
          <w:szCs w:val="22"/>
        </w:rPr>
      </w:pPr>
      <w:r w:rsidRPr="00604FEF">
        <w:rPr>
          <w:rFonts w:cs="Arial"/>
          <w:sz w:val="20"/>
          <w:szCs w:val="22"/>
        </w:rPr>
        <w:t>The Aboriginal economic participation section of the SAIPP aims to increase the level of Aboriginal engagement and participation through employment and economic opportunities arising out of Government’s expenditure.</w:t>
      </w:r>
    </w:p>
    <w:p w14:paraId="3284AB29" w14:textId="77777777" w:rsidR="00FB3C7F" w:rsidRPr="00604FEF" w:rsidRDefault="00FB3C7F" w:rsidP="004E79AA">
      <w:pPr>
        <w:pStyle w:val="OIANormal"/>
        <w:rPr>
          <w:sz w:val="20"/>
          <w:szCs w:val="22"/>
        </w:rPr>
      </w:pPr>
      <w:r w:rsidRPr="00604FEF">
        <w:rPr>
          <w:color w:val="000000"/>
          <w:sz w:val="20"/>
          <w:szCs w:val="22"/>
        </w:rPr>
        <w:t xml:space="preserve">Industry Participation Plans (IP Plans) are used to measure the economic contribution to the State or region through three key indicators </w:t>
      </w:r>
      <w:proofErr w:type="spellStart"/>
      <w:r w:rsidRPr="00604FEF">
        <w:rPr>
          <w:color w:val="000000"/>
          <w:sz w:val="20"/>
          <w:szCs w:val="22"/>
          <w:lang w:val="en-US"/>
        </w:rPr>
        <w:t>labour</w:t>
      </w:r>
      <w:proofErr w:type="spellEnd"/>
      <w:r w:rsidRPr="00604FEF">
        <w:rPr>
          <w:color w:val="000000"/>
          <w:sz w:val="20"/>
          <w:szCs w:val="22"/>
          <w:lang w:val="en-US"/>
        </w:rPr>
        <w:t>, supply inputs and capital associated with the contract.</w:t>
      </w:r>
    </w:p>
    <w:p w14:paraId="26A712E0" w14:textId="77777777" w:rsidR="00FB3C7F" w:rsidRDefault="00FB3C7F" w:rsidP="004E79AA">
      <w:pPr>
        <w:pStyle w:val="OIANormal"/>
        <w:rPr>
          <w:b/>
          <w:i/>
          <w:color w:val="000000"/>
          <w:sz w:val="20"/>
          <w:szCs w:val="22"/>
        </w:rPr>
      </w:pPr>
      <w:r w:rsidRPr="00604FEF">
        <w:rPr>
          <w:b/>
          <w:i/>
          <w:color w:val="000000"/>
          <w:sz w:val="20"/>
          <w:szCs w:val="22"/>
        </w:rPr>
        <w:t>It should be noted a Tailored Industry Participation Plan is invalid without a signature from the Industry Advocate.</w:t>
      </w:r>
    </w:p>
    <w:p w14:paraId="728BD0B9" w14:textId="77777777" w:rsidR="00FB3C7F" w:rsidRPr="00604FEF" w:rsidRDefault="00FB3C7F" w:rsidP="004E79AA">
      <w:pPr>
        <w:spacing w:after="0"/>
        <w:rPr>
          <w:rFonts w:cs="Arial"/>
          <w:b/>
          <w:sz w:val="20"/>
        </w:rPr>
      </w:pPr>
    </w:p>
    <w:p w14:paraId="78D32FA2" w14:textId="77777777" w:rsidR="00FB3C7F" w:rsidRDefault="00FB3C7F" w:rsidP="004E79AA">
      <w:pPr>
        <w:spacing w:after="0"/>
        <w:rPr>
          <w:rFonts w:cs="Arial"/>
          <w:b/>
          <w:sz w:val="20"/>
          <w:szCs w:val="22"/>
        </w:rPr>
      </w:pPr>
      <w:r w:rsidRPr="00604FEF">
        <w:rPr>
          <w:rFonts w:cs="Arial"/>
          <w:b/>
          <w:sz w:val="20"/>
          <w:szCs w:val="22"/>
        </w:rPr>
        <w:t>OBJECTIVE:</w:t>
      </w:r>
    </w:p>
    <w:p w14:paraId="58D73F61" w14:textId="77777777" w:rsidR="00FB3C7F" w:rsidRPr="00604FEF" w:rsidRDefault="00FB3C7F" w:rsidP="004E79AA">
      <w:pPr>
        <w:spacing w:after="0"/>
        <w:rPr>
          <w:rFonts w:cs="Arial"/>
          <w:b/>
          <w:sz w:val="20"/>
          <w:szCs w:val="22"/>
        </w:rPr>
      </w:pPr>
    </w:p>
    <w:p w14:paraId="54A74ADF" w14:textId="77777777" w:rsidR="00FB3C7F" w:rsidRDefault="00FB3C7F" w:rsidP="004E79AA">
      <w:pPr>
        <w:spacing w:after="0"/>
        <w:jc w:val="both"/>
        <w:rPr>
          <w:rFonts w:cs="Arial"/>
          <w:sz w:val="20"/>
          <w:szCs w:val="22"/>
        </w:rPr>
      </w:pPr>
      <w:r w:rsidRPr="00E61450">
        <w:rPr>
          <w:rFonts w:cs="Arial"/>
          <w:sz w:val="20"/>
          <w:szCs w:val="22"/>
        </w:rPr>
        <w:t>This Statement of Intent</w:t>
      </w:r>
      <w:r>
        <w:rPr>
          <w:rFonts w:cs="Arial"/>
          <w:sz w:val="20"/>
          <w:szCs w:val="22"/>
        </w:rPr>
        <w:t xml:space="preserve"> (</w:t>
      </w:r>
      <w:proofErr w:type="spellStart"/>
      <w:r>
        <w:rPr>
          <w:rFonts w:cs="Arial"/>
          <w:sz w:val="20"/>
          <w:szCs w:val="22"/>
        </w:rPr>
        <w:t>SoI</w:t>
      </w:r>
      <w:proofErr w:type="spellEnd"/>
      <w:r>
        <w:rPr>
          <w:rFonts w:cs="Arial"/>
          <w:sz w:val="20"/>
          <w:szCs w:val="22"/>
        </w:rPr>
        <w:t>)</w:t>
      </w:r>
      <w:r w:rsidRPr="00E61450">
        <w:rPr>
          <w:rFonts w:cs="Arial"/>
          <w:sz w:val="20"/>
          <w:szCs w:val="22"/>
        </w:rPr>
        <w:t xml:space="preserve"> forms part of Industry Participation process and the information provided will be used to benchmark Tailored Industry Participation Plans (TIPPs) submitted prior to Secondary Procurement process. The Participant will be required to complete the following documents for evaluation of economic contribution purposes consistent with the SAIPP.</w:t>
      </w:r>
    </w:p>
    <w:p w14:paraId="30F036A9" w14:textId="77777777" w:rsidR="00FB3C7F" w:rsidRPr="00604FEF" w:rsidRDefault="00FB3C7F" w:rsidP="004E79AA">
      <w:pPr>
        <w:spacing w:after="0"/>
        <w:jc w:val="both"/>
        <w:rPr>
          <w:rFonts w:cs="Arial"/>
          <w:sz w:val="20"/>
          <w:szCs w:val="22"/>
        </w:rPr>
      </w:pPr>
    </w:p>
    <w:p w14:paraId="0A6DCF95" w14:textId="052902A9" w:rsidR="00FB3C7F" w:rsidRPr="00604FEF" w:rsidRDefault="00FB3C7F" w:rsidP="004E79AA">
      <w:pPr>
        <w:spacing w:after="0"/>
        <w:jc w:val="both"/>
        <w:rPr>
          <w:rFonts w:cs="Arial"/>
          <w:sz w:val="20"/>
          <w:szCs w:val="22"/>
        </w:rPr>
      </w:pPr>
      <w:r w:rsidRPr="00604FEF">
        <w:rPr>
          <w:rFonts w:cs="Arial"/>
          <w:sz w:val="20"/>
          <w:szCs w:val="22"/>
        </w:rPr>
        <w:t>The South Australian Industry Participa</w:t>
      </w:r>
      <w:r>
        <w:rPr>
          <w:rFonts w:cs="Arial"/>
          <w:sz w:val="20"/>
          <w:szCs w:val="22"/>
        </w:rPr>
        <w:t xml:space="preserve">tion Policy applies to all preferred </w:t>
      </w:r>
      <w:r w:rsidR="00765E61">
        <w:rPr>
          <w:rFonts w:cs="Arial"/>
          <w:sz w:val="20"/>
          <w:szCs w:val="22"/>
        </w:rPr>
        <w:t>Supply</w:t>
      </w:r>
      <w:r>
        <w:rPr>
          <w:rFonts w:cs="Arial"/>
          <w:sz w:val="20"/>
          <w:szCs w:val="22"/>
        </w:rPr>
        <w:t xml:space="preserve"> arrangement</w:t>
      </w:r>
      <w:r w:rsidRPr="00604FEF">
        <w:rPr>
          <w:rFonts w:cs="Arial"/>
          <w:sz w:val="20"/>
          <w:szCs w:val="22"/>
        </w:rPr>
        <w:t xml:space="preserve"> contracts. </w:t>
      </w:r>
    </w:p>
    <w:p w14:paraId="31C146F8" w14:textId="77777777" w:rsidR="00FB3C7F" w:rsidRPr="00604FEF" w:rsidRDefault="00FB3C7F" w:rsidP="004E79AA">
      <w:pPr>
        <w:spacing w:after="0"/>
        <w:jc w:val="both"/>
        <w:rPr>
          <w:rFonts w:cs="Arial"/>
          <w:sz w:val="20"/>
          <w:szCs w:val="22"/>
        </w:rPr>
      </w:pPr>
    </w:p>
    <w:p w14:paraId="5ECC68A4" w14:textId="77777777" w:rsidR="00FB3C7F" w:rsidRPr="00604FEF" w:rsidRDefault="00FB3C7F" w:rsidP="004E79AA">
      <w:pPr>
        <w:spacing w:after="0"/>
        <w:jc w:val="both"/>
        <w:rPr>
          <w:rFonts w:cs="Arial"/>
          <w:sz w:val="20"/>
          <w:szCs w:val="22"/>
        </w:rPr>
      </w:pPr>
      <w:r w:rsidRPr="00604FEF">
        <w:rPr>
          <w:rFonts w:cs="Arial"/>
          <w:sz w:val="20"/>
          <w:szCs w:val="22"/>
        </w:rPr>
        <w:t>A Tailored IPP process is a mandatory requirement.</w:t>
      </w:r>
    </w:p>
    <w:p w14:paraId="62D73F88" w14:textId="77777777" w:rsidR="00FB3C7F" w:rsidRPr="00604FEF" w:rsidRDefault="00FB3C7F" w:rsidP="004E79AA">
      <w:pPr>
        <w:spacing w:after="0"/>
        <w:jc w:val="both"/>
        <w:rPr>
          <w:rFonts w:cs="Arial"/>
          <w:sz w:val="20"/>
          <w:szCs w:val="22"/>
        </w:rPr>
      </w:pPr>
      <w:r w:rsidRPr="00604FEF">
        <w:rPr>
          <w:rFonts w:cs="Arial"/>
          <w:sz w:val="20"/>
          <w:szCs w:val="22"/>
        </w:rPr>
        <w:t xml:space="preserve"> </w:t>
      </w:r>
    </w:p>
    <w:p w14:paraId="76AD2A15" w14:textId="6E5E1EE1" w:rsidR="00FB3C7F" w:rsidRPr="00604FEF" w:rsidRDefault="00FB3C7F" w:rsidP="00FB3C7F">
      <w:pPr>
        <w:numPr>
          <w:ilvl w:val="0"/>
          <w:numId w:val="24"/>
        </w:numPr>
        <w:spacing w:after="0"/>
        <w:jc w:val="both"/>
        <w:rPr>
          <w:rFonts w:cs="Arial"/>
          <w:sz w:val="20"/>
          <w:szCs w:val="22"/>
        </w:rPr>
      </w:pPr>
      <w:r>
        <w:rPr>
          <w:rFonts w:cs="Arial"/>
          <w:sz w:val="20"/>
          <w:szCs w:val="22"/>
        </w:rPr>
        <w:t>This</w:t>
      </w:r>
      <w:r w:rsidRPr="00604FEF">
        <w:rPr>
          <w:rFonts w:cs="Arial"/>
          <w:sz w:val="20"/>
          <w:szCs w:val="22"/>
        </w:rPr>
        <w:t xml:space="preserve"> Statement of Intent will form </w:t>
      </w:r>
      <w:r>
        <w:rPr>
          <w:rFonts w:cs="Arial"/>
          <w:sz w:val="20"/>
          <w:szCs w:val="22"/>
        </w:rPr>
        <w:t>part of the PSABW application</w:t>
      </w:r>
      <w:r w:rsidRPr="00604FEF">
        <w:rPr>
          <w:rFonts w:cs="Arial"/>
          <w:sz w:val="20"/>
          <w:szCs w:val="22"/>
        </w:rPr>
        <w:t xml:space="preserve"> of the Tailored Industry Participation process and the information provided will be used to benchmark a Tailored Industry Participation Plan submitted at Stage 2 (secondary procurements from</w:t>
      </w:r>
      <w:r>
        <w:rPr>
          <w:rFonts w:cs="Arial"/>
          <w:sz w:val="20"/>
          <w:szCs w:val="22"/>
        </w:rPr>
        <w:t xml:space="preserve"> the preferred </w:t>
      </w:r>
      <w:r w:rsidR="00765E61">
        <w:rPr>
          <w:rFonts w:cs="Arial"/>
          <w:sz w:val="20"/>
          <w:szCs w:val="22"/>
        </w:rPr>
        <w:t>Supply</w:t>
      </w:r>
      <w:r>
        <w:rPr>
          <w:rFonts w:cs="Arial"/>
          <w:sz w:val="20"/>
          <w:szCs w:val="22"/>
        </w:rPr>
        <w:t xml:space="preserve"> arrangements</w:t>
      </w:r>
      <w:r w:rsidRPr="00604FEF">
        <w:rPr>
          <w:rFonts w:cs="Arial"/>
          <w:sz w:val="20"/>
          <w:szCs w:val="22"/>
        </w:rPr>
        <w:t xml:space="preserve">). </w:t>
      </w:r>
    </w:p>
    <w:p w14:paraId="6C34541F" w14:textId="77777777" w:rsidR="00FB3C7F" w:rsidRPr="00604FEF" w:rsidRDefault="00FB3C7F" w:rsidP="004E79AA">
      <w:pPr>
        <w:spacing w:after="0"/>
        <w:ind w:left="720"/>
        <w:jc w:val="both"/>
        <w:rPr>
          <w:rFonts w:cs="Arial"/>
          <w:sz w:val="20"/>
          <w:szCs w:val="22"/>
        </w:rPr>
      </w:pPr>
    </w:p>
    <w:p w14:paraId="2E8C2A11" w14:textId="77777777" w:rsidR="00FB3C7F" w:rsidRPr="00604FEF" w:rsidRDefault="00FB3C7F" w:rsidP="00FB3C7F">
      <w:pPr>
        <w:numPr>
          <w:ilvl w:val="0"/>
          <w:numId w:val="24"/>
        </w:numPr>
        <w:spacing w:after="0"/>
        <w:jc w:val="both"/>
        <w:rPr>
          <w:rFonts w:cs="Arial"/>
          <w:sz w:val="20"/>
          <w:szCs w:val="22"/>
        </w:rPr>
      </w:pPr>
      <w:r w:rsidRPr="00604FEF">
        <w:rPr>
          <w:rFonts w:cs="Arial"/>
          <w:sz w:val="20"/>
          <w:szCs w:val="22"/>
        </w:rPr>
        <w:t>A Tailored IPP Plan is required for any</w:t>
      </w:r>
      <w:r>
        <w:rPr>
          <w:rFonts w:cs="Arial"/>
          <w:sz w:val="20"/>
          <w:szCs w:val="22"/>
        </w:rPr>
        <w:t xml:space="preserve"> and all</w:t>
      </w:r>
      <w:r w:rsidRPr="00604FEF">
        <w:rPr>
          <w:rFonts w:cs="Arial"/>
          <w:sz w:val="20"/>
          <w:szCs w:val="22"/>
        </w:rPr>
        <w:t xml:space="preserve"> secondary procurement over and equal to $550,000 (GST inclusive) and IPP weightings</w:t>
      </w:r>
      <w:r>
        <w:rPr>
          <w:rFonts w:cs="Arial"/>
          <w:sz w:val="20"/>
          <w:szCs w:val="22"/>
        </w:rPr>
        <w:t xml:space="preserve"> of 15%</w:t>
      </w:r>
      <w:r w:rsidRPr="00604FEF">
        <w:rPr>
          <w:rFonts w:cs="Arial"/>
          <w:sz w:val="20"/>
          <w:szCs w:val="22"/>
        </w:rPr>
        <w:t xml:space="preserve"> will apply. </w:t>
      </w:r>
    </w:p>
    <w:p w14:paraId="52368AF1" w14:textId="77777777" w:rsidR="00FB3C7F" w:rsidRPr="00604FEF" w:rsidRDefault="00FB3C7F" w:rsidP="004E79AA">
      <w:pPr>
        <w:spacing w:after="0"/>
        <w:jc w:val="both"/>
        <w:rPr>
          <w:rFonts w:cs="Arial"/>
          <w:sz w:val="20"/>
          <w:szCs w:val="22"/>
        </w:rPr>
      </w:pPr>
    </w:p>
    <w:p w14:paraId="117D254E" w14:textId="77777777" w:rsidR="00FB3C7F" w:rsidRDefault="00FB3C7F" w:rsidP="004E79AA">
      <w:pPr>
        <w:spacing w:after="0"/>
        <w:jc w:val="both"/>
        <w:rPr>
          <w:rFonts w:cs="Arial"/>
          <w:sz w:val="20"/>
          <w:szCs w:val="22"/>
        </w:rPr>
      </w:pPr>
      <w:r w:rsidRPr="00604FEF">
        <w:rPr>
          <w:rFonts w:cs="Arial"/>
          <w:sz w:val="20"/>
          <w:szCs w:val="22"/>
        </w:rPr>
        <w:t xml:space="preserve">The Industry Advocate, under the functions of the </w:t>
      </w:r>
      <w:r w:rsidRPr="00604FEF">
        <w:rPr>
          <w:rFonts w:cs="Arial"/>
          <w:i/>
          <w:sz w:val="20"/>
          <w:szCs w:val="22"/>
        </w:rPr>
        <w:t>Industry Advocate Act 2017</w:t>
      </w:r>
      <w:r w:rsidRPr="00604FEF">
        <w:rPr>
          <w:rFonts w:cs="Arial"/>
          <w:sz w:val="20"/>
          <w:szCs w:val="22"/>
        </w:rPr>
        <w:t xml:space="preserve"> has the discretion to review and assist in the negotiations for Industry Participation Plans to ensure that they comply with the SAIPP prior to the finalisation of contract conditions. </w:t>
      </w:r>
    </w:p>
    <w:p w14:paraId="090CEE71" w14:textId="77777777" w:rsidR="00FB3C7F" w:rsidRPr="00604FEF" w:rsidRDefault="00FB3C7F" w:rsidP="004E79AA">
      <w:pPr>
        <w:spacing w:after="0"/>
        <w:jc w:val="both"/>
        <w:rPr>
          <w:rFonts w:cs="Arial"/>
          <w:sz w:val="20"/>
          <w:szCs w:val="22"/>
        </w:rPr>
      </w:pPr>
      <w:r w:rsidRPr="00604FEF">
        <w:rPr>
          <w:rFonts w:cs="Arial"/>
          <w:sz w:val="20"/>
          <w:szCs w:val="22"/>
        </w:rPr>
        <w:t xml:space="preserve"> </w:t>
      </w:r>
    </w:p>
    <w:p w14:paraId="60D73020" w14:textId="77777777" w:rsidR="00FB3C7F" w:rsidRDefault="00FB3C7F">
      <w:pPr>
        <w:spacing w:after="0"/>
        <w:rPr>
          <w:rFonts w:cs="Arial"/>
          <w:b/>
        </w:rPr>
      </w:pPr>
      <w:r>
        <w:rPr>
          <w:rFonts w:cs="Arial"/>
          <w:b/>
        </w:rPr>
        <w:br w:type="page"/>
      </w:r>
    </w:p>
    <w:p w14:paraId="50241501" w14:textId="0FB2FE6C" w:rsidR="00FB3C7F" w:rsidRDefault="00FB3C7F" w:rsidP="004E79AA">
      <w:pPr>
        <w:spacing w:after="0"/>
        <w:rPr>
          <w:rFonts w:cs="Arial"/>
          <w:b/>
        </w:rPr>
      </w:pPr>
      <w:r>
        <w:rPr>
          <w:rFonts w:cs="Arial"/>
          <w:b/>
        </w:rPr>
        <w:lastRenderedPageBreak/>
        <w:t xml:space="preserve">Table of </w:t>
      </w:r>
      <w:r w:rsidRPr="00033F4E">
        <w:rPr>
          <w:rFonts w:cs="Arial"/>
          <w:b/>
        </w:rPr>
        <w:t>SAIPP Activities</w:t>
      </w:r>
      <w:r>
        <w:rPr>
          <w:rFonts w:cs="Arial"/>
          <w:b/>
        </w:rPr>
        <w:t>:</w:t>
      </w:r>
    </w:p>
    <w:p w14:paraId="3A5E32FD" w14:textId="77777777" w:rsidR="00FB3C7F" w:rsidRDefault="00FB3C7F" w:rsidP="004E79AA">
      <w:pPr>
        <w:spacing w:after="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4263"/>
        <w:gridCol w:w="2156"/>
      </w:tblGrid>
      <w:tr w:rsidR="00FB3C7F" w14:paraId="58831B92" w14:textId="77777777" w:rsidTr="004E79AA">
        <w:tc>
          <w:tcPr>
            <w:tcW w:w="3096" w:type="dxa"/>
            <w:shd w:val="clear" w:color="auto" w:fill="BFBFBF"/>
          </w:tcPr>
          <w:p w14:paraId="1346AACC" w14:textId="77777777" w:rsidR="00FB3C7F" w:rsidRPr="001F120B" w:rsidRDefault="00FB3C7F" w:rsidP="004E79AA">
            <w:pPr>
              <w:spacing w:before="60" w:after="60"/>
              <w:jc w:val="center"/>
              <w:rPr>
                <w:rFonts w:cs="Arial"/>
                <w:b/>
              </w:rPr>
            </w:pPr>
            <w:r w:rsidRPr="001F120B">
              <w:rPr>
                <w:rFonts w:cs="Arial"/>
                <w:b/>
              </w:rPr>
              <w:t>Activity</w:t>
            </w:r>
          </w:p>
        </w:tc>
        <w:tc>
          <w:tcPr>
            <w:tcW w:w="4510" w:type="dxa"/>
            <w:shd w:val="clear" w:color="auto" w:fill="BFBFBF"/>
          </w:tcPr>
          <w:p w14:paraId="19130903" w14:textId="77777777" w:rsidR="00FB3C7F" w:rsidRPr="001F120B" w:rsidRDefault="00FB3C7F" w:rsidP="004E79AA">
            <w:pPr>
              <w:spacing w:before="60" w:after="60"/>
              <w:jc w:val="center"/>
              <w:rPr>
                <w:rFonts w:cs="Arial"/>
                <w:b/>
              </w:rPr>
            </w:pPr>
            <w:r w:rsidRPr="001F120B">
              <w:rPr>
                <w:rFonts w:cs="Arial"/>
                <w:b/>
              </w:rPr>
              <w:t>SAIPP Requirement</w:t>
            </w:r>
          </w:p>
        </w:tc>
        <w:tc>
          <w:tcPr>
            <w:tcW w:w="2249" w:type="dxa"/>
            <w:shd w:val="clear" w:color="auto" w:fill="BFBFBF"/>
          </w:tcPr>
          <w:p w14:paraId="0A4D74B6" w14:textId="77777777" w:rsidR="00FB3C7F" w:rsidRPr="001F120B" w:rsidRDefault="00FB3C7F" w:rsidP="004E79AA">
            <w:pPr>
              <w:spacing w:before="60" w:after="60"/>
              <w:jc w:val="center"/>
              <w:rPr>
                <w:rFonts w:cs="Arial"/>
                <w:b/>
              </w:rPr>
            </w:pPr>
            <w:r w:rsidRPr="001F120B">
              <w:rPr>
                <w:rFonts w:cs="Arial"/>
                <w:b/>
              </w:rPr>
              <w:t>Timeline</w:t>
            </w:r>
          </w:p>
        </w:tc>
      </w:tr>
      <w:tr w:rsidR="00FB3C7F" w:rsidRPr="001F120B" w14:paraId="3050E8D4" w14:textId="77777777" w:rsidTr="004E79AA">
        <w:tc>
          <w:tcPr>
            <w:tcW w:w="3096" w:type="dxa"/>
            <w:shd w:val="clear" w:color="auto" w:fill="auto"/>
          </w:tcPr>
          <w:p w14:paraId="38C58562" w14:textId="77777777" w:rsidR="00FB3C7F" w:rsidRPr="001F120B" w:rsidRDefault="00FB3C7F" w:rsidP="004E79AA">
            <w:pPr>
              <w:spacing w:before="60" w:after="60"/>
              <w:rPr>
                <w:rFonts w:cs="Arial"/>
                <w:sz w:val="20"/>
                <w:szCs w:val="20"/>
              </w:rPr>
            </w:pPr>
            <w:r>
              <w:rPr>
                <w:rFonts w:cs="Arial"/>
                <w:sz w:val="20"/>
                <w:szCs w:val="20"/>
              </w:rPr>
              <w:t>DTI</w:t>
            </w:r>
            <w:r w:rsidRPr="001F120B">
              <w:rPr>
                <w:rFonts w:cs="Arial"/>
                <w:sz w:val="20"/>
                <w:szCs w:val="20"/>
              </w:rPr>
              <w:t xml:space="preserve"> – </w:t>
            </w:r>
            <w:r>
              <w:rPr>
                <w:rFonts w:cs="Arial"/>
                <w:sz w:val="20"/>
                <w:szCs w:val="20"/>
              </w:rPr>
              <w:t>PSABW application &amp; accreditation process</w:t>
            </w:r>
          </w:p>
        </w:tc>
        <w:tc>
          <w:tcPr>
            <w:tcW w:w="4510" w:type="dxa"/>
            <w:shd w:val="clear" w:color="auto" w:fill="auto"/>
          </w:tcPr>
          <w:p w14:paraId="0C9AD62C" w14:textId="77777777" w:rsidR="00FB3C7F" w:rsidRPr="001F120B" w:rsidRDefault="00FB3C7F" w:rsidP="00FB3C7F">
            <w:pPr>
              <w:pStyle w:val="ListParagraph"/>
              <w:numPr>
                <w:ilvl w:val="0"/>
                <w:numId w:val="25"/>
              </w:numPr>
              <w:spacing w:before="60" w:after="60"/>
              <w:rPr>
                <w:rFonts w:cs="Arial"/>
                <w:sz w:val="20"/>
                <w:szCs w:val="20"/>
              </w:rPr>
            </w:pPr>
            <w:r w:rsidRPr="001F120B">
              <w:rPr>
                <w:rFonts w:cs="Arial"/>
                <w:sz w:val="20"/>
                <w:szCs w:val="20"/>
              </w:rPr>
              <w:t xml:space="preserve">Tailored Industry Participation Plan – </w:t>
            </w:r>
            <w:r>
              <w:rPr>
                <w:rFonts w:cs="Arial"/>
                <w:sz w:val="20"/>
                <w:szCs w:val="20"/>
              </w:rPr>
              <w:t>Statement of Intent signed acceptance</w:t>
            </w:r>
          </w:p>
        </w:tc>
        <w:tc>
          <w:tcPr>
            <w:tcW w:w="2249" w:type="dxa"/>
            <w:shd w:val="clear" w:color="auto" w:fill="auto"/>
          </w:tcPr>
          <w:p w14:paraId="2B171A19" w14:textId="77777777" w:rsidR="00FB3C7F" w:rsidRPr="001F120B" w:rsidRDefault="00FB3C7F" w:rsidP="004E79AA">
            <w:pPr>
              <w:spacing w:before="60" w:after="60"/>
              <w:jc w:val="center"/>
              <w:rPr>
                <w:rFonts w:cs="Arial"/>
                <w:sz w:val="20"/>
                <w:szCs w:val="20"/>
              </w:rPr>
            </w:pPr>
            <w:r w:rsidRPr="001F120B">
              <w:rPr>
                <w:rFonts w:cs="Arial"/>
                <w:sz w:val="20"/>
                <w:szCs w:val="20"/>
              </w:rPr>
              <w:t>R</w:t>
            </w:r>
            <w:r>
              <w:rPr>
                <w:rFonts w:cs="Arial"/>
                <w:sz w:val="20"/>
                <w:szCs w:val="20"/>
              </w:rPr>
              <w:t xml:space="preserve">FI </w:t>
            </w:r>
            <w:r w:rsidRPr="001F120B">
              <w:rPr>
                <w:rFonts w:cs="Arial"/>
                <w:sz w:val="20"/>
                <w:szCs w:val="20"/>
              </w:rPr>
              <w:t>closing date</w:t>
            </w:r>
          </w:p>
        </w:tc>
      </w:tr>
      <w:tr w:rsidR="00FB3C7F" w:rsidRPr="001F120B" w14:paraId="5984647A" w14:textId="77777777" w:rsidTr="004E79AA">
        <w:tc>
          <w:tcPr>
            <w:tcW w:w="3096" w:type="dxa"/>
            <w:shd w:val="clear" w:color="auto" w:fill="auto"/>
          </w:tcPr>
          <w:p w14:paraId="2B00EC40" w14:textId="77777777" w:rsidR="00FB3C7F" w:rsidRPr="001F120B" w:rsidRDefault="00FB3C7F" w:rsidP="004E79AA">
            <w:pPr>
              <w:spacing w:before="60" w:after="60"/>
              <w:rPr>
                <w:rFonts w:cs="Arial"/>
                <w:sz w:val="20"/>
                <w:szCs w:val="20"/>
              </w:rPr>
            </w:pPr>
            <w:r>
              <w:rPr>
                <w:rFonts w:cs="Arial"/>
                <w:sz w:val="20"/>
                <w:szCs w:val="20"/>
              </w:rPr>
              <w:t>DTI</w:t>
            </w:r>
            <w:r w:rsidRPr="001F120B">
              <w:rPr>
                <w:rFonts w:cs="Arial"/>
                <w:sz w:val="20"/>
                <w:szCs w:val="20"/>
              </w:rPr>
              <w:t xml:space="preserve"> –</w:t>
            </w:r>
            <w:r>
              <w:rPr>
                <w:rFonts w:cs="Arial"/>
                <w:sz w:val="20"/>
                <w:szCs w:val="20"/>
              </w:rPr>
              <w:t>PSABW Secondary Procurements</w:t>
            </w:r>
          </w:p>
        </w:tc>
        <w:tc>
          <w:tcPr>
            <w:tcW w:w="4510" w:type="dxa"/>
            <w:shd w:val="clear" w:color="auto" w:fill="auto"/>
          </w:tcPr>
          <w:p w14:paraId="5D7427EB" w14:textId="77777777" w:rsidR="00FB3C7F" w:rsidRPr="001F120B" w:rsidRDefault="00FB3C7F" w:rsidP="00FB3C7F">
            <w:pPr>
              <w:pStyle w:val="ListParagraph"/>
              <w:numPr>
                <w:ilvl w:val="0"/>
                <w:numId w:val="25"/>
              </w:numPr>
              <w:spacing w:before="60" w:after="60"/>
              <w:rPr>
                <w:rFonts w:cs="Arial"/>
                <w:sz w:val="20"/>
                <w:szCs w:val="20"/>
              </w:rPr>
            </w:pPr>
            <w:r w:rsidRPr="001F120B">
              <w:rPr>
                <w:rFonts w:cs="Arial"/>
                <w:sz w:val="20"/>
                <w:szCs w:val="20"/>
              </w:rPr>
              <w:t>Tailored Industry Participations submitted and evaluated</w:t>
            </w:r>
          </w:p>
        </w:tc>
        <w:tc>
          <w:tcPr>
            <w:tcW w:w="2249" w:type="dxa"/>
            <w:shd w:val="clear" w:color="auto" w:fill="auto"/>
          </w:tcPr>
          <w:p w14:paraId="4C2C45F3" w14:textId="77777777" w:rsidR="00FB3C7F" w:rsidRPr="001F120B" w:rsidRDefault="00FB3C7F" w:rsidP="004E79AA">
            <w:pPr>
              <w:spacing w:before="60" w:after="60"/>
              <w:jc w:val="center"/>
              <w:rPr>
                <w:rFonts w:cs="Arial"/>
                <w:sz w:val="20"/>
                <w:szCs w:val="20"/>
              </w:rPr>
            </w:pPr>
            <w:r>
              <w:rPr>
                <w:rFonts w:cs="Arial"/>
                <w:sz w:val="20"/>
                <w:szCs w:val="20"/>
              </w:rPr>
              <w:t>Secondary Procurement</w:t>
            </w:r>
          </w:p>
        </w:tc>
      </w:tr>
      <w:tr w:rsidR="00FB3C7F" w:rsidRPr="001F120B" w14:paraId="452954D6" w14:textId="77777777" w:rsidTr="004E79AA">
        <w:tc>
          <w:tcPr>
            <w:tcW w:w="3096" w:type="dxa"/>
            <w:shd w:val="clear" w:color="auto" w:fill="auto"/>
          </w:tcPr>
          <w:p w14:paraId="470F770F" w14:textId="77777777" w:rsidR="00FB3C7F" w:rsidRPr="001F120B" w:rsidDel="007E7C76" w:rsidRDefault="00FB3C7F" w:rsidP="004E79AA">
            <w:pPr>
              <w:spacing w:before="60" w:after="60"/>
              <w:rPr>
                <w:rFonts w:cs="Arial"/>
                <w:sz w:val="20"/>
                <w:szCs w:val="20"/>
              </w:rPr>
            </w:pPr>
            <w:r>
              <w:rPr>
                <w:rFonts w:cs="Arial"/>
                <w:sz w:val="20"/>
                <w:szCs w:val="20"/>
              </w:rPr>
              <w:t>IA to approve SAIPP prior to executed work order</w:t>
            </w:r>
          </w:p>
        </w:tc>
        <w:tc>
          <w:tcPr>
            <w:tcW w:w="4510" w:type="dxa"/>
            <w:shd w:val="clear" w:color="auto" w:fill="auto"/>
          </w:tcPr>
          <w:p w14:paraId="37575304" w14:textId="77777777" w:rsidR="00FB3C7F" w:rsidRPr="001F120B" w:rsidRDefault="00FB3C7F" w:rsidP="00FB3C7F">
            <w:pPr>
              <w:pStyle w:val="ListParagraph"/>
              <w:numPr>
                <w:ilvl w:val="0"/>
                <w:numId w:val="25"/>
              </w:numPr>
              <w:spacing w:before="60" w:after="60"/>
              <w:rPr>
                <w:rFonts w:cs="Arial"/>
                <w:sz w:val="20"/>
                <w:szCs w:val="20"/>
              </w:rPr>
            </w:pPr>
            <w:r w:rsidRPr="001F120B">
              <w:rPr>
                <w:rFonts w:cs="Arial"/>
                <w:sz w:val="20"/>
                <w:szCs w:val="20"/>
              </w:rPr>
              <w:t xml:space="preserve">Industry Participation Plan </w:t>
            </w:r>
            <w:r>
              <w:rPr>
                <w:rFonts w:cs="Arial"/>
                <w:sz w:val="20"/>
                <w:szCs w:val="20"/>
              </w:rPr>
              <w:t>review and potential n</w:t>
            </w:r>
            <w:r w:rsidRPr="001F120B">
              <w:rPr>
                <w:rFonts w:cs="Arial"/>
                <w:sz w:val="20"/>
                <w:szCs w:val="20"/>
              </w:rPr>
              <w:t>egotiation with I</w:t>
            </w:r>
            <w:r>
              <w:rPr>
                <w:rFonts w:cs="Arial"/>
                <w:sz w:val="20"/>
                <w:szCs w:val="20"/>
              </w:rPr>
              <w:t>A</w:t>
            </w:r>
          </w:p>
        </w:tc>
        <w:tc>
          <w:tcPr>
            <w:tcW w:w="2249" w:type="dxa"/>
            <w:shd w:val="clear" w:color="auto" w:fill="auto"/>
          </w:tcPr>
          <w:p w14:paraId="2C188EC1" w14:textId="77777777" w:rsidR="00FB3C7F" w:rsidRPr="001F120B" w:rsidRDefault="00FB3C7F" w:rsidP="004E79AA">
            <w:pPr>
              <w:spacing w:before="60" w:after="60"/>
              <w:jc w:val="center"/>
              <w:rPr>
                <w:rFonts w:cs="Arial"/>
                <w:sz w:val="20"/>
                <w:szCs w:val="20"/>
              </w:rPr>
            </w:pPr>
            <w:r>
              <w:rPr>
                <w:rFonts w:cs="Arial"/>
                <w:sz w:val="20"/>
                <w:szCs w:val="20"/>
              </w:rPr>
              <w:t>Secondary Procurement</w:t>
            </w:r>
          </w:p>
        </w:tc>
      </w:tr>
    </w:tbl>
    <w:p w14:paraId="02E3C5F8" w14:textId="77777777" w:rsidR="00FB3C7F" w:rsidRPr="00FB3C7F" w:rsidRDefault="00FB3C7F" w:rsidP="00FB3C7F">
      <w:pPr>
        <w:spacing w:after="0"/>
        <w:jc w:val="both"/>
        <w:rPr>
          <w:rFonts w:cs="Arial"/>
        </w:rPr>
      </w:pPr>
    </w:p>
    <w:p w14:paraId="2EB43B3B" w14:textId="77777777" w:rsidR="00FB3C7F" w:rsidRDefault="00FB3C7F">
      <w:pPr>
        <w:spacing w:after="0"/>
        <w:rPr>
          <w:b/>
          <w:sz w:val="24"/>
        </w:rPr>
      </w:pPr>
      <w:r>
        <w:rPr>
          <w:b/>
          <w:sz w:val="24"/>
        </w:rPr>
        <w:br w:type="page"/>
      </w:r>
    </w:p>
    <w:p w14:paraId="5DA85D99" w14:textId="4AD6D4F3" w:rsidR="00FB3C7F" w:rsidRPr="00604FEF" w:rsidRDefault="00FB3C7F" w:rsidP="004E79AA">
      <w:pPr>
        <w:rPr>
          <w:b/>
          <w:sz w:val="24"/>
        </w:rPr>
      </w:pPr>
      <w:r>
        <w:rPr>
          <w:b/>
          <w:sz w:val="24"/>
        </w:rPr>
        <w:lastRenderedPageBreak/>
        <w:t>S</w:t>
      </w:r>
      <w:r w:rsidRPr="00604FEF">
        <w:rPr>
          <w:b/>
          <w:sz w:val="24"/>
        </w:rPr>
        <w:t xml:space="preserve">ECTION A: LABOUR AND SOURCING FROM SA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45"/>
      </w:tblGrid>
      <w:tr w:rsidR="00FB3C7F" w:rsidRPr="003D6DCB" w14:paraId="10A3FFE8" w14:textId="77777777" w:rsidTr="004E79AA">
        <w:tc>
          <w:tcPr>
            <w:tcW w:w="5000" w:type="pct"/>
            <w:shd w:val="clear" w:color="auto" w:fill="D9D9D9"/>
            <w:vAlign w:val="center"/>
          </w:tcPr>
          <w:p w14:paraId="1F1B97D7" w14:textId="77777777" w:rsidR="00FB3C7F" w:rsidRDefault="00FB3C7F" w:rsidP="004E79AA">
            <w:pPr>
              <w:rPr>
                <w:sz w:val="20"/>
                <w:szCs w:val="20"/>
              </w:rPr>
            </w:pPr>
          </w:p>
          <w:p w14:paraId="009CE41B" w14:textId="77777777" w:rsidR="00FB3C7F" w:rsidRPr="00C3434C" w:rsidRDefault="00FB3C7F" w:rsidP="004E79AA">
            <w:pPr>
              <w:rPr>
                <w:sz w:val="20"/>
                <w:szCs w:val="20"/>
              </w:rPr>
            </w:pPr>
            <w:r w:rsidRPr="00C3434C">
              <w:rPr>
                <w:sz w:val="20"/>
                <w:szCs w:val="20"/>
              </w:rPr>
              <w:t>The purpose of this section is to measure the potential economic benefit to the State through the use of labour and supply inputs (e.g. finished products, supplies, raw materials and work packages) sourced from within South Australia.</w:t>
            </w:r>
          </w:p>
          <w:p w14:paraId="1DE7A0D9" w14:textId="77777777" w:rsidR="00FB3C7F" w:rsidRDefault="00FB3C7F" w:rsidP="004E79AA">
            <w:pPr>
              <w:spacing w:after="0"/>
              <w:rPr>
                <w:rFonts w:cs="Arial"/>
                <w:sz w:val="20"/>
                <w:szCs w:val="20"/>
              </w:rPr>
            </w:pPr>
            <w:r w:rsidRPr="00F64FE1">
              <w:rPr>
                <w:rFonts w:cs="Arial"/>
                <w:sz w:val="20"/>
                <w:szCs w:val="20"/>
              </w:rPr>
              <w:t>The Participant will be asked in the future Tailored Industry Participation Plan to demonstrate how you will engage with South Australian enterprises through the delivery of the contract.</w:t>
            </w:r>
          </w:p>
          <w:p w14:paraId="5A1271C9" w14:textId="77777777" w:rsidR="00FB3C7F" w:rsidRPr="00C3434C" w:rsidRDefault="00FB3C7F" w:rsidP="004E79AA">
            <w:pPr>
              <w:spacing w:after="0"/>
              <w:rPr>
                <w:i/>
                <w:sz w:val="20"/>
                <w:szCs w:val="20"/>
              </w:rPr>
            </w:pPr>
          </w:p>
        </w:tc>
      </w:tr>
    </w:tbl>
    <w:p w14:paraId="7E9D14D6" w14:textId="77777777" w:rsidR="00FB3C7F" w:rsidRDefault="00FB3C7F" w:rsidP="004E79AA">
      <w:pPr>
        <w:spacing w:after="0"/>
        <w:jc w:val="both"/>
        <w:rPr>
          <w:rFonts w:cs="Arial"/>
        </w:rPr>
      </w:pPr>
    </w:p>
    <w:p w14:paraId="6B35405D" w14:textId="77777777" w:rsidR="00FB3C7F" w:rsidRDefault="00FB3C7F" w:rsidP="004E79AA">
      <w:pPr>
        <w:pStyle w:val="OIANormal"/>
      </w:pPr>
      <w:r w:rsidRPr="00B56E2B">
        <w:t xml:space="preserve">The following questions establish </w:t>
      </w:r>
      <w:r>
        <w:t xml:space="preserve">your intentions through the delivery of this </w:t>
      </w:r>
      <w:r w:rsidRPr="00B56E2B">
        <w:t>contract:</w:t>
      </w:r>
    </w:p>
    <w:tbl>
      <w:tblPr>
        <w:tblW w:w="0" w:type="auto"/>
        <w:tblLook w:val="04A0" w:firstRow="1" w:lastRow="0" w:firstColumn="1" w:lastColumn="0" w:noHBand="0" w:noVBand="1"/>
      </w:tblPr>
      <w:tblGrid>
        <w:gridCol w:w="7612"/>
        <w:gridCol w:w="1743"/>
      </w:tblGrid>
      <w:tr w:rsidR="00FB3C7F" w:rsidRPr="001B5D6E" w14:paraId="004208C5" w14:textId="77777777" w:rsidTr="00FB3C7F">
        <w:tc>
          <w:tcPr>
            <w:tcW w:w="8030" w:type="dxa"/>
            <w:shd w:val="clear" w:color="auto" w:fill="auto"/>
          </w:tcPr>
          <w:p w14:paraId="74F31BE7" w14:textId="77777777" w:rsidR="00FB3C7F" w:rsidRPr="001F120B" w:rsidRDefault="00FB3C7F" w:rsidP="004E79AA">
            <w:pPr>
              <w:tabs>
                <w:tab w:val="left" w:pos="5730"/>
              </w:tabs>
              <w:spacing w:before="120"/>
              <w:jc w:val="both"/>
              <w:rPr>
                <w:rFonts w:cs="Arial"/>
                <w:b/>
              </w:rPr>
            </w:pPr>
            <w:r>
              <w:rPr>
                <w:rFonts w:cs="Arial"/>
                <w:b/>
                <w:iCs/>
              </w:rPr>
              <w:t>A1</w:t>
            </w:r>
            <w:r w:rsidRPr="001F120B">
              <w:rPr>
                <w:rFonts w:cs="Arial"/>
                <w:b/>
                <w:iCs/>
              </w:rPr>
              <w:t xml:space="preserve">. Will the </w:t>
            </w:r>
            <w:r>
              <w:rPr>
                <w:rFonts w:cs="Arial"/>
                <w:b/>
                <w:iCs/>
              </w:rPr>
              <w:t xml:space="preserve">project </w:t>
            </w:r>
            <w:r w:rsidRPr="001F120B">
              <w:rPr>
                <w:rFonts w:cs="Arial"/>
                <w:b/>
                <w:iCs/>
              </w:rPr>
              <w:t xml:space="preserve">design have consideration of local </w:t>
            </w:r>
            <w:r>
              <w:rPr>
                <w:rFonts w:cs="Arial"/>
                <w:b/>
                <w:iCs/>
              </w:rPr>
              <w:t xml:space="preserve">and regional </w:t>
            </w:r>
            <w:r w:rsidRPr="001F120B">
              <w:rPr>
                <w:rFonts w:cs="Arial"/>
                <w:b/>
                <w:iCs/>
              </w:rPr>
              <w:t>content or contribution in the delivery phase?</w:t>
            </w:r>
          </w:p>
        </w:tc>
        <w:tc>
          <w:tcPr>
            <w:tcW w:w="1825" w:type="dxa"/>
            <w:shd w:val="clear" w:color="auto" w:fill="auto"/>
          </w:tcPr>
          <w:p w14:paraId="2D827151" w14:textId="1112FB19" w:rsidR="00FB3C7F" w:rsidRPr="001F120B" w:rsidRDefault="00765E61" w:rsidP="004E79AA">
            <w:pPr>
              <w:spacing w:before="120"/>
              <w:rPr>
                <w:rFonts w:cs="Arial"/>
                <w:b/>
              </w:rPr>
            </w:pPr>
            <w:sdt>
              <w:sdtPr>
                <w:rPr>
                  <w:rFonts w:ascii="MS Gothic" w:eastAsia="MS Gothic" w:hAnsi="MS Gothic" w:cs="Arial"/>
                  <w:b/>
                </w:rPr>
                <w:id w:val="525061716"/>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Pr>
                <w:rFonts w:cs="Arial"/>
                <w:b/>
              </w:rPr>
              <w:t xml:space="preserve"> Yes   </w:t>
            </w:r>
            <w:sdt>
              <w:sdtPr>
                <w:rPr>
                  <w:rFonts w:cs="Arial"/>
                  <w:b/>
                </w:rPr>
                <w:id w:val="1457140491"/>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sidRPr="001F120B">
              <w:rPr>
                <w:rFonts w:cs="Arial"/>
                <w:b/>
              </w:rPr>
              <w:t xml:space="preserve"> No</w:t>
            </w:r>
          </w:p>
        </w:tc>
      </w:tr>
      <w:tr w:rsidR="00FB3C7F" w:rsidRPr="001B5D6E" w14:paraId="5392593F" w14:textId="77777777" w:rsidTr="00FB3C7F">
        <w:trPr>
          <w:trHeight w:val="80"/>
        </w:trPr>
        <w:tc>
          <w:tcPr>
            <w:tcW w:w="8030" w:type="dxa"/>
            <w:shd w:val="clear" w:color="auto" w:fill="auto"/>
          </w:tcPr>
          <w:p w14:paraId="005726F7" w14:textId="77777777" w:rsidR="00FB3C7F" w:rsidRPr="001F120B" w:rsidRDefault="00FB3C7F" w:rsidP="004E79AA">
            <w:pPr>
              <w:tabs>
                <w:tab w:val="left" w:pos="5730"/>
              </w:tabs>
              <w:spacing w:before="120"/>
              <w:jc w:val="both"/>
              <w:rPr>
                <w:rFonts w:cs="Arial"/>
                <w:b/>
                <w:iCs/>
              </w:rPr>
            </w:pPr>
            <w:r>
              <w:rPr>
                <w:rFonts w:cs="Arial"/>
                <w:b/>
                <w:iCs/>
              </w:rPr>
              <w:t>A2</w:t>
            </w:r>
            <w:r w:rsidRPr="001F120B">
              <w:rPr>
                <w:rFonts w:cs="Arial"/>
                <w:b/>
                <w:iCs/>
              </w:rPr>
              <w:t>. Will individual services and supply packages be designed to a size, scale and risk profile to support and maximise the involvement of local</w:t>
            </w:r>
            <w:r>
              <w:rPr>
                <w:rFonts w:cs="Arial"/>
                <w:b/>
                <w:iCs/>
              </w:rPr>
              <w:t xml:space="preserve"> and regional </w:t>
            </w:r>
            <w:r w:rsidRPr="001F120B">
              <w:rPr>
                <w:rFonts w:cs="Arial"/>
                <w:b/>
                <w:iCs/>
              </w:rPr>
              <w:t>small-to-medium sized businesses as subcontracting partners?</w:t>
            </w:r>
          </w:p>
        </w:tc>
        <w:tc>
          <w:tcPr>
            <w:tcW w:w="1825" w:type="dxa"/>
            <w:shd w:val="clear" w:color="auto" w:fill="auto"/>
          </w:tcPr>
          <w:p w14:paraId="2A7E8A74" w14:textId="6E978A25" w:rsidR="00FB3C7F" w:rsidRPr="001F120B" w:rsidRDefault="00765E61" w:rsidP="004E79AA">
            <w:pPr>
              <w:spacing w:before="120"/>
              <w:rPr>
                <w:rFonts w:cs="Arial"/>
                <w:b/>
              </w:rPr>
            </w:pPr>
            <w:sdt>
              <w:sdtPr>
                <w:rPr>
                  <w:rFonts w:ascii="MS Gothic" w:eastAsia="MS Gothic" w:hAnsi="MS Gothic" w:cs="Arial"/>
                  <w:b/>
                </w:rPr>
                <w:id w:val="803120866"/>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Pr>
                <w:rFonts w:cs="Arial"/>
                <w:b/>
              </w:rPr>
              <w:t xml:space="preserve"> Yes </w:t>
            </w:r>
            <w:r w:rsidR="00FB3C7F" w:rsidRPr="001F120B">
              <w:rPr>
                <w:rFonts w:cs="Arial"/>
                <w:b/>
              </w:rPr>
              <w:t xml:space="preserve">  </w:t>
            </w:r>
            <w:sdt>
              <w:sdtPr>
                <w:rPr>
                  <w:rFonts w:cs="Arial"/>
                  <w:b/>
                </w:rPr>
                <w:id w:val="1288244356"/>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sidRPr="001F120B">
              <w:rPr>
                <w:rFonts w:cs="Arial"/>
                <w:b/>
              </w:rPr>
              <w:t xml:space="preserve"> No</w:t>
            </w:r>
          </w:p>
        </w:tc>
      </w:tr>
      <w:tr w:rsidR="00FB3C7F" w:rsidRPr="001B5D6E" w14:paraId="0F4D69FE" w14:textId="77777777" w:rsidTr="00FB3C7F">
        <w:tc>
          <w:tcPr>
            <w:tcW w:w="8030" w:type="dxa"/>
            <w:shd w:val="clear" w:color="auto" w:fill="auto"/>
          </w:tcPr>
          <w:p w14:paraId="3076A742" w14:textId="77777777" w:rsidR="00FB3C7F" w:rsidRPr="001F120B" w:rsidRDefault="00FB3C7F" w:rsidP="004E79AA">
            <w:pPr>
              <w:tabs>
                <w:tab w:val="left" w:pos="5730"/>
              </w:tabs>
              <w:spacing w:before="120"/>
              <w:jc w:val="both"/>
              <w:rPr>
                <w:rFonts w:cs="Arial"/>
                <w:b/>
                <w:iCs/>
              </w:rPr>
            </w:pPr>
            <w:r>
              <w:rPr>
                <w:rFonts w:cs="Arial"/>
                <w:b/>
                <w:iCs/>
              </w:rPr>
              <w:t>A3</w:t>
            </w:r>
            <w:r w:rsidRPr="001F120B">
              <w:rPr>
                <w:rFonts w:cs="Arial"/>
                <w:b/>
                <w:iCs/>
              </w:rPr>
              <w:t xml:space="preserve">. Will the Participant actively </w:t>
            </w:r>
            <w:r>
              <w:rPr>
                <w:rFonts w:cs="Arial"/>
                <w:b/>
                <w:iCs/>
              </w:rPr>
              <w:t>promote opportunities to local and regionally</w:t>
            </w:r>
            <w:r w:rsidRPr="001F120B">
              <w:rPr>
                <w:rFonts w:cs="Arial"/>
                <w:b/>
                <w:iCs/>
              </w:rPr>
              <w:t xml:space="preserve"> based businesses for labour supply, goods supply or the provision of professional services?</w:t>
            </w:r>
            <w:r w:rsidRPr="001F120B">
              <w:rPr>
                <w:rFonts w:cs="Arial"/>
                <w:b/>
                <w:iCs/>
              </w:rPr>
              <w:tab/>
            </w:r>
          </w:p>
        </w:tc>
        <w:tc>
          <w:tcPr>
            <w:tcW w:w="1825" w:type="dxa"/>
            <w:shd w:val="clear" w:color="auto" w:fill="auto"/>
          </w:tcPr>
          <w:p w14:paraId="52FB5735" w14:textId="236BFB77" w:rsidR="00FB3C7F" w:rsidRPr="001F120B" w:rsidRDefault="00765E61" w:rsidP="004E79AA">
            <w:pPr>
              <w:spacing w:before="120"/>
              <w:rPr>
                <w:rFonts w:cs="Arial"/>
                <w:b/>
              </w:rPr>
            </w:pPr>
            <w:sdt>
              <w:sdtPr>
                <w:rPr>
                  <w:rFonts w:ascii="MS Gothic" w:eastAsia="MS Gothic" w:hAnsi="MS Gothic" w:cs="Arial"/>
                  <w:b/>
                </w:rPr>
                <w:id w:val="748851145"/>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Pr>
                <w:rFonts w:cs="Arial"/>
                <w:b/>
              </w:rPr>
              <w:t xml:space="preserve"> Yes </w:t>
            </w:r>
            <w:r w:rsidR="00FB3C7F" w:rsidRPr="001F120B">
              <w:rPr>
                <w:rFonts w:cs="Arial"/>
                <w:b/>
              </w:rPr>
              <w:t xml:space="preserve">  </w:t>
            </w:r>
            <w:sdt>
              <w:sdtPr>
                <w:rPr>
                  <w:rFonts w:cs="Arial"/>
                  <w:b/>
                </w:rPr>
                <w:id w:val="95305816"/>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sidRPr="001F120B">
              <w:rPr>
                <w:rFonts w:cs="Arial"/>
                <w:b/>
              </w:rPr>
              <w:t xml:space="preserve"> No</w:t>
            </w:r>
          </w:p>
        </w:tc>
      </w:tr>
      <w:tr w:rsidR="00FB3C7F" w:rsidRPr="001B5D6E" w14:paraId="0BBB449E" w14:textId="77777777" w:rsidTr="00FB3C7F">
        <w:trPr>
          <w:trHeight w:val="80"/>
        </w:trPr>
        <w:tc>
          <w:tcPr>
            <w:tcW w:w="8030" w:type="dxa"/>
            <w:shd w:val="clear" w:color="auto" w:fill="auto"/>
          </w:tcPr>
          <w:p w14:paraId="27E7F1AB" w14:textId="6F4DE482" w:rsidR="00FB3C7F" w:rsidRPr="001F120B" w:rsidRDefault="00FB3C7F" w:rsidP="004E79AA">
            <w:pPr>
              <w:tabs>
                <w:tab w:val="left" w:pos="5730"/>
              </w:tabs>
              <w:spacing w:before="120"/>
              <w:jc w:val="both"/>
              <w:rPr>
                <w:rFonts w:cs="Arial"/>
                <w:b/>
                <w:iCs/>
              </w:rPr>
            </w:pPr>
            <w:r>
              <w:rPr>
                <w:rFonts w:cs="Arial"/>
                <w:b/>
                <w:iCs/>
              </w:rPr>
              <w:t>A4</w:t>
            </w:r>
            <w:r w:rsidRPr="001F120B">
              <w:rPr>
                <w:rFonts w:cs="Arial"/>
                <w:b/>
                <w:iCs/>
              </w:rPr>
              <w:t xml:space="preserve">. Will the local content commitments made apply through all tiers of the Participant’s </w:t>
            </w:r>
            <w:r w:rsidR="00765E61">
              <w:rPr>
                <w:rFonts w:cs="Arial"/>
                <w:b/>
                <w:iCs/>
              </w:rPr>
              <w:t>Supply</w:t>
            </w:r>
            <w:r w:rsidRPr="001F120B">
              <w:rPr>
                <w:rFonts w:cs="Arial"/>
                <w:b/>
                <w:iCs/>
              </w:rPr>
              <w:t xml:space="preserve"> and subcontractor engagements?</w:t>
            </w:r>
          </w:p>
        </w:tc>
        <w:tc>
          <w:tcPr>
            <w:tcW w:w="1825" w:type="dxa"/>
            <w:shd w:val="clear" w:color="auto" w:fill="auto"/>
          </w:tcPr>
          <w:p w14:paraId="082EF009" w14:textId="28897181" w:rsidR="00FB3C7F" w:rsidRPr="001F120B" w:rsidRDefault="00765E61" w:rsidP="004E79AA">
            <w:pPr>
              <w:spacing w:before="120"/>
              <w:rPr>
                <w:rFonts w:cs="Arial"/>
                <w:b/>
              </w:rPr>
            </w:pPr>
            <w:sdt>
              <w:sdtPr>
                <w:rPr>
                  <w:rFonts w:ascii="MS Gothic" w:eastAsia="MS Gothic" w:hAnsi="MS Gothic" w:cs="Arial"/>
                  <w:b/>
                </w:rPr>
                <w:id w:val="-1902590205"/>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Pr>
                <w:rFonts w:cs="Arial"/>
                <w:b/>
              </w:rPr>
              <w:t xml:space="preserve"> Yes </w:t>
            </w:r>
            <w:r w:rsidR="00FB3C7F" w:rsidRPr="001F120B">
              <w:rPr>
                <w:rFonts w:cs="Arial"/>
                <w:b/>
              </w:rPr>
              <w:t xml:space="preserve">  </w:t>
            </w:r>
            <w:sdt>
              <w:sdtPr>
                <w:rPr>
                  <w:rFonts w:cs="Arial"/>
                  <w:b/>
                </w:rPr>
                <w:id w:val="-2061784789"/>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sidRPr="001F120B">
              <w:rPr>
                <w:rFonts w:cs="Arial"/>
                <w:b/>
              </w:rPr>
              <w:t xml:space="preserve"> No</w:t>
            </w:r>
          </w:p>
        </w:tc>
      </w:tr>
      <w:tr w:rsidR="00FB3C7F" w:rsidRPr="001B5D6E" w14:paraId="3804889F" w14:textId="77777777" w:rsidTr="00FB3C7F">
        <w:tc>
          <w:tcPr>
            <w:tcW w:w="8030" w:type="dxa"/>
            <w:shd w:val="clear" w:color="auto" w:fill="auto"/>
          </w:tcPr>
          <w:p w14:paraId="2A440F7B" w14:textId="77777777" w:rsidR="00FB3C7F" w:rsidRPr="001F120B" w:rsidRDefault="00FB3C7F" w:rsidP="004E79AA">
            <w:pPr>
              <w:tabs>
                <w:tab w:val="left" w:pos="5730"/>
              </w:tabs>
              <w:spacing w:before="120"/>
              <w:jc w:val="both"/>
              <w:rPr>
                <w:rFonts w:cs="Arial"/>
                <w:b/>
                <w:iCs/>
              </w:rPr>
            </w:pPr>
            <w:r>
              <w:rPr>
                <w:rFonts w:cs="Arial"/>
                <w:b/>
                <w:iCs/>
              </w:rPr>
              <w:t>A5</w:t>
            </w:r>
            <w:r w:rsidRPr="001F120B">
              <w:rPr>
                <w:rFonts w:cs="Arial"/>
                <w:b/>
                <w:iCs/>
              </w:rPr>
              <w:t xml:space="preserve">. Will the Participant </w:t>
            </w:r>
            <w:r>
              <w:rPr>
                <w:rFonts w:cs="Arial"/>
                <w:b/>
                <w:iCs/>
              </w:rPr>
              <w:t>be creating new jobs or retaining positions in South Australia over the life of the contract</w:t>
            </w:r>
            <w:r w:rsidRPr="001F120B">
              <w:rPr>
                <w:rFonts w:cs="Arial"/>
                <w:b/>
                <w:iCs/>
              </w:rPr>
              <w:t>?</w:t>
            </w:r>
            <w:r w:rsidRPr="001F120B">
              <w:rPr>
                <w:rFonts w:cs="Arial"/>
                <w:b/>
                <w:iCs/>
              </w:rPr>
              <w:tab/>
            </w:r>
          </w:p>
        </w:tc>
        <w:tc>
          <w:tcPr>
            <w:tcW w:w="1825" w:type="dxa"/>
            <w:shd w:val="clear" w:color="auto" w:fill="auto"/>
          </w:tcPr>
          <w:p w14:paraId="1012B05D" w14:textId="0EAB79F3" w:rsidR="00FB3C7F" w:rsidRPr="001F120B" w:rsidRDefault="00765E61" w:rsidP="004E79AA">
            <w:pPr>
              <w:spacing w:before="120"/>
              <w:rPr>
                <w:rFonts w:cs="Arial"/>
                <w:b/>
              </w:rPr>
            </w:pPr>
            <w:sdt>
              <w:sdtPr>
                <w:rPr>
                  <w:rFonts w:ascii="MS Gothic" w:eastAsia="MS Gothic" w:hAnsi="MS Gothic" w:cs="Arial"/>
                  <w:b/>
                </w:rPr>
                <w:id w:val="646014415"/>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Pr>
                <w:rFonts w:cs="Arial"/>
                <w:b/>
              </w:rPr>
              <w:t xml:space="preserve"> Yes </w:t>
            </w:r>
            <w:r w:rsidR="00FB3C7F" w:rsidRPr="001F120B">
              <w:rPr>
                <w:rFonts w:cs="Arial"/>
                <w:b/>
              </w:rPr>
              <w:t xml:space="preserve">  </w:t>
            </w:r>
            <w:sdt>
              <w:sdtPr>
                <w:rPr>
                  <w:rFonts w:cs="Arial"/>
                  <w:b/>
                </w:rPr>
                <w:id w:val="966865161"/>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sidRPr="001F120B">
              <w:rPr>
                <w:rFonts w:cs="Arial"/>
                <w:b/>
              </w:rPr>
              <w:t xml:space="preserve"> No</w:t>
            </w:r>
          </w:p>
        </w:tc>
      </w:tr>
      <w:tr w:rsidR="00FB3C7F" w:rsidRPr="001B5D6E" w14:paraId="3134F71E" w14:textId="77777777" w:rsidTr="00FB3C7F">
        <w:trPr>
          <w:trHeight w:val="80"/>
        </w:trPr>
        <w:tc>
          <w:tcPr>
            <w:tcW w:w="8030" w:type="dxa"/>
            <w:shd w:val="clear" w:color="auto" w:fill="auto"/>
          </w:tcPr>
          <w:p w14:paraId="20FA1561" w14:textId="77777777" w:rsidR="00FB3C7F" w:rsidRPr="001F120B" w:rsidRDefault="00FB3C7F" w:rsidP="004E79AA">
            <w:pPr>
              <w:tabs>
                <w:tab w:val="left" w:pos="5730"/>
              </w:tabs>
              <w:spacing w:before="120"/>
              <w:jc w:val="both"/>
              <w:rPr>
                <w:rFonts w:cs="Arial"/>
                <w:b/>
                <w:iCs/>
              </w:rPr>
            </w:pPr>
            <w:r>
              <w:rPr>
                <w:rFonts w:cs="Arial"/>
                <w:b/>
                <w:iCs/>
              </w:rPr>
              <w:t>A6</w:t>
            </w:r>
            <w:r w:rsidRPr="001F120B">
              <w:rPr>
                <w:rFonts w:cs="Arial"/>
                <w:b/>
                <w:iCs/>
              </w:rPr>
              <w:t xml:space="preserve">. </w:t>
            </w:r>
            <w:r>
              <w:rPr>
                <w:rFonts w:cs="Arial"/>
                <w:b/>
                <w:iCs/>
              </w:rPr>
              <w:t>If successful, w</w:t>
            </w:r>
            <w:r w:rsidRPr="001F120B">
              <w:rPr>
                <w:rFonts w:cs="Arial"/>
                <w:b/>
                <w:iCs/>
              </w:rPr>
              <w:t xml:space="preserve">ill the </w:t>
            </w:r>
            <w:r>
              <w:rPr>
                <w:rFonts w:cs="Arial"/>
                <w:b/>
                <w:iCs/>
              </w:rPr>
              <w:t xml:space="preserve">Participant be able to move any functions, services or facilities to South Australia (e.g. Help Desk services, human resources, payroll </w:t>
            </w:r>
            <w:proofErr w:type="spellStart"/>
            <w:r>
              <w:rPr>
                <w:rFonts w:cs="Arial"/>
                <w:b/>
                <w:iCs/>
              </w:rPr>
              <w:t>etc</w:t>
            </w:r>
            <w:proofErr w:type="spellEnd"/>
            <w:r>
              <w:rPr>
                <w:rFonts w:cs="Arial"/>
                <w:b/>
                <w:iCs/>
              </w:rPr>
              <w:t>)</w:t>
            </w:r>
            <w:r w:rsidRPr="001F120B">
              <w:rPr>
                <w:rFonts w:cs="Arial"/>
                <w:b/>
                <w:iCs/>
              </w:rPr>
              <w:t>?</w:t>
            </w:r>
          </w:p>
        </w:tc>
        <w:tc>
          <w:tcPr>
            <w:tcW w:w="1825" w:type="dxa"/>
            <w:shd w:val="clear" w:color="auto" w:fill="auto"/>
          </w:tcPr>
          <w:p w14:paraId="3512E702" w14:textId="78BA0CAB" w:rsidR="00FB3C7F" w:rsidRPr="001F120B" w:rsidRDefault="00765E61" w:rsidP="004E79AA">
            <w:pPr>
              <w:spacing w:before="120"/>
              <w:rPr>
                <w:rFonts w:cs="Arial"/>
                <w:b/>
              </w:rPr>
            </w:pPr>
            <w:sdt>
              <w:sdtPr>
                <w:rPr>
                  <w:rFonts w:ascii="MS Gothic" w:eastAsia="MS Gothic" w:hAnsi="MS Gothic" w:cs="Arial"/>
                  <w:b/>
                </w:rPr>
                <w:id w:val="958221933"/>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Pr>
                <w:rFonts w:cs="Arial"/>
                <w:b/>
              </w:rPr>
              <w:t xml:space="preserve"> Yes </w:t>
            </w:r>
            <w:r w:rsidR="00FB3C7F" w:rsidRPr="001F120B">
              <w:rPr>
                <w:rFonts w:cs="Arial"/>
                <w:b/>
              </w:rPr>
              <w:t xml:space="preserve">  </w:t>
            </w:r>
            <w:sdt>
              <w:sdtPr>
                <w:rPr>
                  <w:rFonts w:cs="Arial"/>
                  <w:b/>
                </w:rPr>
                <w:id w:val="-1023315086"/>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sidRPr="001F120B">
              <w:rPr>
                <w:rFonts w:cs="Arial"/>
                <w:b/>
              </w:rPr>
              <w:t xml:space="preserve"> No</w:t>
            </w:r>
          </w:p>
        </w:tc>
      </w:tr>
    </w:tbl>
    <w:p w14:paraId="078E6152" w14:textId="77777777" w:rsidR="00FB3C7F" w:rsidRPr="00185C27" w:rsidRDefault="00FB3C7F" w:rsidP="004E79AA">
      <w:pPr>
        <w:rPr>
          <w:b/>
          <w:bCs/>
          <w:kern w:val="32"/>
          <w:sz w:val="24"/>
        </w:rPr>
      </w:pPr>
      <w:r>
        <w:br w:type="page"/>
      </w:r>
      <w:r w:rsidRPr="00185C27">
        <w:rPr>
          <w:b/>
          <w:bCs/>
          <w:kern w:val="32"/>
          <w:sz w:val="24"/>
        </w:rPr>
        <w:lastRenderedPageBreak/>
        <w:t>SECTION B: INVESTMENT IN SOUTH AUSTRALIA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B3C7F" w:rsidRPr="00F10170" w14:paraId="032AECF5" w14:textId="77777777" w:rsidTr="004E79AA">
        <w:tc>
          <w:tcPr>
            <w:tcW w:w="5000" w:type="pct"/>
            <w:shd w:val="clear" w:color="auto" w:fill="D9D9D9"/>
          </w:tcPr>
          <w:p w14:paraId="7C3843DA" w14:textId="77777777" w:rsidR="00FB3C7F" w:rsidRDefault="00FB3C7F" w:rsidP="004E79AA">
            <w:pPr>
              <w:pStyle w:val="OIANormal"/>
              <w:spacing w:before="0" w:after="0"/>
              <w:rPr>
                <w:sz w:val="20"/>
              </w:rPr>
            </w:pPr>
          </w:p>
          <w:p w14:paraId="159003D3" w14:textId="77777777" w:rsidR="00FB3C7F" w:rsidRDefault="00FB3C7F" w:rsidP="004E79AA">
            <w:pPr>
              <w:pStyle w:val="OIANormal"/>
              <w:spacing w:before="0" w:after="0"/>
              <w:rPr>
                <w:sz w:val="20"/>
              </w:rPr>
            </w:pPr>
            <w:r>
              <w:rPr>
                <w:sz w:val="20"/>
              </w:rPr>
              <w:t>Capital expenditure and other associated investment can provide a significant and long-term stimulus to the South Australian economy, unlocking or increasing the capacity or capability of local enterprises to deliver more services to and from South Australia.</w:t>
            </w:r>
          </w:p>
          <w:p w14:paraId="50EF726B" w14:textId="77777777" w:rsidR="00FB3C7F" w:rsidRDefault="00FB3C7F" w:rsidP="004E79AA">
            <w:pPr>
              <w:pStyle w:val="OIANormal"/>
              <w:spacing w:before="0" w:after="0"/>
              <w:rPr>
                <w:sz w:val="20"/>
              </w:rPr>
            </w:pPr>
          </w:p>
          <w:p w14:paraId="0D0558A1" w14:textId="77777777" w:rsidR="00FB3C7F" w:rsidRDefault="00FB3C7F" w:rsidP="004E79AA">
            <w:pPr>
              <w:pStyle w:val="OIANormal"/>
              <w:spacing w:before="0" w:after="0"/>
              <w:rPr>
                <w:sz w:val="20"/>
              </w:rPr>
            </w:pPr>
            <w:r>
              <w:rPr>
                <w:sz w:val="20"/>
              </w:rPr>
              <w:t>The Participant will be asked in the future Tailored Industry Participation Plan to estimate the investments located or to be located permanently in the State or regional South Australia to deliver the contract and assess how such investment provides a tangible benefit to the sector and the State.</w:t>
            </w:r>
          </w:p>
          <w:p w14:paraId="2125BF3A" w14:textId="77777777" w:rsidR="00FB3C7F" w:rsidRDefault="00FB3C7F" w:rsidP="004E79AA">
            <w:pPr>
              <w:pStyle w:val="OIANormal"/>
              <w:spacing w:before="0" w:after="0"/>
              <w:rPr>
                <w:sz w:val="20"/>
              </w:rPr>
            </w:pPr>
          </w:p>
          <w:p w14:paraId="4025EA63" w14:textId="77777777" w:rsidR="00FB3C7F" w:rsidRDefault="00FB3C7F" w:rsidP="004E79AA">
            <w:pPr>
              <w:pStyle w:val="OIANormal"/>
              <w:spacing w:before="0" w:after="0"/>
              <w:rPr>
                <w:sz w:val="20"/>
              </w:rPr>
            </w:pPr>
            <w:r>
              <w:rPr>
                <w:sz w:val="20"/>
              </w:rPr>
              <w:t>The Participant may also be asked if the investment in research and development associated with this contract will lead to a new product or service to South Australia or Australia.</w:t>
            </w:r>
          </w:p>
          <w:p w14:paraId="099DBB66" w14:textId="77777777" w:rsidR="00FB3C7F" w:rsidRPr="00655D2D" w:rsidRDefault="00FB3C7F" w:rsidP="004E79AA">
            <w:pPr>
              <w:pStyle w:val="OIANormal"/>
              <w:spacing w:before="0" w:after="0"/>
              <w:rPr>
                <w:b/>
              </w:rPr>
            </w:pPr>
          </w:p>
        </w:tc>
      </w:tr>
    </w:tbl>
    <w:p w14:paraId="20D12FA0" w14:textId="77777777" w:rsidR="00FB3C7F" w:rsidRDefault="00FB3C7F" w:rsidP="004E79AA">
      <w:pPr>
        <w:spacing w:after="0"/>
        <w:jc w:val="both"/>
        <w:rPr>
          <w:rFonts w:cs="Arial"/>
        </w:rPr>
      </w:pPr>
    </w:p>
    <w:p w14:paraId="141CBE95" w14:textId="77777777" w:rsidR="00FB3C7F" w:rsidRDefault="00FB3C7F" w:rsidP="004E79AA">
      <w:pPr>
        <w:pStyle w:val="OIANormal"/>
      </w:pPr>
      <w:r w:rsidRPr="00B56E2B">
        <w:t xml:space="preserve">The following questions establish </w:t>
      </w:r>
      <w:r>
        <w:t xml:space="preserve">your intentions through the delivery of this </w:t>
      </w:r>
      <w:r w:rsidRPr="00B56E2B">
        <w:t>contract:</w:t>
      </w:r>
    </w:p>
    <w:tbl>
      <w:tblPr>
        <w:tblW w:w="0" w:type="auto"/>
        <w:tblLook w:val="04A0" w:firstRow="1" w:lastRow="0" w:firstColumn="1" w:lastColumn="0" w:noHBand="0" w:noVBand="1"/>
      </w:tblPr>
      <w:tblGrid>
        <w:gridCol w:w="7474"/>
        <w:gridCol w:w="1881"/>
      </w:tblGrid>
      <w:tr w:rsidR="00FB3C7F" w:rsidRPr="009D00E1" w14:paraId="1E92EF65" w14:textId="77777777" w:rsidTr="004E79AA">
        <w:tc>
          <w:tcPr>
            <w:tcW w:w="7885" w:type="dxa"/>
            <w:shd w:val="clear" w:color="auto" w:fill="auto"/>
          </w:tcPr>
          <w:p w14:paraId="2DC8201D" w14:textId="77777777" w:rsidR="00FB3C7F" w:rsidRDefault="00FB3C7F" w:rsidP="004E79AA">
            <w:pPr>
              <w:spacing w:before="120"/>
              <w:rPr>
                <w:rFonts w:cs="Arial"/>
                <w:b/>
              </w:rPr>
            </w:pPr>
            <w:r>
              <w:rPr>
                <w:rFonts w:cs="Arial"/>
                <w:b/>
              </w:rPr>
              <w:t>B1</w:t>
            </w:r>
            <w:r w:rsidRPr="001F120B">
              <w:rPr>
                <w:rFonts w:cs="Arial"/>
                <w:b/>
              </w:rPr>
              <w:t>. Will the Participant (or does the Participant currently have) investment/s in plant and equipment permanently located in South Australia?</w:t>
            </w:r>
          </w:p>
          <w:p w14:paraId="7184C509" w14:textId="77777777" w:rsidR="00FB3C7F" w:rsidRPr="001F120B" w:rsidRDefault="00FB3C7F" w:rsidP="004E79AA">
            <w:pPr>
              <w:spacing w:before="120"/>
              <w:rPr>
                <w:b/>
              </w:rPr>
            </w:pPr>
            <w:r>
              <w:rPr>
                <w:rFonts w:cs="Arial"/>
                <w:b/>
              </w:rPr>
              <w:t xml:space="preserve">B2. </w:t>
            </w:r>
            <w:r w:rsidRPr="001F120B">
              <w:rPr>
                <w:rFonts w:cs="Arial"/>
                <w:b/>
              </w:rPr>
              <w:t xml:space="preserve">Will the Participant (or does the Participant currently have) investment/s in plant and equipment permanently located in </w:t>
            </w:r>
            <w:r>
              <w:rPr>
                <w:rFonts w:cs="Arial"/>
                <w:b/>
              </w:rPr>
              <w:t xml:space="preserve">regional </w:t>
            </w:r>
            <w:r w:rsidRPr="001F120B">
              <w:rPr>
                <w:rFonts w:cs="Arial"/>
                <w:b/>
              </w:rPr>
              <w:t>South Australia?</w:t>
            </w:r>
          </w:p>
        </w:tc>
        <w:tc>
          <w:tcPr>
            <w:tcW w:w="1970" w:type="dxa"/>
            <w:shd w:val="clear" w:color="auto" w:fill="auto"/>
          </w:tcPr>
          <w:p w14:paraId="0D87D592" w14:textId="6FDDCD39" w:rsidR="00FB3C7F" w:rsidRDefault="00765E61" w:rsidP="004E79AA">
            <w:pPr>
              <w:spacing w:before="120"/>
              <w:rPr>
                <w:rFonts w:cs="Arial"/>
                <w:b/>
              </w:rPr>
            </w:pPr>
            <w:sdt>
              <w:sdtPr>
                <w:rPr>
                  <w:rFonts w:ascii="Segoe UI Symbol" w:hAnsi="Segoe UI Symbol" w:cs="Segoe UI Symbol"/>
                  <w:b/>
                </w:rPr>
                <w:id w:val="-1611500380"/>
                <w14:checkbox>
                  <w14:checked w14:val="0"/>
                  <w14:checkedState w14:val="2612" w14:font="MS Gothic"/>
                  <w14:uncheckedState w14:val="2610" w14:font="MS Gothic"/>
                </w14:checkbox>
              </w:sdtPr>
              <w:sdtContent>
                <w:r w:rsidR="004E79AA">
                  <w:rPr>
                    <w:rFonts w:ascii="MS Gothic" w:eastAsia="MS Gothic" w:hAnsi="MS Gothic" w:cs="Segoe UI Symbol" w:hint="eastAsia"/>
                    <w:b/>
                  </w:rPr>
                  <w:t>☐</w:t>
                </w:r>
              </w:sdtContent>
            </w:sdt>
            <w:r w:rsidR="00FB3C7F">
              <w:rPr>
                <w:rFonts w:cs="Arial"/>
                <w:b/>
              </w:rPr>
              <w:t xml:space="preserve"> Yes   </w:t>
            </w:r>
            <w:sdt>
              <w:sdtPr>
                <w:rPr>
                  <w:rFonts w:cs="Arial"/>
                  <w:b/>
                </w:rPr>
                <w:id w:val="-536433494"/>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sidRPr="001F120B">
              <w:rPr>
                <w:rFonts w:cs="Arial"/>
                <w:b/>
              </w:rPr>
              <w:t xml:space="preserve"> No</w:t>
            </w:r>
          </w:p>
          <w:p w14:paraId="2F18F9B6" w14:textId="77777777" w:rsidR="00FB3C7F" w:rsidRDefault="00FB3C7F" w:rsidP="004E79AA">
            <w:pPr>
              <w:spacing w:before="120"/>
              <w:rPr>
                <w:rFonts w:cs="Arial"/>
                <w:b/>
              </w:rPr>
            </w:pPr>
          </w:p>
          <w:p w14:paraId="6C309361" w14:textId="097CC4D3" w:rsidR="00FB3C7F" w:rsidRPr="001F120B" w:rsidRDefault="00765E61" w:rsidP="004E79AA">
            <w:pPr>
              <w:spacing w:before="120"/>
              <w:rPr>
                <w:b/>
              </w:rPr>
            </w:pPr>
            <w:sdt>
              <w:sdtPr>
                <w:rPr>
                  <w:rFonts w:ascii="Segoe UI Symbol" w:hAnsi="Segoe UI Symbol" w:cs="Segoe UI Symbol"/>
                  <w:b/>
                </w:rPr>
                <w:id w:val="443511292"/>
                <w14:checkbox>
                  <w14:checked w14:val="0"/>
                  <w14:checkedState w14:val="2612" w14:font="MS Gothic"/>
                  <w14:uncheckedState w14:val="2610" w14:font="MS Gothic"/>
                </w14:checkbox>
              </w:sdtPr>
              <w:sdtContent>
                <w:r w:rsidR="004E79AA">
                  <w:rPr>
                    <w:rFonts w:ascii="MS Gothic" w:eastAsia="MS Gothic" w:hAnsi="MS Gothic" w:cs="Segoe UI Symbol" w:hint="eastAsia"/>
                    <w:b/>
                  </w:rPr>
                  <w:t>☐</w:t>
                </w:r>
              </w:sdtContent>
            </w:sdt>
            <w:r w:rsidR="00FB3C7F">
              <w:rPr>
                <w:rFonts w:cs="Arial"/>
                <w:b/>
              </w:rPr>
              <w:t xml:space="preserve"> Yes  </w:t>
            </w:r>
            <w:r w:rsidR="00FB3C7F" w:rsidRPr="001F120B">
              <w:rPr>
                <w:rFonts w:cs="Arial"/>
                <w:b/>
              </w:rPr>
              <w:t xml:space="preserve"> </w:t>
            </w:r>
            <w:sdt>
              <w:sdtPr>
                <w:rPr>
                  <w:rFonts w:cs="Arial"/>
                  <w:b/>
                </w:rPr>
                <w:id w:val="-1946527676"/>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sidRPr="001F120B">
              <w:rPr>
                <w:rFonts w:cs="Arial"/>
                <w:b/>
              </w:rPr>
              <w:t xml:space="preserve"> No</w:t>
            </w:r>
          </w:p>
        </w:tc>
      </w:tr>
      <w:tr w:rsidR="00FB3C7F" w:rsidRPr="009D00E1" w14:paraId="74213CDB" w14:textId="77777777" w:rsidTr="004E79AA">
        <w:tc>
          <w:tcPr>
            <w:tcW w:w="7885" w:type="dxa"/>
            <w:shd w:val="clear" w:color="auto" w:fill="auto"/>
          </w:tcPr>
          <w:p w14:paraId="05F6B29D" w14:textId="77777777" w:rsidR="00FB3C7F" w:rsidRPr="001F120B" w:rsidRDefault="00FB3C7F" w:rsidP="004E79AA">
            <w:pPr>
              <w:spacing w:before="120"/>
              <w:rPr>
                <w:b/>
              </w:rPr>
            </w:pPr>
            <w:r>
              <w:rPr>
                <w:rFonts w:cs="Arial"/>
                <w:b/>
              </w:rPr>
              <w:t>B3</w:t>
            </w:r>
            <w:r w:rsidRPr="001F120B">
              <w:rPr>
                <w:rFonts w:cs="Arial"/>
                <w:b/>
              </w:rPr>
              <w:t>. Will the Participant (or does the Participant currently have) an office, warehousing or other facilities permanently located in South Australia?</w:t>
            </w:r>
          </w:p>
        </w:tc>
        <w:tc>
          <w:tcPr>
            <w:tcW w:w="1970" w:type="dxa"/>
            <w:shd w:val="clear" w:color="auto" w:fill="auto"/>
          </w:tcPr>
          <w:p w14:paraId="642ED7FF" w14:textId="7040E3B0" w:rsidR="00FB3C7F" w:rsidRPr="001F120B" w:rsidRDefault="00765E61" w:rsidP="004E79AA">
            <w:pPr>
              <w:spacing w:before="120"/>
              <w:rPr>
                <w:b/>
              </w:rPr>
            </w:pPr>
            <w:sdt>
              <w:sdtPr>
                <w:rPr>
                  <w:rFonts w:ascii="Segoe UI Symbol" w:hAnsi="Segoe UI Symbol" w:cs="Segoe UI Symbol"/>
                  <w:b/>
                </w:rPr>
                <w:id w:val="-1299685802"/>
                <w14:checkbox>
                  <w14:checked w14:val="0"/>
                  <w14:checkedState w14:val="2612" w14:font="MS Gothic"/>
                  <w14:uncheckedState w14:val="2610" w14:font="MS Gothic"/>
                </w14:checkbox>
              </w:sdtPr>
              <w:sdtContent>
                <w:r w:rsidR="004E79AA">
                  <w:rPr>
                    <w:rFonts w:ascii="MS Gothic" w:eastAsia="MS Gothic" w:hAnsi="MS Gothic" w:cs="Segoe UI Symbol" w:hint="eastAsia"/>
                    <w:b/>
                  </w:rPr>
                  <w:t>☐</w:t>
                </w:r>
              </w:sdtContent>
            </w:sdt>
            <w:r w:rsidR="00FB3C7F">
              <w:rPr>
                <w:rFonts w:cs="Arial"/>
                <w:b/>
              </w:rPr>
              <w:t xml:space="preserve"> Yes  </w:t>
            </w:r>
            <w:r w:rsidR="00FB3C7F" w:rsidRPr="001F120B">
              <w:rPr>
                <w:rFonts w:cs="Arial"/>
                <w:b/>
              </w:rPr>
              <w:t xml:space="preserve"> </w:t>
            </w:r>
            <w:sdt>
              <w:sdtPr>
                <w:rPr>
                  <w:rFonts w:cs="Arial"/>
                  <w:b/>
                </w:rPr>
                <w:id w:val="-1978446951"/>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sidRPr="001F120B">
              <w:rPr>
                <w:rFonts w:cs="Arial"/>
                <w:b/>
              </w:rPr>
              <w:t xml:space="preserve"> No</w:t>
            </w:r>
          </w:p>
        </w:tc>
      </w:tr>
      <w:tr w:rsidR="00FB3C7F" w:rsidRPr="009D00E1" w14:paraId="0F86D3C5" w14:textId="77777777" w:rsidTr="004E79AA">
        <w:tc>
          <w:tcPr>
            <w:tcW w:w="7885" w:type="dxa"/>
            <w:shd w:val="clear" w:color="auto" w:fill="auto"/>
          </w:tcPr>
          <w:p w14:paraId="3A289AFD" w14:textId="77777777" w:rsidR="00FB3C7F" w:rsidRPr="001F120B" w:rsidRDefault="00FB3C7F" w:rsidP="004E79AA">
            <w:pPr>
              <w:spacing w:before="120"/>
              <w:rPr>
                <w:b/>
              </w:rPr>
            </w:pPr>
            <w:r>
              <w:rPr>
                <w:rFonts w:cs="Arial"/>
                <w:b/>
              </w:rPr>
              <w:t>B4</w:t>
            </w:r>
            <w:r w:rsidRPr="001F120B">
              <w:rPr>
                <w:rFonts w:cs="Arial"/>
                <w:b/>
              </w:rPr>
              <w:t>. Will the Participant (or does the Participant currently have) have a program for the training and skills development of South Australian employees either direct or indirectly employed?</w:t>
            </w:r>
          </w:p>
        </w:tc>
        <w:tc>
          <w:tcPr>
            <w:tcW w:w="1970" w:type="dxa"/>
            <w:shd w:val="clear" w:color="auto" w:fill="auto"/>
          </w:tcPr>
          <w:p w14:paraId="42CEB872" w14:textId="6C1B5317" w:rsidR="00FB3C7F" w:rsidRPr="001F120B" w:rsidRDefault="00765E61" w:rsidP="004E79AA">
            <w:pPr>
              <w:spacing w:before="120"/>
              <w:rPr>
                <w:b/>
              </w:rPr>
            </w:pPr>
            <w:sdt>
              <w:sdtPr>
                <w:rPr>
                  <w:rFonts w:ascii="Segoe UI Symbol" w:hAnsi="Segoe UI Symbol" w:cs="Segoe UI Symbol"/>
                  <w:b/>
                </w:rPr>
                <w:id w:val="-1845541813"/>
                <w14:checkbox>
                  <w14:checked w14:val="0"/>
                  <w14:checkedState w14:val="2612" w14:font="MS Gothic"/>
                  <w14:uncheckedState w14:val="2610" w14:font="MS Gothic"/>
                </w14:checkbox>
              </w:sdtPr>
              <w:sdtContent>
                <w:r w:rsidR="004E79AA">
                  <w:rPr>
                    <w:rFonts w:ascii="MS Gothic" w:eastAsia="MS Gothic" w:hAnsi="MS Gothic" w:cs="Segoe UI Symbol" w:hint="eastAsia"/>
                    <w:b/>
                  </w:rPr>
                  <w:t>☐</w:t>
                </w:r>
              </w:sdtContent>
            </w:sdt>
            <w:r w:rsidR="00FB3C7F">
              <w:rPr>
                <w:rFonts w:cs="Arial"/>
                <w:b/>
              </w:rPr>
              <w:t xml:space="preserve"> Yes  </w:t>
            </w:r>
            <w:r w:rsidR="00FB3C7F" w:rsidRPr="001F120B">
              <w:rPr>
                <w:rFonts w:cs="Arial"/>
                <w:b/>
              </w:rPr>
              <w:t xml:space="preserve"> </w:t>
            </w:r>
            <w:sdt>
              <w:sdtPr>
                <w:rPr>
                  <w:rFonts w:cs="Arial"/>
                  <w:b/>
                </w:rPr>
                <w:id w:val="1746138618"/>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sidRPr="001F120B">
              <w:rPr>
                <w:rFonts w:cs="Arial"/>
                <w:b/>
              </w:rPr>
              <w:t xml:space="preserve"> No</w:t>
            </w:r>
          </w:p>
        </w:tc>
      </w:tr>
    </w:tbl>
    <w:p w14:paraId="1700CE7D" w14:textId="77777777" w:rsidR="00FB3C7F" w:rsidRDefault="00FB3C7F" w:rsidP="004E79AA">
      <w:pPr>
        <w:rPr>
          <w:b/>
          <w:bCs/>
          <w:kern w:val="32"/>
          <w:sz w:val="24"/>
        </w:rPr>
      </w:pPr>
    </w:p>
    <w:p w14:paraId="7B3AD7E6" w14:textId="77777777" w:rsidR="00FB3C7F" w:rsidRDefault="00FB3C7F">
      <w:pPr>
        <w:spacing w:after="0"/>
        <w:rPr>
          <w:b/>
          <w:bCs/>
          <w:kern w:val="32"/>
          <w:sz w:val="24"/>
        </w:rPr>
      </w:pPr>
      <w:r>
        <w:rPr>
          <w:b/>
          <w:bCs/>
          <w:kern w:val="32"/>
          <w:sz w:val="24"/>
        </w:rPr>
        <w:br w:type="page"/>
      </w:r>
    </w:p>
    <w:p w14:paraId="15500BCD" w14:textId="14FE4F74" w:rsidR="00FB3C7F" w:rsidRPr="00185C27" w:rsidRDefault="00FB3C7F" w:rsidP="004E79AA">
      <w:pPr>
        <w:rPr>
          <w:b/>
          <w:bCs/>
          <w:kern w:val="32"/>
          <w:sz w:val="24"/>
        </w:rPr>
      </w:pPr>
      <w:r w:rsidRPr="00185C27">
        <w:rPr>
          <w:b/>
          <w:bCs/>
          <w:kern w:val="32"/>
          <w:sz w:val="24"/>
        </w:rPr>
        <w:lastRenderedPageBreak/>
        <w:t>SECTION C: ABORIGINAL ECONOMIC PARTICIPATION AND EMPLOYMENT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9"/>
      </w:tblGrid>
      <w:tr w:rsidR="00FB3C7F" w:rsidRPr="0004179C" w14:paraId="4406846F" w14:textId="77777777" w:rsidTr="004E79AA">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E16E9F" w14:textId="77777777" w:rsidR="00FB3C7F" w:rsidRPr="00E26D75" w:rsidRDefault="00FB3C7F" w:rsidP="004E79AA">
            <w:pPr>
              <w:pStyle w:val="OIANormal"/>
              <w:rPr>
                <w:sz w:val="20"/>
                <w:szCs w:val="20"/>
              </w:rPr>
            </w:pPr>
            <w:r w:rsidRPr="00E26D75">
              <w:rPr>
                <w:sz w:val="20"/>
                <w:szCs w:val="20"/>
              </w:rPr>
              <w:t>The SAIPP incorporates Aboriginal economic participation objectives with the aim to improve the level of Aboriginal people’s participation in, and benefit from, employment and economic opportunities arising out of Government’s expenditure.</w:t>
            </w:r>
          </w:p>
          <w:p w14:paraId="755D979C" w14:textId="77777777" w:rsidR="00FB3C7F" w:rsidRDefault="00FB3C7F" w:rsidP="004E79AA">
            <w:pPr>
              <w:pStyle w:val="OIANormal"/>
              <w:spacing w:before="60" w:after="60"/>
              <w:jc w:val="both"/>
              <w:rPr>
                <w:sz w:val="20"/>
                <w:szCs w:val="20"/>
              </w:rPr>
            </w:pPr>
            <w:r w:rsidRPr="00F64FE1">
              <w:rPr>
                <w:sz w:val="20"/>
                <w:szCs w:val="20"/>
              </w:rPr>
              <w:t xml:space="preserve">The Participant will be asked in the future Tailored Industry Participation Plan </w:t>
            </w:r>
            <w:r>
              <w:rPr>
                <w:sz w:val="20"/>
                <w:szCs w:val="20"/>
              </w:rPr>
              <w:t xml:space="preserve">to estimate, promote and demonstrate how they will involve and engage local South Australian Aboriginal businesses in the delivery of this contract.  </w:t>
            </w:r>
          </w:p>
          <w:p w14:paraId="228E3150" w14:textId="77777777" w:rsidR="00FB3C7F" w:rsidRPr="0004179C" w:rsidRDefault="00FB3C7F" w:rsidP="004E79AA">
            <w:pPr>
              <w:jc w:val="both"/>
              <w:rPr>
                <w:b/>
                <w:szCs w:val="22"/>
                <w:lang w:eastAsia="en-AU"/>
              </w:rPr>
            </w:pPr>
          </w:p>
        </w:tc>
      </w:tr>
    </w:tbl>
    <w:p w14:paraId="49135CE8" w14:textId="77777777" w:rsidR="00FB3C7F" w:rsidRDefault="00FB3C7F" w:rsidP="004E79AA"/>
    <w:p w14:paraId="06E00E2C" w14:textId="77777777" w:rsidR="00FB3C7F" w:rsidRDefault="00FB3C7F" w:rsidP="004E79AA">
      <w:pPr>
        <w:pStyle w:val="OIANormal"/>
      </w:pPr>
      <w:r w:rsidRPr="00B56E2B">
        <w:t xml:space="preserve">The following questions establish </w:t>
      </w:r>
      <w:r>
        <w:t xml:space="preserve">your intentions through the delivery of this </w:t>
      </w:r>
      <w:r w:rsidRPr="00B56E2B">
        <w:t>contract:</w:t>
      </w:r>
    </w:p>
    <w:tbl>
      <w:tblPr>
        <w:tblW w:w="0" w:type="auto"/>
        <w:tblLook w:val="04A0" w:firstRow="1" w:lastRow="0" w:firstColumn="1" w:lastColumn="0" w:noHBand="0" w:noVBand="1"/>
      </w:tblPr>
      <w:tblGrid>
        <w:gridCol w:w="7483"/>
        <w:gridCol w:w="1872"/>
      </w:tblGrid>
      <w:tr w:rsidR="00FB3C7F" w:rsidRPr="00C42803" w14:paraId="7E1B9127" w14:textId="77777777" w:rsidTr="004E79AA">
        <w:tc>
          <w:tcPr>
            <w:tcW w:w="7886" w:type="dxa"/>
            <w:shd w:val="clear" w:color="auto" w:fill="auto"/>
          </w:tcPr>
          <w:p w14:paraId="5C8C51F3" w14:textId="77777777" w:rsidR="00FB3C7F" w:rsidRPr="00FB7DC6" w:rsidRDefault="00FB3C7F" w:rsidP="004E79AA">
            <w:pPr>
              <w:pStyle w:val="OIANormal"/>
              <w:rPr>
                <w:b/>
              </w:rPr>
            </w:pPr>
            <w:r>
              <w:rPr>
                <w:b/>
              </w:rPr>
              <w:t>C1</w:t>
            </w:r>
            <w:r w:rsidRPr="00FB7DC6">
              <w:rPr>
                <w:b/>
              </w:rPr>
              <w:t>. Will the Participant seek to inclu</w:t>
            </w:r>
            <w:r>
              <w:rPr>
                <w:b/>
              </w:rPr>
              <w:t>de South Australian Aboriginal b</w:t>
            </w:r>
            <w:r w:rsidRPr="00FB7DC6">
              <w:rPr>
                <w:b/>
              </w:rPr>
              <w:t xml:space="preserve">usinesses in the supply chain of this project? </w:t>
            </w:r>
          </w:p>
        </w:tc>
        <w:tc>
          <w:tcPr>
            <w:tcW w:w="1969" w:type="dxa"/>
            <w:shd w:val="clear" w:color="auto" w:fill="auto"/>
          </w:tcPr>
          <w:p w14:paraId="0E30B850" w14:textId="1E6E46ED" w:rsidR="00FB3C7F" w:rsidRPr="00FB7DC6" w:rsidRDefault="00765E61" w:rsidP="004E79AA">
            <w:pPr>
              <w:pStyle w:val="OIANormal"/>
              <w:rPr>
                <w:rFonts w:ascii="Segoe UI Symbol" w:hAnsi="Segoe UI Symbol" w:cs="Segoe UI Symbol"/>
                <w:b/>
              </w:rPr>
            </w:pPr>
            <w:sdt>
              <w:sdtPr>
                <w:rPr>
                  <w:rFonts w:ascii="Segoe UI Symbol" w:hAnsi="Segoe UI Symbol" w:cs="Segoe UI Symbol"/>
                  <w:b/>
                </w:rPr>
                <w:id w:val="-1130710744"/>
                <w14:checkbox>
                  <w14:checked w14:val="0"/>
                  <w14:checkedState w14:val="2612" w14:font="MS Gothic"/>
                  <w14:uncheckedState w14:val="2610" w14:font="MS Gothic"/>
                </w14:checkbox>
              </w:sdtPr>
              <w:sdtContent>
                <w:r w:rsidR="004E79AA">
                  <w:rPr>
                    <w:rFonts w:ascii="MS Gothic" w:eastAsia="MS Gothic" w:hAnsi="MS Gothic" w:cs="Segoe UI Symbol" w:hint="eastAsia"/>
                    <w:b/>
                  </w:rPr>
                  <w:t>☐</w:t>
                </w:r>
              </w:sdtContent>
            </w:sdt>
            <w:r w:rsidR="00FB3C7F">
              <w:rPr>
                <w:b/>
              </w:rPr>
              <w:t xml:space="preserve"> Yes  </w:t>
            </w:r>
            <w:sdt>
              <w:sdtPr>
                <w:rPr>
                  <w:b/>
                </w:rPr>
                <w:id w:val="-13850170"/>
                <w14:checkbox>
                  <w14:checked w14:val="0"/>
                  <w14:checkedState w14:val="2612" w14:font="MS Gothic"/>
                  <w14:uncheckedState w14:val="2610" w14:font="MS Gothic"/>
                </w14:checkbox>
              </w:sdtPr>
              <w:sdtContent>
                <w:r w:rsidR="004E79AA">
                  <w:rPr>
                    <w:rFonts w:ascii="MS Gothic" w:eastAsia="MS Gothic" w:hAnsi="MS Gothic" w:hint="eastAsia"/>
                    <w:b/>
                  </w:rPr>
                  <w:t>☐</w:t>
                </w:r>
              </w:sdtContent>
            </w:sdt>
            <w:r w:rsidR="00FB3C7F" w:rsidRPr="00FB7DC6">
              <w:rPr>
                <w:b/>
              </w:rPr>
              <w:t xml:space="preserve"> No</w:t>
            </w:r>
          </w:p>
        </w:tc>
      </w:tr>
      <w:tr w:rsidR="00FB3C7F" w:rsidRPr="00C42803" w14:paraId="4C6B9D7C" w14:textId="77777777" w:rsidTr="004E79AA">
        <w:tc>
          <w:tcPr>
            <w:tcW w:w="7886" w:type="dxa"/>
            <w:shd w:val="clear" w:color="auto" w:fill="auto"/>
          </w:tcPr>
          <w:p w14:paraId="029C78F0" w14:textId="77777777" w:rsidR="00FB3C7F" w:rsidRPr="00FB7DC6" w:rsidRDefault="00FB3C7F" w:rsidP="004E79AA">
            <w:pPr>
              <w:pStyle w:val="OIANormal"/>
              <w:rPr>
                <w:b/>
              </w:rPr>
            </w:pPr>
            <w:r>
              <w:rPr>
                <w:b/>
              </w:rPr>
              <w:t>C2</w:t>
            </w:r>
            <w:r w:rsidRPr="00FB7DC6">
              <w:rPr>
                <w:b/>
              </w:rPr>
              <w:t xml:space="preserve">. </w:t>
            </w:r>
            <w:r>
              <w:rPr>
                <w:b/>
              </w:rPr>
              <w:t>Has</w:t>
            </w:r>
            <w:r w:rsidRPr="00FB7DC6">
              <w:rPr>
                <w:b/>
              </w:rPr>
              <w:t xml:space="preserve"> the Participant successfully engage</w:t>
            </w:r>
            <w:r>
              <w:rPr>
                <w:b/>
              </w:rPr>
              <w:t>d</w:t>
            </w:r>
            <w:r w:rsidRPr="00FB7DC6">
              <w:rPr>
                <w:b/>
              </w:rPr>
              <w:t xml:space="preserve"> with South Australian Aboriginal businesses in the supply chain of previous contracts/projects?</w:t>
            </w:r>
          </w:p>
        </w:tc>
        <w:tc>
          <w:tcPr>
            <w:tcW w:w="1969" w:type="dxa"/>
            <w:shd w:val="clear" w:color="auto" w:fill="auto"/>
          </w:tcPr>
          <w:p w14:paraId="47D834BA" w14:textId="7D8D57F5" w:rsidR="00FB3C7F" w:rsidRPr="00FB7DC6" w:rsidRDefault="00765E61" w:rsidP="004E79AA">
            <w:pPr>
              <w:pStyle w:val="OIANormal"/>
              <w:rPr>
                <w:rFonts w:ascii="Segoe UI Symbol" w:hAnsi="Segoe UI Symbol" w:cs="Segoe UI Symbol"/>
                <w:b/>
              </w:rPr>
            </w:pPr>
            <w:sdt>
              <w:sdtPr>
                <w:rPr>
                  <w:rFonts w:ascii="Segoe UI Symbol" w:hAnsi="Segoe UI Symbol" w:cs="Segoe UI Symbol"/>
                  <w:b/>
                </w:rPr>
                <w:id w:val="-132799395"/>
                <w14:checkbox>
                  <w14:checked w14:val="0"/>
                  <w14:checkedState w14:val="2612" w14:font="MS Gothic"/>
                  <w14:uncheckedState w14:val="2610" w14:font="MS Gothic"/>
                </w14:checkbox>
              </w:sdtPr>
              <w:sdtContent>
                <w:r w:rsidR="004E79AA">
                  <w:rPr>
                    <w:rFonts w:ascii="MS Gothic" w:eastAsia="MS Gothic" w:hAnsi="MS Gothic" w:cs="Segoe UI Symbol" w:hint="eastAsia"/>
                    <w:b/>
                  </w:rPr>
                  <w:t>☐</w:t>
                </w:r>
              </w:sdtContent>
            </w:sdt>
            <w:r w:rsidR="00FB3C7F">
              <w:rPr>
                <w:b/>
              </w:rPr>
              <w:t xml:space="preserve"> Yes  </w:t>
            </w:r>
            <w:r w:rsidR="00FB3C7F" w:rsidRPr="00FB7DC6">
              <w:rPr>
                <w:b/>
              </w:rPr>
              <w:t xml:space="preserve"> </w:t>
            </w:r>
            <w:sdt>
              <w:sdtPr>
                <w:rPr>
                  <w:b/>
                </w:rPr>
                <w:id w:val="1667126933"/>
                <w14:checkbox>
                  <w14:checked w14:val="0"/>
                  <w14:checkedState w14:val="2612" w14:font="MS Gothic"/>
                  <w14:uncheckedState w14:val="2610" w14:font="MS Gothic"/>
                </w14:checkbox>
              </w:sdtPr>
              <w:sdtContent>
                <w:r w:rsidR="004E79AA">
                  <w:rPr>
                    <w:rFonts w:ascii="MS Gothic" w:eastAsia="MS Gothic" w:hAnsi="MS Gothic" w:hint="eastAsia"/>
                    <w:b/>
                  </w:rPr>
                  <w:t>☐</w:t>
                </w:r>
              </w:sdtContent>
            </w:sdt>
            <w:r w:rsidR="00FB3C7F" w:rsidRPr="00FB7DC6">
              <w:rPr>
                <w:b/>
              </w:rPr>
              <w:t xml:space="preserve"> No</w:t>
            </w:r>
          </w:p>
        </w:tc>
      </w:tr>
      <w:tr w:rsidR="00FB3C7F" w:rsidRPr="00760074" w14:paraId="5289A349" w14:textId="77777777" w:rsidTr="004E79AA">
        <w:tc>
          <w:tcPr>
            <w:tcW w:w="7886" w:type="dxa"/>
            <w:shd w:val="clear" w:color="auto" w:fill="auto"/>
          </w:tcPr>
          <w:p w14:paraId="57858DB0" w14:textId="77777777" w:rsidR="00FB3C7F" w:rsidRPr="00FB7DC6" w:rsidRDefault="00FB3C7F" w:rsidP="004E79AA">
            <w:pPr>
              <w:pStyle w:val="OIANormal"/>
              <w:rPr>
                <w:b/>
              </w:rPr>
            </w:pPr>
            <w:r>
              <w:rPr>
                <w:b/>
              </w:rPr>
              <w:t>C3</w:t>
            </w:r>
            <w:r w:rsidRPr="00FB7DC6">
              <w:rPr>
                <w:b/>
              </w:rPr>
              <w:t xml:space="preserve">. Will the Participant develop strategies for the retention and skill development of an Aboriginal workforce during delivery of this contract? </w:t>
            </w:r>
          </w:p>
        </w:tc>
        <w:tc>
          <w:tcPr>
            <w:tcW w:w="1969" w:type="dxa"/>
            <w:shd w:val="clear" w:color="auto" w:fill="auto"/>
          </w:tcPr>
          <w:p w14:paraId="39998B81" w14:textId="493369DD" w:rsidR="00FB3C7F" w:rsidRPr="00FB7DC6" w:rsidRDefault="00765E61" w:rsidP="004E79AA">
            <w:pPr>
              <w:pStyle w:val="OIANormal"/>
              <w:rPr>
                <w:rFonts w:ascii="Segoe UI Symbol" w:hAnsi="Segoe UI Symbol" w:cs="Segoe UI Symbol"/>
                <w:b/>
              </w:rPr>
            </w:pPr>
            <w:sdt>
              <w:sdtPr>
                <w:rPr>
                  <w:rFonts w:ascii="Segoe UI Symbol" w:hAnsi="Segoe UI Symbol" w:cs="Segoe UI Symbol"/>
                  <w:b/>
                </w:rPr>
                <w:id w:val="-1821561906"/>
                <w14:checkbox>
                  <w14:checked w14:val="0"/>
                  <w14:checkedState w14:val="2612" w14:font="MS Gothic"/>
                  <w14:uncheckedState w14:val="2610" w14:font="MS Gothic"/>
                </w14:checkbox>
              </w:sdtPr>
              <w:sdtContent>
                <w:r w:rsidR="004E79AA">
                  <w:rPr>
                    <w:rFonts w:ascii="MS Gothic" w:eastAsia="MS Gothic" w:hAnsi="MS Gothic" w:cs="Segoe UI Symbol" w:hint="eastAsia"/>
                    <w:b/>
                  </w:rPr>
                  <w:t>☐</w:t>
                </w:r>
              </w:sdtContent>
            </w:sdt>
            <w:r w:rsidR="00FB3C7F">
              <w:rPr>
                <w:b/>
              </w:rPr>
              <w:t xml:space="preserve"> Yes </w:t>
            </w:r>
            <w:r w:rsidR="00FB3C7F" w:rsidRPr="00FB7DC6">
              <w:rPr>
                <w:b/>
              </w:rPr>
              <w:t xml:space="preserve">  </w:t>
            </w:r>
            <w:sdt>
              <w:sdtPr>
                <w:rPr>
                  <w:b/>
                </w:rPr>
                <w:id w:val="-880934725"/>
                <w14:checkbox>
                  <w14:checked w14:val="0"/>
                  <w14:checkedState w14:val="2612" w14:font="MS Gothic"/>
                  <w14:uncheckedState w14:val="2610" w14:font="MS Gothic"/>
                </w14:checkbox>
              </w:sdtPr>
              <w:sdtContent>
                <w:r w:rsidR="004E79AA">
                  <w:rPr>
                    <w:rFonts w:ascii="MS Gothic" w:eastAsia="MS Gothic" w:hAnsi="MS Gothic" w:hint="eastAsia"/>
                    <w:b/>
                  </w:rPr>
                  <w:t>☐</w:t>
                </w:r>
              </w:sdtContent>
            </w:sdt>
            <w:r w:rsidR="00FB3C7F" w:rsidRPr="00FB7DC6">
              <w:rPr>
                <w:b/>
              </w:rPr>
              <w:t xml:space="preserve"> No</w:t>
            </w:r>
          </w:p>
        </w:tc>
      </w:tr>
      <w:tr w:rsidR="00FB3C7F" w:rsidRPr="00C42803" w14:paraId="537EB3EE" w14:textId="77777777" w:rsidTr="004E79AA">
        <w:tc>
          <w:tcPr>
            <w:tcW w:w="7886" w:type="dxa"/>
            <w:shd w:val="clear" w:color="auto" w:fill="auto"/>
          </w:tcPr>
          <w:p w14:paraId="054A160B" w14:textId="77777777" w:rsidR="00FB3C7F" w:rsidRPr="00FB7DC6" w:rsidRDefault="00FB3C7F" w:rsidP="004E79AA">
            <w:pPr>
              <w:pStyle w:val="OIANormal"/>
              <w:rPr>
                <w:b/>
              </w:rPr>
            </w:pPr>
            <w:r>
              <w:rPr>
                <w:b/>
              </w:rPr>
              <w:t>C4</w:t>
            </w:r>
            <w:r w:rsidRPr="00FB7DC6">
              <w:rPr>
                <w:b/>
              </w:rPr>
              <w:t xml:space="preserve">. Will the Participant engage with Traditional Owner Groups to provide employment opportunities for local Aboriginal people in the delivery of regional projects? </w:t>
            </w:r>
          </w:p>
        </w:tc>
        <w:tc>
          <w:tcPr>
            <w:tcW w:w="1969" w:type="dxa"/>
            <w:shd w:val="clear" w:color="auto" w:fill="auto"/>
          </w:tcPr>
          <w:p w14:paraId="063C5467" w14:textId="3FCF5F83" w:rsidR="00FB3C7F" w:rsidRPr="00FB7DC6" w:rsidRDefault="00765E61" w:rsidP="004E79AA">
            <w:pPr>
              <w:pStyle w:val="OIANormal"/>
              <w:rPr>
                <w:rFonts w:ascii="Segoe UI Symbol" w:hAnsi="Segoe UI Symbol" w:cs="Segoe UI Symbol"/>
                <w:b/>
              </w:rPr>
            </w:pPr>
            <w:sdt>
              <w:sdtPr>
                <w:rPr>
                  <w:rFonts w:ascii="Segoe UI Symbol" w:hAnsi="Segoe UI Symbol" w:cs="Segoe UI Symbol"/>
                  <w:b/>
                </w:rPr>
                <w:id w:val="-1187597848"/>
                <w14:checkbox>
                  <w14:checked w14:val="0"/>
                  <w14:checkedState w14:val="2612" w14:font="MS Gothic"/>
                  <w14:uncheckedState w14:val="2610" w14:font="MS Gothic"/>
                </w14:checkbox>
              </w:sdtPr>
              <w:sdtContent>
                <w:r w:rsidR="004E79AA">
                  <w:rPr>
                    <w:rFonts w:ascii="MS Gothic" w:eastAsia="MS Gothic" w:hAnsi="MS Gothic" w:cs="Segoe UI Symbol" w:hint="eastAsia"/>
                    <w:b/>
                  </w:rPr>
                  <w:t>☐</w:t>
                </w:r>
              </w:sdtContent>
            </w:sdt>
            <w:r w:rsidR="00FB3C7F">
              <w:rPr>
                <w:b/>
              </w:rPr>
              <w:t xml:space="preserve"> Yes  </w:t>
            </w:r>
            <w:r w:rsidR="00FB3C7F" w:rsidRPr="00FB7DC6">
              <w:rPr>
                <w:b/>
              </w:rPr>
              <w:t xml:space="preserve"> </w:t>
            </w:r>
            <w:sdt>
              <w:sdtPr>
                <w:rPr>
                  <w:b/>
                </w:rPr>
                <w:id w:val="1249854989"/>
                <w14:checkbox>
                  <w14:checked w14:val="0"/>
                  <w14:checkedState w14:val="2612" w14:font="MS Gothic"/>
                  <w14:uncheckedState w14:val="2610" w14:font="MS Gothic"/>
                </w14:checkbox>
              </w:sdtPr>
              <w:sdtContent>
                <w:r w:rsidR="004E79AA">
                  <w:rPr>
                    <w:rFonts w:ascii="MS Gothic" w:eastAsia="MS Gothic" w:hAnsi="MS Gothic" w:hint="eastAsia"/>
                    <w:b/>
                  </w:rPr>
                  <w:t>☐</w:t>
                </w:r>
              </w:sdtContent>
            </w:sdt>
            <w:r w:rsidR="00FB3C7F" w:rsidRPr="00FB7DC6">
              <w:rPr>
                <w:b/>
              </w:rPr>
              <w:t xml:space="preserve"> No</w:t>
            </w:r>
          </w:p>
        </w:tc>
      </w:tr>
      <w:tr w:rsidR="00FB3C7F" w:rsidRPr="00C42803" w14:paraId="72A6E95A" w14:textId="77777777" w:rsidTr="004E79AA">
        <w:tc>
          <w:tcPr>
            <w:tcW w:w="7886" w:type="dxa"/>
            <w:shd w:val="clear" w:color="auto" w:fill="auto"/>
          </w:tcPr>
          <w:p w14:paraId="3EC99A5C" w14:textId="77777777" w:rsidR="00FB3C7F" w:rsidRPr="00FB7DC6" w:rsidRDefault="00FB3C7F" w:rsidP="004E79AA">
            <w:pPr>
              <w:pStyle w:val="OIANormal"/>
              <w:rPr>
                <w:b/>
              </w:rPr>
            </w:pPr>
            <w:r>
              <w:rPr>
                <w:b/>
              </w:rPr>
              <w:t>C5</w:t>
            </w:r>
            <w:r w:rsidRPr="00FB7DC6">
              <w:rPr>
                <w:b/>
              </w:rPr>
              <w:t xml:space="preserve">. </w:t>
            </w:r>
            <w:r>
              <w:rPr>
                <w:b/>
              </w:rPr>
              <w:t>Does</w:t>
            </w:r>
            <w:r w:rsidRPr="00FB7DC6">
              <w:rPr>
                <w:b/>
              </w:rPr>
              <w:t xml:space="preserve"> the Participant have an Aboriginal Reconciliation Action Plan</w:t>
            </w:r>
            <w:r>
              <w:rPr>
                <w:b/>
              </w:rPr>
              <w:t xml:space="preserve"> </w:t>
            </w:r>
            <w:r w:rsidRPr="00B00D8C">
              <w:rPr>
                <w:b/>
              </w:rPr>
              <w:t xml:space="preserve">and/ </w:t>
            </w:r>
            <w:r>
              <w:rPr>
                <w:b/>
              </w:rPr>
              <w:t xml:space="preserve">or </w:t>
            </w:r>
            <w:r w:rsidRPr="00B00D8C">
              <w:rPr>
                <w:b/>
              </w:rPr>
              <w:t xml:space="preserve">a </w:t>
            </w:r>
            <w:r>
              <w:rPr>
                <w:b/>
              </w:rPr>
              <w:t xml:space="preserve">history of </w:t>
            </w:r>
            <w:r w:rsidRPr="00B00D8C">
              <w:rPr>
                <w:b/>
              </w:rPr>
              <w:t>cultural</w:t>
            </w:r>
            <w:r>
              <w:rPr>
                <w:b/>
              </w:rPr>
              <w:t>ly</w:t>
            </w:r>
            <w:r w:rsidRPr="00B00D8C">
              <w:rPr>
                <w:b/>
              </w:rPr>
              <w:t xml:space="preserve"> </w:t>
            </w:r>
            <w:r>
              <w:rPr>
                <w:b/>
              </w:rPr>
              <w:t>respectful</w:t>
            </w:r>
            <w:r w:rsidRPr="00B00D8C">
              <w:rPr>
                <w:b/>
              </w:rPr>
              <w:t xml:space="preserve"> project delivery?</w:t>
            </w:r>
          </w:p>
        </w:tc>
        <w:tc>
          <w:tcPr>
            <w:tcW w:w="1969" w:type="dxa"/>
            <w:shd w:val="clear" w:color="auto" w:fill="auto"/>
          </w:tcPr>
          <w:p w14:paraId="5733A0A6" w14:textId="32F7350E" w:rsidR="00FB3C7F" w:rsidRPr="00FB7DC6" w:rsidRDefault="00765E61" w:rsidP="004E79AA">
            <w:pPr>
              <w:pStyle w:val="OIANormal"/>
              <w:rPr>
                <w:b/>
              </w:rPr>
            </w:pPr>
            <w:sdt>
              <w:sdtPr>
                <w:rPr>
                  <w:rFonts w:ascii="Segoe UI Symbol" w:hAnsi="Segoe UI Symbol" w:cs="Segoe UI Symbol"/>
                  <w:b/>
                </w:rPr>
                <w:id w:val="487058652"/>
                <w14:checkbox>
                  <w14:checked w14:val="0"/>
                  <w14:checkedState w14:val="2612" w14:font="MS Gothic"/>
                  <w14:uncheckedState w14:val="2610" w14:font="MS Gothic"/>
                </w14:checkbox>
              </w:sdtPr>
              <w:sdtContent>
                <w:r w:rsidR="004E79AA">
                  <w:rPr>
                    <w:rFonts w:ascii="MS Gothic" w:eastAsia="MS Gothic" w:hAnsi="MS Gothic" w:cs="Segoe UI Symbol" w:hint="eastAsia"/>
                    <w:b/>
                  </w:rPr>
                  <w:t>☐</w:t>
                </w:r>
              </w:sdtContent>
            </w:sdt>
            <w:r w:rsidR="00FB3C7F">
              <w:rPr>
                <w:b/>
              </w:rPr>
              <w:t xml:space="preserve"> Yes  </w:t>
            </w:r>
            <w:r w:rsidR="00FB3C7F" w:rsidRPr="00FB7DC6">
              <w:rPr>
                <w:b/>
              </w:rPr>
              <w:t xml:space="preserve"> </w:t>
            </w:r>
            <w:sdt>
              <w:sdtPr>
                <w:rPr>
                  <w:b/>
                </w:rPr>
                <w:id w:val="-879013368"/>
                <w14:checkbox>
                  <w14:checked w14:val="0"/>
                  <w14:checkedState w14:val="2612" w14:font="MS Gothic"/>
                  <w14:uncheckedState w14:val="2610" w14:font="MS Gothic"/>
                </w14:checkbox>
              </w:sdtPr>
              <w:sdtContent>
                <w:r w:rsidR="004E79AA">
                  <w:rPr>
                    <w:rFonts w:ascii="MS Gothic" w:eastAsia="MS Gothic" w:hAnsi="MS Gothic" w:hint="eastAsia"/>
                    <w:b/>
                  </w:rPr>
                  <w:t>☐</w:t>
                </w:r>
              </w:sdtContent>
            </w:sdt>
            <w:r w:rsidR="00FB3C7F" w:rsidRPr="00FB7DC6">
              <w:rPr>
                <w:b/>
              </w:rPr>
              <w:t xml:space="preserve"> No</w:t>
            </w:r>
          </w:p>
        </w:tc>
      </w:tr>
      <w:tr w:rsidR="00FB3C7F" w:rsidRPr="00C42803" w14:paraId="13E1DF5C" w14:textId="77777777" w:rsidTr="004E79AA">
        <w:tc>
          <w:tcPr>
            <w:tcW w:w="7886" w:type="dxa"/>
            <w:shd w:val="clear" w:color="auto" w:fill="auto"/>
          </w:tcPr>
          <w:p w14:paraId="085314DD" w14:textId="77777777" w:rsidR="00FB3C7F" w:rsidRPr="00FB7DC6" w:rsidRDefault="00FB3C7F" w:rsidP="004E79AA">
            <w:pPr>
              <w:pStyle w:val="OIANormal"/>
              <w:rPr>
                <w:b/>
              </w:rPr>
            </w:pPr>
          </w:p>
        </w:tc>
        <w:tc>
          <w:tcPr>
            <w:tcW w:w="1969" w:type="dxa"/>
            <w:shd w:val="clear" w:color="auto" w:fill="auto"/>
          </w:tcPr>
          <w:p w14:paraId="76541CCD" w14:textId="77777777" w:rsidR="00FB3C7F" w:rsidRPr="00FB7DC6" w:rsidRDefault="00FB3C7F" w:rsidP="004E79AA">
            <w:pPr>
              <w:pStyle w:val="OIANormal"/>
              <w:rPr>
                <w:rFonts w:ascii="Segoe UI Symbol" w:hAnsi="Segoe UI Symbol" w:cs="Segoe UI Symbol"/>
                <w:b/>
              </w:rPr>
            </w:pPr>
          </w:p>
        </w:tc>
      </w:tr>
    </w:tbl>
    <w:p w14:paraId="20EB6364" w14:textId="77777777" w:rsidR="00FB3C7F" w:rsidRDefault="00FB3C7F">
      <w:pPr>
        <w:spacing w:after="0"/>
        <w:rPr>
          <w:b/>
          <w:bCs/>
          <w:kern w:val="32"/>
          <w:sz w:val="24"/>
        </w:rPr>
      </w:pPr>
      <w:r>
        <w:rPr>
          <w:b/>
          <w:bCs/>
          <w:kern w:val="32"/>
          <w:sz w:val="24"/>
        </w:rPr>
        <w:br w:type="page"/>
      </w:r>
    </w:p>
    <w:p w14:paraId="01D4B26D" w14:textId="7E0F02CD" w:rsidR="00FB3C7F" w:rsidRPr="002618A8" w:rsidRDefault="00FB3C7F" w:rsidP="004E79AA">
      <w:pPr>
        <w:rPr>
          <w:b/>
          <w:bCs/>
          <w:kern w:val="32"/>
          <w:sz w:val="24"/>
        </w:rPr>
      </w:pPr>
      <w:r w:rsidRPr="002618A8">
        <w:rPr>
          <w:b/>
          <w:bCs/>
          <w:kern w:val="32"/>
          <w:sz w:val="24"/>
        </w:rPr>
        <w:lastRenderedPageBreak/>
        <w:t>SECTION D: APPRENTICESHIPS, TRAINEES AND GRADUATES - STATEWIDE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23"/>
      </w:tblGrid>
      <w:tr w:rsidR="00FB3C7F" w:rsidRPr="00C208FF" w14:paraId="0AA56258" w14:textId="77777777" w:rsidTr="004E79AA">
        <w:tc>
          <w:tcPr>
            <w:tcW w:w="9923" w:type="dxa"/>
            <w:shd w:val="clear" w:color="auto" w:fill="D9D9D9"/>
          </w:tcPr>
          <w:p w14:paraId="57CDBEB0" w14:textId="77777777" w:rsidR="00FB3C7F" w:rsidRDefault="00FB3C7F" w:rsidP="004E79AA">
            <w:pPr>
              <w:autoSpaceDE w:val="0"/>
              <w:autoSpaceDN w:val="0"/>
              <w:adjustRightInd w:val="0"/>
              <w:spacing w:after="0" w:line="259" w:lineRule="auto"/>
              <w:jc w:val="both"/>
              <w:rPr>
                <w:rFonts w:ascii="ArialNarrow-Bold" w:hAnsi="ArialNarrow-Bold" w:cs="ArialNarrow-Bold"/>
                <w:bCs/>
                <w:color w:val="000000"/>
                <w:sz w:val="20"/>
                <w:szCs w:val="20"/>
                <w:lang w:eastAsia="en-AU"/>
              </w:rPr>
            </w:pPr>
          </w:p>
          <w:p w14:paraId="0B193D89" w14:textId="77777777" w:rsidR="00FB3C7F" w:rsidRPr="005167E1" w:rsidRDefault="00FB3C7F" w:rsidP="004E79AA">
            <w:pPr>
              <w:autoSpaceDE w:val="0"/>
              <w:autoSpaceDN w:val="0"/>
              <w:adjustRightInd w:val="0"/>
              <w:spacing w:after="0" w:line="259" w:lineRule="auto"/>
              <w:jc w:val="both"/>
              <w:rPr>
                <w:rFonts w:ascii="ArialNarrow-Bold" w:hAnsi="ArialNarrow-Bold" w:cs="ArialNarrow-Bold"/>
                <w:bCs/>
                <w:color w:val="000000"/>
                <w:sz w:val="20"/>
                <w:szCs w:val="20"/>
                <w:lang w:eastAsia="en-AU"/>
              </w:rPr>
            </w:pPr>
            <w:r w:rsidRPr="005167E1">
              <w:rPr>
                <w:rFonts w:ascii="ArialNarrow-Bold" w:hAnsi="ArialNarrow-Bold" w:cs="ArialNarrow-Bold"/>
                <w:bCs/>
                <w:color w:val="000000"/>
                <w:sz w:val="20"/>
                <w:szCs w:val="20"/>
                <w:lang w:eastAsia="en-AU"/>
              </w:rPr>
              <w:t>The South Australian Government is committed to the creation of an extra 20,800 apprentices</w:t>
            </w:r>
            <w:r>
              <w:rPr>
                <w:rFonts w:ascii="ArialNarrow-Bold" w:hAnsi="ArialNarrow-Bold" w:cs="ArialNarrow-Bold"/>
                <w:bCs/>
                <w:color w:val="000000"/>
                <w:sz w:val="20"/>
                <w:szCs w:val="20"/>
                <w:lang w:eastAsia="en-AU"/>
              </w:rPr>
              <w:t>hips and traineeships</w:t>
            </w:r>
            <w:r w:rsidRPr="005167E1">
              <w:rPr>
                <w:rFonts w:ascii="ArialNarrow-Bold" w:hAnsi="ArialNarrow-Bold" w:cs="ArialNarrow-Bold"/>
                <w:bCs/>
                <w:color w:val="000000"/>
                <w:sz w:val="20"/>
                <w:szCs w:val="20"/>
                <w:lang w:eastAsia="en-AU"/>
              </w:rPr>
              <w:t xml:space="preserve"> by 2022. This objective is part of </w:t>
            </w:r>
            <w:r>
              <w:rPr>
                <w:rFonts w:ascii="ArialNarrow-Bold" w:hAnsi="ArialNarrow-Bold" w:cs="ArialNarrow-Bold"/>
                <w:bCs/>
                <w:color w:val="000000"/>
                <w:sz w:val="20"/>
                <w:szCs w:val="20"/>
                <w:lang w:eastAsia="en-AU"/>
              </w:rPr>
              <w:t xml:space="preserve">the </w:t>
            </w:r>
            <w:r w:rsidRPr="005167E1">
              <w:rPr>
                <w:rFonts w:ascii="ArialNarrow-Bold" w:hAnsi="ArialNarrow-Bold" w:cs="ArialNarrow-Bold"/>
                <w:bCs/>
                <w:color w:val="000000"/>
                <w:sz w:val="20"/>
                <w:szCs w:val="20"/>
                <w:lang w:eastAsia="en-AU"/>
              </w:rPr>
              <w:t>Skilling South Australia initiative which is now reflected in the State’s Industry Participation Plan requirements.</w:t>
            </w:r>
          </w:p>
          <w:p w14:paraId="625A61D9" w14:textId="77777777" w:rsidR="00FB3C7F" w:rsidRDefault="00FB3C7F" w:rsidP="004E79AA">
            <w:pPr>
              <w:spacing w:after="0" w:line="259" w:lineRule="auto"/>
              <w:jc w:val="both"/>
              <w:rPr>
                <w:rFonts w:cs="Arial"/>
                <w:sz w:val="20"/>
                <w:szCs w:val="20"/>
              </w:rPr>
            </w:pPr>
          </w:p>
          <w:p w14:paraId="40689AB3" w14:textId="77777777" w:rsidR="00FB3C7F" w:rsidRDefault="00FB3C7F" w:rsidP="004E79AA">
            <w:pPr>
              <w:spacing w:line="259" w:lineRule="auto"/>
              <w:rPr>
                <w:rFonts w:cs="Arial"/>
                <w:sz w:val="20"/>
                <w:szCs w:val="20"/>
              </w:rPr>
            </w:pPr>
            <w:r>
              <w:rPr>
                <w:rFonts w:cs="Arial"/>
                <w:sz w:val="20"/>
                <w:szCs w:val="20"/>
              </w:rPr>
              <w:t>The contract can provide further opportunities for a contractor to support new, or the continuation of, existing traineeships, apprenticeships and cadetships, or graduate recruitment/employment programs (above the mandated minimum requirements).</w:t>
            </w:r>
          </w:p>
          <w:p w14:paraId="080388D7" w14:textId="77777777" w:rsidR="00FB3C7F" w:rsidRPr="005167E1" w:rsidRDefault="00FB3C7F" w:rsidP="004E79AA">
            <w:pPr>
              <w:spacing w:line="259" w:lineRule="auto"/>
              <w:rPr>
                <w:rFonts w:cs="Arial"/>
                <w:sz w:val="20"/>
                <w:szCs w:val="20"/>
              </w:rPr>
            </w:pPr>
            <w:r>
              <w:rPr>
                <w:rFonts w:cs="Arial"/>
                <w:sz w:val="20"/>
                <w:szCs w:val="20"/>
              </w:rPr>
              <w:t>The Participant will be asked in the future Tailored Industry Participation Plan to detail proposed engagement and support of trainees, apprentices and/or cadets (either directly or through Group Training Organisation Schemes (GTOs).</w:t>
            </w:r>
          </w:p>
        </w:tc>
      </w:tr>
    </w:tbl>
    <w:p w14:paraId="05BA9354" w14:textId="77777777" w:rsidR="00FB3C7F" w:rsidRDefault="00FB3C7F" w:rsidP="004E79AA">
      <w:pPr>
        <w:pStyle w:val="OIANormal"/>
        <w:spacing w:before="0" w:after="0" w:line="259" w:lineRule="auto"/>
        <w:rPr>
          <w:b/>
          <w:i/>
          <w:color w:val="0070C0"/>
          <w:sz w:val="18"/>
        </w:rPr>
      </w:pPr>
    </w:p>
    <w:p w14:paraId="61B2AA52" w14:textId="77777777" w:rsidR="00FB3C7F" w:rsidRDefault="00FB3C7F" w:rsidP="004E79AA">
      <w:pPr>
        <w:pStyle w:val="OIANormal"/>
      </w:pPr>
      <w:r w:rsidRPr="00B56E2B">
        <w:t xml:space="preserve">The following questions establish </w:t>
      </w:r>
      <w:r>
        <w:t xml:space="preserve">your intentions through the delivery of this </w:t>
      </w:r>
      <w:r w:rsidRPr="00B56E2B">
        <w:t>contract:</w:t>
      </w:r>
    </w:p>
    <w:p w14:paraId="1E3CFD75" w14:textId="6ED9CEB1" w:rsidR="00FB3C7F" w:rsidRPr="0094426F" w:rsidRDefault="00FB3C7F" w:rsidP="004E79AA">
      <w:pPr>
        <w:spacing w:after="0"/>
        <w:rPr>
          <w:rFonts w:cs="Arial"/>
          <w:b/>
        </w:rPr>
      </w:pPr>
    </w:p>
    <w:tbl>
      <w:tblPr>
        <w:tblW w:w="9493" w:type="dxa"/>
        <w:tblLook w:val="04A0" w:firstRow="1" w:lastRow="0" w:firstColumn="1" w:lastColumn="0" w:noHBand="0" w:noVBand="1"/>
      </w:tblPr>
      <w:tblGrid>
        <w:gridCol w:w="7605"/>
        <w:gridCol w:w="1888"/>
      </w:tblGrid>
      <w:tr w:rsidR="00FB3C7F" w:rsidRPr="00033F4E" w14:paraId="28DB15A2" w14:textId="77777777" w:rsidTr="00FB3C7F">
        <w:tc>
          <w:tcPr>
            <w:tcW w:w="7605" w:type="dxa"/>
            <w:shd w:val="clear" w:color="auto" w:fill="auto"/>
          </w:tcPr>
          <w:p w14:paraId="24D43A09" w14:textId="77777777" w:rsidR="00FB3C7F" w:rsidRPr="00FB7DC6" w:rsidRDefault="00FB3C7F" w:rsidP="004E79AA">
            <w:pPr>
              <w:tabs>
                <w:tab w:val="left" w:pos="5730"/>
              </w:tabs>
              <w:spacing w:before="60" w:after="60"/>
              <w:jc w:val="both"/>
              <w:rPr>
                <w:rFonts w:cs="Arial"/>
                <w:b/>
              </w:rPr>
            </w:pPr>
            <w:r>
              <w:rPr>
                <w:rFonts w:cs="Arial"/>
                <w:b/>
              </w:rPr>
              <w:t>D1</w:t>
            </w:r>
            <w:r w:rsidRPr="00FB7DC6">
              <w:rPr>
                <w:rFonts w:cs="Arial"/>
                <w:b/>
              </w:rPr>
              <w:t>. Will the Participant (or does the Participant currently have) trainees or apprentices located in South Australia?</w:t>
            </w:r>
          </w:p>
        </w:tc>
        <w:tc>
          <w:tcPr>
            <w:tcW w:w="1888" w:type="dxa"/>
            <w:shd w:val="clear" w:color="auto" w:fill="auto"/>
          </w:tcPr>
          <w:p w14:paraId="7CC33E83" w14:textId="08047EF4" w:rsidR="00FB3C7F" w:rsidRDefault="00765E61" w:rsidP="004E79AA">
            <w:pPr>
              <w:spacing w:before="60" w:after="60"/>
              <w:rPr>
                <w:rFonts w:cs="Arial"/>
                <w:b/>
              </w:rPr>
            </w:pPr>
            <w:sdt>
              <w:sdtPr>
                <w:rPr>
                  <w:rFonts w:ascii="MS Gothic" w:eastAsia="MS Gothic" w:hAnsi="MS Gothic" w:cs="Arial" w:hint="eastAsia"/>
                  <w:b/>
                </w:rPr>
                <w:id w:val="-446627972"/>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Pr>
                <w:rFonts w:cs="Arial"/>
                <w:b/>
              </w:rPr>
              <w:t xml:space="preserve"> Yes </w:t>
            </w:r>
            <w:r w:rsidR="00FB3C7F" w:rsidRPr="00FB7DC6">
              <w:rPr>
                <w:rFonts w:cs="Arial"/>
                <w:b/>
              </w:rPr>
              <w:t xml:space="preserve">  </w:t>
            </w:r>
            <w:sdt>
              <w:sdtPr>
                <w:rPr>
                  <w:rFonts w:cs="Arial"/>
                  <w:b/>
                </w:rPr>
                <w:id w:val="-185292445"/>
                <w14:checkbox>
                  <w14:checked w14:val="0"/>
                  <w14:checkedState w14:val="2612" w14:font="MS Gothic"/>
                  <w14:uncheckedState w14:val="2610" w14:font="MS Gothic"/>
                </w14:checkbox>
              </w:sdtPr>
              <w:sdtEndPr>
                <w:rPr>
                  <w:rFonts w:hint="eastAsia"/>
                </w:rPr>
              </w:sdtEndPr>
              <w:sdtContent>
                <w:r w:rsidR="004E79AA">
                  <w:rPr>
                    <w:rFonts w:ascii="MS Gothic" w:eastAsia="MS Gothic" w:hAnsi="MS Gothic" w:cs="Arial" w:hint="eastAsia"/>
                    <w:b/>
                  </w:rPr>
                  <w:t>☐</w:t>
                </w:r>
              </w:sdtContent>
            </w:sdt>
            <w:r w:rsidR="00FB3C7F" w:rsidRPr="00FB7DC6">
              <w:rPr>
                <w:rFonts w:cs="Arial"/>
                <w:b/>
              </w:rPr>
              <w:t xml:space="preserve"> No</w:t>
            </w:r>
          </w:p>
          <w:p w14:paraId="69422039" w14:textId="77777777" w:rsidR="00FB3C7F" w:rsidRPr="00FB7DC6" w:rsidRDefault="00FB3C7F" w:rsidP="004E79AA">
            <w:pPr>
              <w:spacing w:before="60" w:after="60"/>
              <w:rPr>
                <w:rFonts w:cs="Arial"/>
                <w:b/>
              </w:rPr>
            </w:pPr>
          </w:p>
        </w:tc>
      </w:tr>
      <w:tr w:rsidR="00FB3C7F" w:rsidRPr="00033F4E" w14:paraId="78BA0911" w14:textId="77777777" w:rsidTr="00FB3C7F">
        <w:tc>
          <w:tcPr>
            <w:tcW w:w="7605" w:type="dxa"/>
            <w:shd w:val="clear" w:color="auto" w:fill="auto"/>
          </w:tcPr>
          <w:p w14:paraId="77D9A30B" w14:textId="77777777" w:rsidR="00FB3C7F" w:rsidRPr="00FB7DC6" w:rsidRDefault="00FB3C7F" w:rsidP="004E79AA">
            <w:pPr>
              <w:tabs>
                <w:tab w:val="left" w:pos="5730"/>
              </w:tabs>
              <w:jc w:val="both"/>
              <w:rPr>
                <w:rFonts w:cs="Arial"/>
                <w:b/>
              </w:rPr>
            </w:pPr>
            <w:r>
              <w:rPr>
                <w:rFonts w:cs="Arial"/>
                <w:b/>
              </w:rPr>
              <w:t>D2</w:t>
            </w:r>
            <w:r w:rsidRPr="00FB7DC6">
              <w:rPr>
                <w:rFonts w:cs="Arial"/>
                <w:b/>
              </w:rPr>
              <w:t>. Will the Participant encourage capacity partners and sub-contractors to strongly consider the engagement of trainees and apprenticeships?</w:t>
            </w:r>
          </w:p>
        </w:tc>
        <w:tc>
          <w:tcPr>
            <w:tcW w:w="1888" w:type="dxa"/>
            <w:shd w:val="clear" w:color="auto" w:fill="auto"/>
          </w:tcPr>
          <w:p w14:paraId="7350C9DD" w14:textId="1FD6047F" w:rsidR="00FB3C7F" w:rsidRPr="00FB7DC6" w:rsidRDefault="00765E61" w:rsidP="004E79AA">
            <w:pPr>
              <w:rPr>
                <w:rFonts w:cs="Arial"/>
                <w:b/>
              </w:rPr>
            </w:pPr>
            <w:sdt>
              <w:sdtPr>
                <w:rPr>
                  <w:rFonts w:ascii="MS Gothic" w:eastAsia="MS Gothic" w:hAnsi="MS Gothic" w:cs="Arial" w:hint="eastAsia"/>
                  <w:b/>
                </w:rPr>
                <w:id w:val="1056434218"/>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Pr>
                <w:rFonts w:cs="Arial"/>
                <w:b/>
              </w:rPr>
              <w:t xml:space="preserve"> Yes  </w:t>
            </w:r>
            <w:r w:rsidR="00FB3C7F" w:rsidRPr="00FB7DC6">
              <w:rPr>
                <w:rFonts w:cs="Arial"/>
                <w:b/>
              </w:rPr>
              <w:t xml:space="preserve"> </w:t>
            </w:r>
            <w:sdt>
              <w:sdtPr>
                <w:rPr>
                  <w:rFonts w:cs="Arial"/>
                  <w:b/>
                </w:rPr>
                <w:id w:val="-742803396"/>
                <w14:checkbox>
                  <w14:checked w14:val="0"/>
                  <w14:checkedState w14:val="2612" w14:font="MS Gothic"/>
                  <w14:uncheckedState w14:val="2610" w14:font="MS Gothic"/>
                </w14:checkbox>
              </w:sdtPr>
              <w:sdtEndPr>
                <w:rPr>
                  <w:rFonts w:hint="eastAsia"/>
                </w:rPr>
              </w:sdtEndPr>
              <w:sdtContent>
                <w:r w:rsidR="004E79AA">
                  <w:rPr>
                    <w:rFonts w:ascii="MS Gothic" w:eastAsia="MS Gothic" w:hAnsi="MS Gothic" w:cs="Arial" w:hint="eastAsia"/>
                    <w:b/>
                  </w:rPr>
                  <w:t>☐</w:t>
                </w:r>
              </w:sdtContent>
            </w:sdt>
            <w:r w:rsidR="00FB3C7F" w:rsidRPr="00FB7DC6">
              <w:rPr>
                <w:rFonts w:cs="Arial"/>
                <w:b/>
              </w:rPr>
              <w:t xml:space="preserve"> No</w:t>
            </w:r>
          </w:p>
          <w:p w14:paraId="7D5D20A3" w14:textId="77777777" w:rsidR="00FB3C7F" w:rsidRPr="00FB7DC6" w:rsidRDefault="00FB3C7F" w:rsidP="004E79AA">
            <w:pPr>
              <w:rPr>
                <w:rFonts w:cs="Arial"/>
                <w:b/>
              </w:rPr>
            </w:pPr>
          </w:p>
        </w:tc>
      </w:tr>
      <w:tr w:rsidR="00FB3C7F" w:rsidRPr="00033F4E" w14:paraId="4E7B34B1" w14:textId="77777777" w:rsidTr="00FB3C7F">
        <w:tc>
          <w:tcPr>
            <w:tcW w:w="7605" w:type="dxa"/>
            <w:shd w:val="clear" w:color="auto" w:fill="auto"/>
          </w:tcPr>
          <w:p w14:paraId="13FADB1F" w14:textId="77777777" w:rsidR="00FB3C7F" w:rsidRPr="00FB7DC6" w:rsidRDefault="00FB3C7F" w:rsidP="004E79AA">
            <w:pPr>
              <w:tabs>
                <w:tab w:val="left" w:pos="5730"/>
              </w:tabs>
              <w:jc w:val="both"/>
              <w:rPr>
                <w:rFonts w:cs="Arial"/>
                <w:b/>
              </w:rPr>
            </w:pPr>
            <w:r>
              <w:rPr>
                <w:rFonts w:cs="Arial"/>
                <w:b/>
              </w:rPr>
              <w:t>D3. Will the Participant consider Apprentices, Trainees and Graduates to be utilised in the project deliver?</w:t>
            </w:r>
          </w:p>
        </w:tc>
        <w:tc>
          <w:tcPr>
            <w:tcW w:w="1888" w:type="dxa"/>
            <w:shd w:val="clear" w:color="auto" w:fill="auto"/>
          </w:tcPr>
          <w:p w14:paraId="19B4F72D" w14:textId="4E6A8BA1" w:rsidR="00FB3C7F" w:rsidRPr="00FB7DC6" w:rsidRDefault="00765E61" w:rsidP="004E79AA">
            <w:pPr>
              <w:rPr>
                <w:rFonts w:cs="Arial"/>
                <w:b/>
              </w:rPr>
            </w:pPr>
            <w:sdt>
              <w:sdtPr>
                <w:rPr>
                  <w:rFonts w:ascii="MS Gothic" w:eastAsia="MS Gothic" w:hAnsi="MS Gothic" w:cs="Arial" w:hint="eastAsia"/>
                  <w:b/>
                </w:rPr>
                <w:id w:val="-1395573526"/>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Pr>
                <w:rFonts w:cs="Arial"/>
                <w:b/>
              </w:rPr>
              <w:t xml:space="preserve"> Yes</w:t>
            </w:r>
            <w:r w:rsidR="004E79AA">
              <w:rPr>
                <w:rFonts w:cs="Arial"/>
                <w:b/>
              </w:rPr>
              <w:t xml:space="preserve"> </w:t>
            </w:r>
            <w:r w:rsidR="00FB3C7F">
              <w:rPr>
                <w:rFonts w:cs="Arial"/>
                <w:b/>
              </w:rPr>
              <w:t xml:space="preserve">  </w:t>
            </w:r>
            <w:sdt>
              <w:sdtPr>
                <w:rPr>
                  <w:rFonts w:cs="Arial"/>
                  <w:b/>
                </w:rPr>
                <w:id w:val="-225379017"/>
                <w14:checkbox>
                  <w14:checked w14:val="0"/>
                  <w14:checkedState w14:val="2612" w14:font="MS Gothic"/>
                  <w14:uncheckedState w14:val="2610" w14:font="MS Gothic"/>
                </w14:checkbox>
              </w:sdtPr>
              <w:sdtEndPr>
                <w:rPr>
                  <w:rFonts w:hint="eastAsia"/>
                </w:rPr>
              </w:sdtEndPr>
              <w:sdtContent>
                <w:r w:rsidR="004E79AA">
                  <w:rPr>
                    <w:rFonts w:ascii="MS Gothic" w:eastAsia="MS Gothic" w:hAnsi="MS Gothic" w:cs="Arial" w:hint="eastAsia"/>
                    <w:b/>
                  </w:rPr>
                  <w:t>☐</w:t>
                </w:r>
              </w:sdtContent>
            </w:sdt>
            <w:r w:rsidR="00FB3C7F" w:rsidRPr="00FB7DC6">
              <w:rPr>
                <w:rFonts w:cs="Arial"/>
                <w:b/>
              </w:rPr>
              <w:t xml:space="preserve"> No</w:t>
            </w:r>
          </w:p>
        </w:tc>
      </w:tr>
    </w:tbl>
    <w:p w14:paraId="67A13EBE" w14:textId="77777777" w:rsidR="00FB3C7F" w:rsidRDefault="00FB3C7F" w:rsidP="004E79AA">
      <w:pPr>
        <w:spacing w:after="0"/>
        <w:ind w:left="284" w:hanging="284"/>
        <w:rPr>
          <w:rFonts w:cs="Arial"/>
        </w:rPr>
      </w:pPr>
    </w:p>
    <w:p w14:paraId="45C521B4" w14:textId="77777777" w:rsidR="00FB3C7F" w:rsidRDefault="00FB3C7F" w:rsidP="004E79AA">
      <w:pPr>
        <w:rPr>
          <w:rFonts w:ascii="Calibri" w:hAnsi="Calibri"/>
          <w:b/>
          <w:bCs/>
          <w:sz w:val="28"/>
          <w:szCs w:val="28"/>
        </w:rPr>
      </w:pPr>
      <w:r>
        <w:rPr>
          <w:rStyle w:val="Hyperlink"/>
        </w:rPr>
        <w:br w:type="page"/>
      </w:r>
      <w:r w:rsidRPr="002618A8">
        <w:rPr>
          <w:b/>
          <w:bCs/>
          <w:kern w:val="32"/>
          <w:sz w:val="24"/>
        </w:rPr>
        <w:lastRenderedPageBreak/>
        <w:t>SECTION E: LABOUR AND SOURCING FROM REGIONAL 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45"/>
      </w:tblGrid>
      <w:tr w:rsidR="00FB3C7F" w14:paraId="4ACDE4A4" w14:textId="77777777" w:rsidTr="004E79AA">
        <w:tc>
          <w:tcPr>
            <w:tcW w:w="5000" w:type="pct"/>
            <w:shd w:val="clear" w:color="auto" w:fill="D9D9D9"/>
            <w:tcMar>
              <w:top w:w="0" w:type="dxa"/>
              <w:left w:w="108" w:type="dxa"/>
              <w:bottom w:w="0" w:type="dxa"/>
              <w:right w:w="108" w:type="dxa"/>
            </w:tcMar>
            <w:vAlign w:val="center"/>
            <w:hideMark/>
          </w:tcPr>
          <w:p w14:paraId="36AAD986" w14:textId="77777777" w:rsidR="00FB3C7F" w:rsidRDefault="00FB3C7F">
            <w:pPr>
              <w:rPr>
                <w:sz w:val="20"/>
                <w:szCs w:val="20"/>
              </w:rPr>
            </w:pPr>
            <w:r>
              <w:rPr>
                <w:sz w:val="20"/>
                <w:szCs w:val="20"/>
              </w:rPr>
              <w:t>The purpose of this section is to measure the potential economic benefit to the State through the use of labour and supply inputs (e.g. finished products, supplies, raw materials and work packages) sourced from within regional South Australia.</w:t>
            </w:r>
          </w:p>
          <w:p w14:paraId="5367A911" w14:textId="77777777" w:rsidR="00FB3C7F" w:rsidRPr="00342545" w:rsidRDefault="00FB3C7F" w:rsidP="004E79AA">
            <w:pPr>
              <w:pStyle w:val="OIANormal"/>
              <w:spacing w:before="60" w:after="60"/>
              <w:jc w:val="both"/>
              <w:rPr>
                <w:b/>
                <w:bCs/>
                <w:sz w:val="20"/>
                <w:szCs w:val="20"/>
              </w:rPr>
            </w:pPr>
            <w:r>
              <w:rPr>
                <w:sz w:val="20"/>
                <w:szCs w:val="20"/>
              </w:rPr>
              <w:t>If the project is to have a regional focus t</w:t>
            </w:r>
            <w:r w:rsidRPr="00342545">
              <w:rPr>
                <w:sz w:val="20"/>
                <w:szCs w:val="20"/>
              </w:rPr>
              <w:t>he Participant will be asked in the future Tailored Industry Participation Plan to demonstrate how you will engage with regional South Australian enterprises through the delivery of the contract</w:t>
            </w:r>
          </w:p>
        </w:tc>
      </w:tr>
    </w:tbl>
    <w:p w14:paraId="57C93DE5" w14:textId="77777777" w:rsidR="00FB3C7F" w:rsidRPr="008541C9" w:rsidRDefault="00FB3C7F" w:rsidP="004E79AA">
      <w:pPr>
        <w:rPr>
          <w:rFonts w:eastAsia="Calibri" w:cs="Arial"/>
          <w:szCs w:val="22"/>
        </w:rPr>
      </w:pPr>
    </w:p>
    <w:p w14:paraId="5E585D9F" w14:textId="77777777" w:rsidR="00FB3C7F" w:rsidRDefault="00FB3C7F" w:rsidP="004E79AA">
      <w:pPr>
        <w:pStyle w:val="OIANormal"/>
      </w:pPr>
      <w:r>
        <w:t>The following questions establish your intentions through the delivery of this contract, where regional contracts are offered:</w:t>
      </w:r>
    </w:p>
    <w:tbl>
      <w:tblPr>
        <w:tblW w:w="9634" w:type="dxa"/>
        <w:tblLayout w:type="fixed"/>
        <w:tblCellMar>
          <w:left w:w="0" w:type="dxa"/>
          <w:right w:w="0" w:type="dxa"/>
        </w:tblCellMar>
        <w:tblLook w:val="04A0" w:firstRow="1" w:lastRow="0" w:firstColumn="1" w:lastColumn="0" w:noHBand="0" w:noVBand="1"/>
      </w:tblPr>
      <w:tblGrid>
        <w:gridCol w:w="7792"/>
        <w:gridCol w:w="1842"/>
      </w:tblGrid>
      <w:tr w:rsidR="00FB3C7F" w14:paraId="784D39C8" w14:textId="77777777" w:rsidTr="00FB3C7F">
        <w:tc>
          <w:tcPr>
            <w:tcW w:w="7792" w:type="dxa"/>
            <w:tcMar>
              <w:top w:w="0" w:type="dxa"/>
              <w:left w:w="108" w:type="dxa"/>
              <w:bottom w:w="0" w:type="dxa"/>
              <w:right w:w="108" w:type="dxa"/>
            </w:tcMar>
            <w:hideMark/>
          </w:tcPr>
          <w:p w14:paraId="7F0C7805" w14:textId="77777777" w:rsidR="00FB3C7F" w:rsidRDefault="00FB3C7F" w:rsidP="004E79AA">
            <w:pPr>
              <w:spacing w:before="120"/>
              <w:jc w:val="both"/>
              <w:rPr>
                <w:b/>
                <w:bCs/>
              </w:rPr>
            </w:pPr>
            <w:r>
              <w:rPr>
                <w:b/>
                <w:bCs/>
              </w:rPr>
              <w:t>E1. Will the project procurement have consideration of regional content or contribution in the delivery of the contract/s?</w:t>
            </w:r>
          </w:p>
        </w:tc>
        <w:tc>
          <w:tcPr>
            <w:tcW w:w="1842" w:type="dxa"/>
            <w:tcMar>
              <w:top w:w="0" w:type="dxa"/>
              <w:left w:w="108" w:type="dxa"/>
              <w:bottom w:w="0" w:type="dxa"/>
              <w:right w:w="108" w:type="dxa"/>
            </w:tcMar>
            <w:hideMark/>
          </w:tcPr>
          <w:p w14:paraId="1C65612A" w14:textId="1A454F15" w:rsidR="00FB3C7F" w:rsidRDefault="00765E61">
            <w:pPr>
              <w:spacing w:before="120"/>
              <w:rPr>
                <w:b/>
                <w:bCs/>
              </w:rPr>
            </w:pPr>
            <w:sdt>
              <w:sdtPr>
                <w:rPr>
                  <w:rFonts w:ascii="MS Gothic" w:eastAsia="MS Gothic" w:hAnsi="MS Gothic" w:hint="eastAsia"/>
                  <w:b/>
                  <w:bCs/>
                  <w:lang w:val="en-US"/>
                </w:rPr>
                <w:id w:val="1381446367"/>
                <w14:checkbox>
                  <w14:checked w14:val="0"/>
                  <w14:checkedState w14:val="2612" w14:font="MS Gothic"/>
                  <w14:uncheckedState w14:val="2610" w14:font="MS Gothic"/>
                </w14:checkbox>
              </w:sdtPr>
              <w:sdtContent>
                <w:r w:rsidR="004E79AA">
                  <w:rPr>
                    <w:rFonts w:ascii="MS Gothic" w:eastAsia="MS Gothic" w:hAnsi="MS Gothic" w:hint="eastAsia"/>
                    <w:b/>
                    <w:bCs/>
                    <w:lang w:val="en-US"/>
                  </w:rPr>
                  <w:t>☐</w:t>
                </w:r>
              </w:sdtContent>
            </w:sdt>
            <w:r w:rsidR="00FB3C7F">
              <w:rPr>
                <w:b/>
                <w:bCs/>
              </w:rPr>
              <w:t xml:space="preserve"> Yes   </w:t>
            </w:r>
            <w:r w:rsidR="00FB3C7F">
              <w:rPr>
                <w:rFonts w:ascii="MS Gothic" w:eastAsia="MS Gothic" w:hAnsi="MS Gothic" w:hint="eastAsia"/>
                <w:b/>
                <w:bCs/>
                <w:lang w:val="en-US"/>
              </w:rPr>
              <w:t>☐</w:t>
            </w:r>
            <w:r w:rsidR="00FB3C7F">
              <w:rPr>
                <w:b/>
                <w:bCs/>
              </w:rPr>
              <w:t xml:space="preserve"> No</w:t>
            </w:r>
          </w:p>
        </w:tc>
      </w:tr>
      <w:tr w:rsidR="00FB3C7F" w14:paraId="3C8E2100" w14:textId="77777777" w:rsidTr="00FB3C7F">
        <w:trPr>
          <w:trHeight w:val="80"/>
        </w:trPr>
        <w:tc>
          <w:tcPr>
            <w:tcW w:w="7792" w:type="dxa"/>
            <w:tcMar>
              <w:top w:w="0" w:type="dxa"/>
              <w:left w:w="108" w:type="dxa"/>
              <w:bottom w:w="0" w:type="dxa"/>
              <w:right w:w="108" w:type="dxa"/>
            </w:tcMar>
            <w:hideMark/>
          </w:tcPr>
          <w:p w14:paraId="45AEB055" w14:textId="77777777" w:rsidR="00FB3C7F" w:rsidRDefault="00FB3C7F" w:rsidP="004E79AA">
            <w:pPr>
              <w:spacing w:before="120"/>
              <w:jc w:val="both"/>
              <w:rPr>
                <w:b/>
                <w:bCs/>
              </w:rPr>
            </w:pPr>
            <w:r>
              <w:rPr>
                <w:b/>
                <w:bCs/>
              </w:rPr>
              <w:t>E2. Will individual services and supply packages be procured to a size, scale and risk profile to support and maximise the involvement of regional small-to-medium sized businesses as subcontracting partners?</w:t>
            </w:r>
          </w:p>
        </w:tc>
        <w:tc>
          <w:tcPr>
            <w:tcW w:w="1842" w:type="dxa"/>
            <w:tcMar>
              <w:top w:w="0" w:type="dxa"/>
              <w:left w:w="108" w:type="dxa"/>
              <w:bottom w:w="0" w:type="dxa"/>
              <w:right w:w="108" w:type="dxa"/>
            </w:tcMar>
            <w:hideMark/>
          </w:tcPr>
          <w:p w14:paraId="59AF7E53" w14:textId="66603042" w:rsidR="00FB3C7F" w:rsidRDefault="00765E61">
            <w:pPr>
              <w:spacing w:before="120"/>
              <w:rPr>
                <w:b/>
                <w:bCs/>
              </w:rPr>
            </w:pPr>
            <w:sdt>
              <w:sdtPr>
                <w:rPr>
                  <w:rFonts w:ascii="MS Gothic" w:eastAsia="MS Gothic" w:hAnsi="MS Gothic" w:hint="eastAsia"/>
                  <w:b/>
                  <w:bCs/>
                  <w:lang w:val="en-US"/>
                </w:rPr>
                <w:id w:val="-1369379811"/>
                <w14:checkbox>
                  <w14:checked w14:val="0"/>
                  <w14:checkedState w14:val="2612" w14:font="MS Gothic"/>
                  <w14:uncheckedState w14:val="2610" w14:font="MS Gothic"/>
                </w14:checkbox>
              </w:sdtPr>
              <w:sdtContent>
                <w:r w:rsidR="004E79AA">
                  <w:rPr>
                    <w:rFonts w:ascii="MS Gothic" w:eastAsia="MS Gothic" w:hAnsi="MS Gothic" w:hint="eastAsia"/>
                    <w:b/>
                    <w:bCs/>
                    <w:lang w:val="en-US"/>
                  </w:rPr>
                  <w:t>☐</w:t>
                </w:r>
              </w:sdtContent>
            </w:sdt>
            <w:r w:rsidR="00FB3C7F">
              <w:rPr>
                <w:b/>
                <w:bCs/>
              </w:rPr>
              <w:t xml:space="preserve"> Yes   </w:t>
            </w:r>
            <w:sdt>
              <w:sdtPr>
                <w:rPr>
                  <w:b/>
                  <w:bCs/>
                  <w:lang w:val="en-US"/>
                </w:rPr>
                <w:id w:val="917217285"/>
                <w14:checkbox>
                  <w14:checked w14:val="0"/>
                  <w14:checkedState w14:val="2612" w14:font="MS Gothic"/>
                  <w14:uncheckedState w14:val="2610" w14:font="MS Gothic"/>
                </w14:checkbox>
              </w:sdtPr>
              <w:sdtEndPr>
                <w:rPr>
                  <w:rFonts w:hint="eastAsia"/>
                </w:rPr>
              </w:sdtEndPr>
              <w:sdtContent>
                <w:r w:rsidR="004E79AA">
                  <w:rPr>
                    <w:rFonts w:ascii="MS Gothic" w:eastAsia="MS Gothic" w:hAnsi="MS Gothic" w:hint="eastAsia"/>
                    <w:b/>
                    <w:bCs/>
                    <w:lang w:val="en-US"/>
                  </w:rPr>
                  <w:t>☐</w:t>
                </w:r>
              </w:sdtContent>
            </w:sdt>
            <w:r w:rsidR="00FB3C7F">
              <w:rPr>
                <w:b/>
                <w:bCs/>
              </w:rPr>
              <w:t xml:space="preserve"> No</w:t>
            </w:r>
          </w:p>
        </w:tc>
      </w:tr>
      <w:tr w:rsidR="00FB3C7F" w14:paraId="04771998" w14:textId="77777777" w:rsidTr="00FB3C7F">
        <w:tc>
          <w:tcPr>
            <w:tcW w:w="7792" w:type="dxa"/>
            <w:tcMar>
              <w:top w:w="0" w:type="dxa"/>
              <w:left w:w="108" w:type="dxa"/>
              <w:bottom w:w="0" w:type="dxa"/>
              <w:right w:w="108" w:type="dxa"/>
            </w:tcMar>
            <w:hideMark/>
          </w:tcPr>
          <w:p w14:paraId="3394D797" w14:textId="10930A58" w:rsidR="00FB3C7F" w:rsidRDefault="00FB3C7F" w:rsidP="00FB3C7F">
            <w:pPr>
              <w:spacing w:before="120"/>
              <w:jc w:val="both"/>
              <w:rPr>
                <w:b/>
                <w:bCs/>
              </w:rPr>
            </w:pPr>
            <w:r>
              <w:rPr>
                <w:b/>
                <w:bCs/>
              </w:rPr>
              <w:t xml:space="preserve">E3. Will the Participant actively promote opportunities to regionally based businesses for labour supply, goods supply or the provision of professional services?   </w:t>
            </w:r>
          </w:p>
        </w:tc>
        <w:tc>
          <w:tcPr>
            <w:tcW w:w="1842" w:type="dxa"/>
            <w:tcMar>
              <w:top w:w="0" w:type="dxa"/>
              <w:left w:w="108" w:type="dxa"/>
              <w:bottom w:w="0" w:type="dxa"/>
              <w:right w:w="108" w:type="dxa"/>
            </w:tcMar>
            <w:hideMark/>
          </w:tcPr>
          <w:p w14:paraId="701F867B" w14:textId="1C7FE945" w:rsidR="00FB3C7F" w:rsidRDefault="00765E61">
            <w:pPr>
              <w:spacing w:before="120"/>
              <w:rPr>
                <w:b/>
                <w:bCs/>
              </w:rPr>
            </w:pPr>
            <w:sdt>
              <w:sdtPr>
                <w:rPr>
                  <w:rFonts w:ascii="MS Gothic" w:eastAsia="MS Gothic" w:hAnsi="MS Gothic" w:hint="eastAsia"/>
                  <w:b/>
                  <w:bCs/>
                  <w:lang w:val="en-US"/>
                </w:rPr>
                <w:id w:val="257872966"/>
                <w14:checkbox>
                  <w14:checked w14:val="0"/>
                  <w14:checkedState w14:val="2612" w14:font="MS Gothic"/>
                  <w14:uncheckedState w14:val="2610" w14:font="MS Gothic"/>
                </w14:checkbox>
              </w:sdtPr>
              <w:sdtContent>
                <w:r w:rsidR="004E79AA">
                  <w:rPr>
                    <w:rFonts w:ascii="MS Gothic" w:eastAsia="MS Gothic" w:hAnsi="MS Gothic" w:hint="eastAsia"/>
                    <w:b/>
                    <w:bCs/>
                    <w:lang w:val="en-US"/>
                  </w:rPr>
                  <w:t>☐</w:t>
                </w:r>
              </w:sdtContent>
            </w:sdt>
            <w:r w:rsidR="00FB3C7F">
              <w:rPr>
                <w:b/>
                <w:bCs/>
              </w:rPr>
              <w:t xml:space="preserve"> Yes   </w:t>
            </w:r>
            <w:sdt>
              <w:sdtPr>
                <w:rPr>
                  <w:b/>
                  <w:bCs/>
                  <w:lang w:val="en-US"/>
                </w:rPr>
                <w:id w:val="1348129158"/>
                <w14:checkbox>
                  <w14:checked w14:val="0"/>
                  <w14:checkedState w14:val="2612" w14:font="MS Gothic"/>
                  <w14:uncheckedState w14:val="2610" w14:font="MS Gothic"/>
                </w14:checkbox>
              </w:sdtPr>
              <w:sdtEndPr>
                <w:rPr>
                  <w:rFonts w:hint="eastAsia"/>
                </w:rPr>
              </w:sdtEndPr>
              <w:sdtContent>
                <w:r w:rsidR="004E79AA">
                  <w:rPr>
                    <w:rFonts w:ascii="MS Gothic" w:eastAsia="MS Gothic" w:hAnsi="MS Gothic" w:hint="eastAsia"/>
                    <w:b/>
                    <w:bCs/>
                    <w:lang w:val="en-US"/>
                  </w:rPr>
                  <w:t>☐</w:t>
                </w:r>
              </w:sdtContent>
            </w:sdt>
            <w:r w:rsidR="00FB3C7F">
              <w:rPr>
                <w:b/>
                <w:bCs/>
              </w:rPr>
              <w:t xml:space="preserve"> No</w:t>
            </w:r>
          </w:p>
        </w:tc>
      </w:tr>
      <w:tr w:rsidR="00FB3C7F" w14:paraId="4B53C501" w14:textId="77777777" w:rsidTr="00FB3C7F">
        <w:trPr>
          <w:trHeight w:val="80"/>
        </w:trPr>
        <w:tc>
          <w:tcPr>
            <w:tcW w:w="7792" w:type="dxa"/>
            <w:tcMar>
              <w:top w:w="0" w:type="dxa"/>
              <w:left w:w="108" w:type="dxa"/>
              <w:bottom w:w="0" w:type="dxa"/>
              <w:right w:w="108" w:type="dxa"/>
            </w:tcMar>
            <w:hideMark/>
          </w:tcPr>
          <w:p w14:paraId="681D87E6" w14:textId="4504D632" w:rsidR="00FB3C7F" w:rsidRDefault="00FB3C7F">
            <w:pPr>
              <w:spacing w:before="120"/>
              <w:jc w:val="both"/>
              <w:rPr>
                <w:b/>
                <w:bCs/>
              </w:rPr>
            </w:pPr>
            <w:r>
              <w:rPr>
                <w:b/>
                <w:bCs/>
              </w:rPr>
              <w:t xml:space="preserve">E4. Will the local content commitments made apply through all tiers of the Participant’s </w:t>
            </w:r>
            <w:r w:rsidR="00765E61">
              <w:rPr>
                <w:b/>
                <w:bCs/>
              </w:rPr>
              <w:t>Supply</w:t>
            </w:r>
            <w:r>
              <w:rPr>
                <w:b/>
                <w:bCs/>
              </w:rPr>
              <w:t xml:space="preserve"> and subcontractor engagements including regionally based businesses?</w:t>
            </w:r>
          </w:p>
        </w:tc>
        <w:tc>
          <w:tcPr>
            <w:tcW w:w="1842" w:type="dxa"/>
            <w:tcMar>
              <w:top w:w="0" w:type="dxa"/>
              <w:left w:w="108" w:type="dxa"/>
              <w:bottom w:w="0" w:type="dxa"/>
              <w:right w:w="108" w:type="dxa"/>
            </w:tcMar>
            <w:hideMark/>
          </w:tcPr>
          <w:p w14:paraId="4FF37EC9" w14:textId="714D6515" w:rsidR="00FB3C7F" w:rsidRDefault="00765E61">
            <w:pPr>
              <w:spacing w:before="120"/>
              <w:rPr>
                <w:b/>
                <w:bCs/>
              </w:rPr>
            </w:pPr>
            <w:sdt>
              <w:sdtPr>
                <w:rPr>
                  <w:rFonts w:ascii="MS Gothic" w:eastAsia="MS Gothic" w:hAnsi="MS Gothic" w:hint="eastAsia"/>
                  <w:b/>
                  <w:bCs/>
                  <w:lang w:val="en-US"/>
                </w:rPr>
                <w:id w:val="-146591244"/>
                <w14:checkbox>
                  <w14:checked w14:val="0"/>
                  <w14:checkedState w14:val="2612" w14:font="MS Gothic"/>
                  <w14:uncheckedState w14:val="2610" w14:font="MS Gothic"/>
                </w14:checkbox>
              </w:sdtPr>
              <w:sdtContent>
                <w:r w:rsidR="004E79AA">
                  <w:rPr>
                    <w:rFonts w:ascii="MS Gothic" w:eastAsia="MS Gothic" w:hAnsi="MS Gothic" w:hint="eastAsia"/>
                    <w:b/>
                    <w:bCs/>
                    <w:lang w:val="en-US"/>
                  </w:rPr>
                  <w:t>☐</w:t>
                </w:r>
              </w:sdtContent>
            </w:sdt>
            <w:r w:rsidR="00FB3C7F">
              <w:rPr>
                <w:b/>
                <w:bCs/>
              </w:rPr>
              <w:t xml:space="preserve"> Yes   </w:t>
            </w:r>
            <w:sdt>
              <w:sdtPr>
                <w:rPr>
                  <w:b/>
                  <w:bCs/>
                  <w:lang w:val="en-US"/>
                </w:rPr>
                <w:id w:val="-1636628208"/>
                <w14:checkbox>
                  <w14:checked w14:val="0"/>
                  <w14:checkedState w14:val="2612" w14:font="MS Gothic"/>
                  <w14:uncheckedState w14:val="2610" w14:font="MS Gothic"/>
                </w14:checkbox>
              </w:sdtPr>
              <w:sdtEndPr>
                <w:rPr>
                  <w:rFonts w:hint="eastAsia"/>
                </w:rPr>
              </w:sdtEndPr>
              <w:sdtContent>
                <w:r w:rsidR="004E79AA">
                  <w:rPr>
                    <w:rFonts w:ascii="MS Gothic" w:eastAsia="MS Gothic" w:hAnsi="MS Gothic" w:hint="eastAsia"/>
                    <w:b/>
                    <w:bCs/>
                    <w:lang w:val="en-US"/>
                  </w:rPr>
                  <w:t>☐</w:t>
                </w:r>
              </w:sdtContent>
            </w:sdt>
            <w:r w:rsidR="00FB3C7F">
              <w:rPr>
                <w:b/>
                <w:bCs/>
              </w:rPr>
              <w:t xml:space="preserve"> No</w:t>
            </w:r>
          </w:p>
        </w:tc>
      </w:tr>
      <w:tr w:rsidR="00FB3C7F" w14:paraId="69B18686" w14:textId="77777777" w:rsidTr="00FB3C7F">
        <w:tc>
          <w:tcPr>
            <w:tcW w:w="7792" w:type="dxa"/>
            <w:tcMar>
              <w:top w:w="0" w:type="dxa"/>
              <w:left w:w="108" w:type="dxa"/>
              <w:bottom w:w="0" w:type="dxa"/>
              <w:right w:w="108" w:type="dxa"/>
            </w:tcMar>
            <w:hideMark/>
          </w:tcPr>
          <w:p w14:paraId="67B984FD" w14:textId="341D329A" w:rsidR="00FB3C7F" w:rsidRDefault="00FB3C7F" w:rsidP="00FB3C7F">
            <w:pPr>
              <w:spacing w:before="120"/>
              <w:jc w:val="both"/>
              <w:rPr>
                <w:b/>
                <w:bCs/>
              </w:rPr>
            </w:pPr>
            <w:r>
              <w:rPr>
                <w:b/>
                <w:bCs/>
              </w:rPr>
              <w:t xml:space="preserve">E5. Will the Participant be creating new jobs or retaining positions in regional South Australia over the life of the contract?   </w:t>
            </w:r>
          </w:p>
        </w:tc>
        <w:tc>
          <w:tcPr>
            <w:tcW w:w="1842" w:type="dxa"/>
            <w:tcMar>
              <w:top w:w="0" w:type="dxa"/>
              <w:left w:w="108" w:type="dxa"/>
              <w:bottom w:w="0" w:type="dxa"/>
              <w:right w:w="108" w:type="dxa"/>
            </w:tcMar>
            <w:hideMark/>
          </w:tcPr>
          <w:p w14:paraId="532FBEA4" w14:textId="71F0900E" w:rsidR="00FB3C7F" w:rsidRDefault="00765E61">
            <w:pPr>
              <w:spacing w:before="120"/>
              <w:rPr>
                <w:b/>
                <w:bCs/>
              </w:rPr>
            </w:pPr>
            <w:sdt>
              <w:sdtPr>
                <w:rPr>
                  <w:rFonts w:ascii="MS Gothic" w:eastAsia="MS Gothic" w:hAnsi="MS Gothic" w:hint="eastAsia"/>
                  <w:b/>
                  <w:bCs/>
                  <w:lang w:val="en-US"/>
                </w:rPr>
                <w:id w:val="-446616240"/>
                <w14:checkbox>
                  <w14:checked w14:val="0"/>
                  <w14:checkedState w14:val="2612" w14:font="MS Gothic"/>
                  <w14:uncheckedState w14:val="2610" w14:font="MS Gothic"/>
                </w14:checkbox>
              </w:sdtPr>
              <w:sdtContent>
                <w:r w:rsidR="004E79AA">
                  <w:rPr>
                    <w:rFonts w:ascii="MS Gothic" w:eastAsia="MS Gothic" w:hAnsi="MS Gothic" w:hint="eastAsia"/>
                    <w:b/>
                    <w:bCs/>
                    <w:lang w:val="en-US"/>
                  </w:rPr>
                  <w:t>☐</w:t>
                </w:r>
              </w:sdtContent>
            </w:sdt>
            <w:r w:rsidR="00FB3C7F">
              <w:rPr>
                <w:b/>
                <w:bCs/>
              </w:rPr>
              <w:t xml:space="preserve"> Yes   </w:t>
            </w:r>
            <w:sdt>
              <w:sdtPr>
                <w:rPr>
                  <w:b/>
                  <w:bCs/>
                  <w:lang w:val="en-US"/>
                </w:rPr>
                <w:id w:val="1193964233"/>
                <w14:checkbox>
                  <w14:checked w14:val="0"/>
                  <w14:checkedState w14:val="2612" w14:font="MS Gothic"/>
                  <w14:uncheckedState w14:val="2610" w14:font="MS Gothic"/>
                </w14:checkbox>
              </w:sdtPr>
              <w:sdtEndPr>
                <w:rPr>
                  <w:rFonts w:hint="eastAsia"/>
                </w:rPr>
              </w:sdtEndPr>
              <w:sdtContent>
                <w:r w:rsidR="004E79AA">
                  <w:rPr>
                    <w:rFonts w:ascii="MS Gothic" w:eastAsia="MS Gothic" w:hAnsi="MS Gothic" w:hint="eastAsia"/>
                    <w:b/>
                    <w:bCs/>
                    <w:lang w:val="en-US"/>
                  </w:rPr>
                  <w:t>☐</w:t>
                </w:r>
              </w:sdtContent>
            </w:sdt>
            <w:r w:rsidR="00FB3C7F">
              <w:rPr>
                <w:b/>
                <w:bCs/>
              </w:rPr>
              <w:t xml:space="preserve"> No</w:t>
            </w:r>
          </w:p>
        </w:tc>
      </w:tr>
    </w:tbl>
    <w:p w14:paraId="559E7A78" w14:textId="77777777" w:rsidR="00FB3C7F" w:rsidRDefault="00FB3C7F">
      <w:pPr>
        <w:spacing w:after="0"/>
        <w:rPr>
          <w:b/>
          <w:bCs/>
          <w:kern w:val="32"/>
          <w:sz w:val="24"/>
        </w:rPr>
      </w:pPr>
      <w:r>
        <w:rPr>
          <w:b/>
          <w:bCs/>
          <w:kern w:val="32"/>
          <w:sz w:val="24"/>
        </w:rPr>
        <w:br w:type="page"/>
      </w:r>
    </w:p>
    <w:p w14:paraId="10E9B83F" w14:textId="7400969A" w:rsidR="00FB3C7F" w:rsidRPr="00185C27" w:rsidRDefault="00FB3C7F" w:rsidP="004E79AA">
      <w:pPr>
        <w:rPr>
          <w:b/>
          <w:bCs/>
          <w:kern w:val="32"/>
          <w:sz w:val="24"/>
        </w:rPr>
      </w:pPr>
      <w:r w:rsidRPr="00185C27">
        <w:rPr>
          <w:b/>
          <w:bCs/>
          <w:kern w:val="32"/>
          <w:sz w:val="24"/>
        </w:rPr>
        <w:lastRenderedPageBreak/>
        <w:t xml:space="preserve">SECTION </w:t>
      </w:r>
      <w:r>
        <w:rPr>
          <w:b/>
          <w:bCs/>
          <w:kern w:val="32"/>
          <w:sz w:val="24"/>
        </w:rPr>
        <w:t>F</w:t>
      </w:r>
      <w:r w:rsidRPr="00185C27">
        <w:rPr>
          <w:b/>
          <w:bCs/>
          <w:kern w:val="32"/>
          <w:sz w:val="24"/>
        </w:rPr>
        <w:t xml:space="preserve">: SKILLS AND KNOWLEDGE TRANSFER </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FB3C7F" w:rsidRPr="0004179C" w14:paraId="0E9CEA81" w14:textId="77777777" w:rsidTr="004E79AA">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4E0101" w14:textId="77777777" w:rsidR="00FB3C7F" w:rsidRDefault="00FB3C7F" w:rsidP="004E79AA">
            <w:pPr>
              <w:spacing w:after="0"/>
              <w:jc w:val="both"/>
              <w:rPr>
                <w:rFonts w:cs="Arial"/>
                <w:sz w:val="20"/>
              </w:rPr>
            </w:pPr>
          </w:p>
          <w:p w14:paraId="58898570" w14:textId="77777777" w:rsidR="00FB3C7F" w:rsidRDefault="00FB3C7F" w:rsidP="004E79AA">
            <w:pPr>
              <w:spacing w:after="0"/>
              <w:jc w:val="both"/>
              <w:rPr>
                <w:rFonts w:cs="Arial"/>
                <w:sz w:val="20"/>
              </w:rPr>
            </w:pPr>
            <w:r>
              <w:rPr>
                <w:rFonts w:cs="Arial"/>
                <w:sz w:val="20"/>
              </w:rPr>
              <w:t>The Participant will be asked in the future Tailored Industry Participation Plan to demonstrate how skills and k</w:t>
            </w:r>
            <w:r w:rsidRPr="004C3A84">
              <w:rPr>
                <w:rFonts w:cs="Arial"/>
                <w:sz w:val="20"/>
              </w:rPr>
              <w:t xml:space="preserve">nowledge </w:t>
            </w:r>
            <w:r>
              <w:rPr>
                <w:rFonts w:cs="Arial"/>
                <w:sz w:val="20"/>
              </w:rPr>
              <w:t xml:space="preserve">transfer </w:t>
            </w:r>
            <w:r w:rsidRPr="004C3A84">
              <w:rPr>
                <w:rFonts w:cs="Arial"/>
                <w:sz w:val="20"/>
              </w:rPr>
              <w:t>to South Australian</w:t>
            </w:r>
            <w:r>
              <w:rPr>
                <w:rFonts w:cs="Arial"/>
                <w:sz w:val="20"/>
              </w:rPr>
              <w:t xml:space="preserve"> employees and sub-contractors will be achieved.</w:t>
            </w:r>
          </w:p>
          <w:p w14:paraId="2ED1001E" w14:textId="77777777" w:rsidR="00FB3C7F" w:rsidRDefault="00FB3C7F" w:rsidP="004E79AA">
            <w:pPr>
              <w:spacing w:after="0"/>
              <w:jc w:val="both"/>
              <w:rPr>
                <w:rFonts w:cs="Arial"/>
                <w:sz w:val="20"/>
              </w:rPr>
            </w:pPr>
          </w:p>
          <w:p w14:paraId="22FE3DFD" w14:textId="77777777" w:rsidR="00FB3C7F" w:rsidRPr="0079364E" w:rsidRDefault="00FB3C7F" w:rsidP="004E79AA">
            <w:pPr>
              <w:spacing w:after="0"/>
              <w:jc w:val="both"/>
              <w:rPr>
                <w:rFonts w:cs="Arial"/>
                <w:sz w:val="20"/>
                <w:szCs w:val="20"/>
              </w:rPr>
            </w:pPr>
          </w:p>
        </w:tc>
      </w:tr>
    </w:tbl>
    <w:p w14:paraId="34DD174D" w14:textId="77777777" w:rsidR="00FB3C7F" w:rsidRDefault="00FB3C7F" w:rsidP="004E79AA"/>
    <w:p w14:paraId="20D3C6E8" w14:textId="77777777" w:rsidR="00FB3C7F" w:rsidRDefault="00FB3C7F" w:rsidP="004E79AA">
      <w:pPr>
        <w:pStyle w:val="OIANormal"/>
      </w:pPr>
      <w:r w:rsidRPr="00B56E2B">
        <w:t xml:space="preserve">The following questions establish </w:t>
      </w:r>
      <w:r>
        <w:t xml:space="preserve">your intentions through the delivery of this </w:t>
      </w:r>
      <w:r w:rsidRPr="00B56E2B">
        <w:t>contract:</w:t>
      </w:r>
    </w:p>
    <w:tbl>
      <w:tblPr>
        <w:tblW w:w="9498" w:type="dxa"/>
        <w:tblInd w:w="-5" w:type="dxa"/>
        <w:tblLook w:val="04A0" w:firstRow="1" w:lastRow="0" w:firstColumn="1" w:lastColumn="0" w:noHBand="0" w:noVBand="1"/>
      </w:tblPr>
      <w:tblGrid>
        <w:gridCol w:w="7608"/>
        <w:gridCol w:w="1890"/>
      </w:tblGrid>
      <w:tr w:rsidR="00FB3C7F" w:rsidRPr="00482F2E" w14:paraId="3C4EFF5B" w14:textId="77777777" w:rsidTr="00ED57A5">
        <w:trPr>
          <w:trHeight w:val="421"/>
        </w:trPr>
        <w:tc>
          <w:tcPr>
            <w:tcW w:w="7608" w:type="dxa"/>
            <w:shd w:val="clear" w:color="auto" w:fill="auto"/>
          </w:tcPr>
          <w:p w14:paraId="62D99A60" w14:textId="61AA28C9" w:rsidR="00FB3C7F" w:rsidRPr="00FB7DC6" w:rsidRDefault="00FB3C7F" w:rsidP="004E79AA">
            <w:pPr>
              <w:spacing w:line="259" w:lineRule="auto"/>
              <w:ind w:left="-108"/>
              <w:rPr>
                <w:rFonts w:cs="Arial"/>
                <w:b/>
              </w:rPr>
            </w:pPr>
            <w:r>
              <w:rPr>
                <w:rFonts w:cs="Arial"/>
                <w:b/>
              </w:rPr>
              <w:t>F1</w:t>
            </w:r>
            <w:r w:rsidRPr="00FB7DC6">
              <w:rPr>
                <w:rFonts w:cs="Arial"/>
                <w:b/>
              </w:rPr>
              <w:t xml:space="preserve">. Will </w:t>
            </w:r>
            <w:r>
              <w:rPr>
                <w:rFonts w:cs="Arial"/>
                <w:b/>
              </w:rPr>
              <w:t xml:space="preserve">the Participant have a program of knowledge transfer to ensure capabilities and capacity South Australian sub-contractors and </w:t>
            </w:r>
            <w:r w:rsidR="00765E61">
              <w:rPr>
                <w:rFonts w:cs="Arial"/>
                <w:b/>
              </w:rPr>
              <w:t>Supply</w:t>
            </w:r>
            <w:r>
              <w:rPr>
                <w:rFonts w:cs="Arial"/>
                <w:b/>
              </w:rPr>
              <w:t>s’ is developed and retained to enhance their prospects for future opportunities</w:t>
            </w:r>
            <w:r w:rsidRPr="00FB7DC6">
              <w:rPr>
                <w:rFonts w:cs="Arial"/>
                <w:b/>
              </w:rPr>
              <w:t>?</w:t>
            </w:r>
          </w:p>
        </w:tc>
        <w:tc>
          <w:tcPr>
            <w:tcW w:w="1890" w:type="dxa"/>
            <w:shd w:val="clear" w:color="auto" w:fill="auto"/>
          </w:tcPr>
          <w:p w14:paraId="2CD6823C" w14:textId="7E0C3D83" w:rsidR="00FB3C7F" w:rsidRPr="00FB7DC6" w:rsidRDefault="00765E61" w:rsidP="004E79AA">
            <w:pPr>
              <w:spacing w:line="259" w:lineRule="auto"/>
              <w:rPr>
                <w:rFonts w:cs="Arial"/>
                <w:b/>
              </w:rPr>
            </w:pPr>
            <w:sdt>
              <w:sdtPr>
                <w:rPr>
                  <w:rFonts w:ascii="MS Gothic" w:eastAsia="MS Gothic" w:hAnsi="MS Gothic" w:cs="Arial"/>
                  <w:b/>
                </w:rPr>
                <w:id w:val="364265833"/>
                <w14:checkbox>
                  <w14:checked w14:val="0"/>
                  <w14:checkedState w14:val="2612" w14:font="MS Gothic"/>
                  <w14:uncheckedState w14:val="2610" w14:font="MS Gothic"/>
                </w14:checkbox>
              </w:sdtPr>
              <w:sdtContent>
                <w:r w:rsidR="00A74F76">
                  <w:rPr>
                    <w:rFonts w:ascii="MS Gothic" w:eastAsia="MS Gothic" w:hAnsi="MS Gothic" w:cs="Arial" w:hint="eastAsia"/>
                    <w:b/>
                  </w:rPr>
                  <w:t>☐</w:t>
                </w:r>
              </w:sdtContent>
            </w:sdt>
            <w:r w:rsidR="00FB3C7F" w:rsidRPr="00FB7DC6">
              <w:rPr>
                <w:rFonts w:cs="Arial"/>
                <w:b/>
              </w:rPr>
              <w:t xml:space="preserve"> Yes     </w:t>
            </w:r>
            <w:sdt>
              <w:sdtPr>
                <w:rPr>
                  <w:rFonts w:cs="Arial"/>
                  <w:b/>
                </w:rPr>
                <w:id w:val="81880190"/>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sidRPr="00FB7DC6">
              <w:rPr>
                <w:rFonts w:cs="Arial"/>
                <w:b/>
              </w:rPr>
              <w:t xml:space="preserve"> No</w:t>
            </w:r>
          </w:p>
        </w:tc>
      </w:tr>
      <w:tr w:rsidR="00FB3C7F" w:rsidRPr="00482F2E" w14:paraId="298D03BD" w14:textId="77777777" w:rsidTr="00ED57A5">
        <w:tc>
          <w:tcPr>
            <w:tcW w:w="7608" w:type="dxa"/>
            <w:shd w:val="clear" w:color="auto" w:fill="auto"/>
          </w:tcPr>
          <w:p w14:paraId="4C6ECF88" w14:textId="77777777" w:rsidR="00FB3C7F" w:rsidRPr="00FB7DC6" w:rsidRDefault="00FB3C7F" w:rsidP="004E79AA">
            <w:pPr>
              <w:tabs>
                <w:tab w:val="left" w:pos="5730"/>
              </w:tabs>
              <w:spacing w:line="259" w:lineRule="auto"/>
              <w:ind w:left="-108"/>
              <w:rPr>
                <w:rFonts w:cs="Arial"/>
                <w:b/>
              </w:rPr>
            </w:pPr>
            <w:r>
              <w:rPr>
                <w:rFonts w:cs="Arial"/>
                <w:b/>
              </w:rPr>
              <w:t>F2</w:t>
            </w:r>
            <w:r w:rsidRPr="00FB7DC6">
              <w:rPr>
                <w:rFonts w:cs="Arial"/>
                <w:b/>
              </w:rPr>
              <w:t xml:space="preserve">. Will </w:t>
            </w:r>
            <w:r>
              <w:rPr>
                <w:rFonts w:cs="Arial"/>
                <w:b/>
              </w:rPr>
              <w:t>the Participant have a skills transfer program to ensure South Australian employees (direct and indirect) build their capabilities and capacity to enhance their career opportunities</w:t>
            </w:r>
            <w:r w:rsidRPr="00FB7DC6">
              <w:rPr>
                <w:rFonts w:cs="Arial"/>
                <w:b/>
              </w:rPr>
              <w:t>?</w:t>
            </w:r>
          </w:p>
        </w:tc>
        <w:tc>
          <w:tcPr>
            <w:tcW w:w="1890" w:type="dxa"/>
            <w:shd w:val="clear" w:color="auto" w:fill="auto"/>
          </w:tcPr>
          <w:p w14:paraId="521C7A4F" w14:textId="5E5A8BDB" w:rsidR="00FB3C7F" w:rsidRPr="00FB7DC6" w:rsidRDefault="00765E61" w:rsidP="004E79AA">
            <w:pPr>
              <w:spacing w:line="259" w:lineRule="auto"/>
              <w:rPr>
                <w:rFonts w:cs="Arial"/>
                <w:b/>
              </w:rPr>
            </w:pPr>
            <w:sdt>
              <w:sdtPr>
                <w:rPr>
                  <w:rFonts w:ascii="MS Gothic" w:eastAsia="MS Gothic" w:hAnsi="MS Gothic" w:cs="Arial"/>
                  <w:b/>
                </w:rPr>
                <w:id w:val="-1692448374"/>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sidRPr="00FB7DC6">
              <w:rPr>
                <w:rFonts w:cs="Arial"/>
                <w:b/>
              </w:rPr>
              <w:t xml:space="preserve"> Yes     </w:t>
            </w:r>
            <w:sdt>
              <w:sdtPr>
                <w:rPr>
                  <w:rFonts w:cs="Arial"/>
                  <w:b/>
                </w:rPr>
                <w:id w:val="395633435"/>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sidRPr="00FB7DC6">
              <w:rPr>
                <w:rFonts w:cs="Arial"/>
                <w:b/>
              </w:rPr>
              <w:t xml:space="preserve"> No</w:t>
            </w:r>
          </w:p>
        </w:tc>
      </w:tr>
      <w:tr w:rsidR="00FB3C7F" w:rsidRPr="00482F2E" w14:paraId="38C65D44" w14:textId="77777777" w:rsidTr="00ED57A5">
        <w:trPr>
          <w:trHeight w:val="421"/>
        </w:trPr>
        <w:tc>
          <w:tcPr>
            <w:tcW w:w="7608" w:type="dxa"/>
            <w:shd w:val="clear" w:color="auto" w:fill="auto"/>
          </w:tcPr>
          <w:p w14:paraId="0BC80B7B" w14:textId="77777777" w:rsidR="00FB3C7F" w:rsidRPr="00FB7DC6" w:rsidRDefault="00FB3C7F" w:rsidP="004E79AA">
            <w:pPr>
              <w:tabs>
                <w:tab w:val="left" w:pos="5730"/>
              </w:tabs>
              <w:spacing w:line="259" w:lineRule="auto"/>
              <w:ind w:left="-108"/>
              <w:rPr>
                <w:rFonts w:cs="Arial"/>
                <w:b/>
              </w:rPr>
            </w:pPr>
            <w:r>
              <w:rPr>
                <w:rFonts w:cs="Arial"/>
                <w:b/>
              </w:rPr>
              <w:t>F3</w:t>
            </w:r>
            <w:r w:rsidRPr="00FB7DC6">
              <w:rPr>
                <w:rFonts w:cs="Arial"/>
                <w:b/>
              </w:rPr>
              <w:t>. Will the</w:t>
            </w:r>
            <w:r>
              <w:rPr>
                <w:rFonts w:cs="Arial"/>
                <w:b/>
              </w:rPr>
              <w:t>re be a mechanism to create new roles and to increase employment opportunities for South Australian residents</w:t>
            </w:r>
            <w:r w:rsidRPr="00FB7DC6">
              <w:rPr>
                <w:rFonts w:cs="Arial"/>
                <w:b/>
              </w:rPr>
              <w:t>?</w:t>
            </w:r>
          </w:p>
        </w:tc>
        <w:tc>
          <w:tcPr>
            <w:tcW w:w="1890" w:type="dxa"/>
            <w:shd w:val="clear" w:color="auto" w:fill="auto"/>
          </w:tcPr>
          <w:p w14:paraId="146D1B8B" w14:textId="591F45AF" w:rsidR="00FB3C7F" w:rsidRPr="00FB7DC6" w:rsidRDefault="00765E61" w:rsidP="004E79AA">
            <w:pPr>
              <w:spacing w:line="259" w:lineRule="auto"/>
              <w:rPr>
                <w:rFonts w:cs="Arial"/>
                <w:b/>
              </w:rPr>
            </w:pPr>
            <w:sdt>
              <w:sdtPr>
                <w:rPr>
                  <w:rFonts w:ascii="MS Gothic" w:eastAsia="MS Gothic" w:hAnsi="MS Gothic" w:cs="Arial"/>
                  <w:b/>
                </w:rPr>
                <w:id w:val="125906394"/>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sidRPr="00FB7DC6">
              <w:rPr>
                <w:rFonts w:cs="Arial"/>
                <w:b/>
              </w:rPr>
              <w:t xml:space="preserve"> Yes     </w:t>
            </w:r>
            <w:sdt>
              <w:sdtPr>
                <w:rPr>
                  <w:rFonts w:cs="Arial"/>
                  <w:b/>
                </w:rPr>
                <w:id w:val="-989869979"/>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sidRPr="00FB7DC6">
              <w:rPr>
                <w:rFonts w:cs="Arial"/>
                <w:b/>
              </w:rPr>
              <w:t xml:space="preserve"> No</w:t>
            </w:r>
          </w:p>
        </w:tc>
      </w:tr>
    </w:tbl>
    <w:p w14:paraId="5644C77F" w14:textId="77777777" w:rsidR="00FB3C7F" w:rsidRPr="00185C27" w:rsidRDefault="00FB3C7F" w:rsidP="004E79AA">
      <w:pPr>
        <w:rPr>
          <w:b/>
          <w:bCs/>
          <w:kern w:val="32"/>
          <w:sz w:val="24"/>
        </w:rPr>
      </w:pPr>
      <w:r>
        <w:rPr>
          <w:b/>
          <w:bCs/>
          <w:kern w:val="32"/>
          <w:sz w:val="24"/>
        </w:rPr>
        <w:t>SEC</w:t>
      </w:r>
      <w:r w:rsidRPr="00185C27">
        <w:rPr>
          <w:b/>
          <w:bCs/>
          <w:kern w:val="32"/>
          <w:sz w:val="24"/>
        </w:rPr>
        <w:t xml:space="preserve">TION </w:t>
      </w:r>
      <w:r>
        <w:rPr>
          <w:b/>
          <w:bCs/>
          <w:kern w:val="32"/>
          <w:sz w:val="24"/>
        </w:rPr>
        <w:t>G</w:t>
      </w:r>
      <w:r w:rsidRPr="00185C27">
        <w:rPr>
          <w:b/>
          <w:bCs/>
          <w:kern w:val="32"/>
          <w:sz w:val="24"/>
        </w:rPr>
        <w:t xml:space="preserve">: </w:t>
      </w:r>
      <w:r>
        <w:rPr>
          <w:b/>
          <w:bCs/>
          <w:kern w:val="32"/>
          <w:sz w:val="24"/>
        </w:rPr>
        <w:t>SOCIO-ECONOMIC CONTRIBUTIONS</w:t>
      </w:r>
      <w:r w:rsidRPr="00185C27">
        <w:rPr>
          <w:b/>
          <w:bCs/>
          <w:kern w:val="32"/>
          <w:sz w:val="24"/>
        </w:rPr>
        <w:t xml:space="preserve"> </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FB3C7F" w:rsidRPr="0004179C" w14:paraId="35B0E460" w14:textId="77777777" w:rsidTr="004E79AA">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7A629FB" w14:textId="77777777" w:rsidR="00FB3C7F" w:rsidRDefault="00FB3C7F" w:rsidP="004E79AA">
            <w:pPr>
              <w:spacing w:after="0"/>
              <w:jc w:val="both"/>
              <w:rPr>
                <w:rFonts w:cs="Arial"/>
                <w:sz w:val="20"/>
              </w:rPr>
            </w:pPr>
          </w:p>
          <w:p w14:paraId="2CA549AB" w14:textId="77777777" w:rsidR="00FB3C7F" w:rsidRDefault="00FB3C7F" w:rsidP="004E79AA">
            <w:pPr>
              <w:spacing w:after="0"/>
              <w:jc w:val="both"/>
              <w:rPr>
                <w:rFonts w:cs="Arial"/>
                <w:sz w:val="20"/>
              </w:rPr>
            </w:pPr>
            <w:r>
              <w:rPr>
                <w:rFonts w:cs="Arial"/>
                <w:sz w:val="20"/>
              </w:rPr>
              <w:t xml:space="preserve">The Participant will be asked in the future Tailored Industry Participation Plan to demonstrate how programs, projects and initiatives will lead to improved socio-economic outcomes for South Australians as part of the delivery of the contract.  </w:t>
            </w:r>
          </w:p>
          <w:p w14:paraId="5C07E389" w14:textId="77777777" w:rsidR="00FB3C7F" w:rsidRPr="0079364E" w:rsidRDefault="00FB3C7F" w:rsidP="004E79AA">
            <w:pPr>
              <w:spacing w:after="0"/>
              <w:jc w:val="both"/>
              <w:rPr>
                <w:rFonts w:cs="Arial"/>
                <w:sz w:val="20"/>
                <w:szCs w:val="20"/>
              </w:rPr>
            </w:pPr>
          </w:p>
        </w:tc>
      </w:tr>
    </w:tbl>
    <w:p w14:paraId="5E35F60A" w14:textId="77777777" w:rsidR="00FB3C7F" w:rsidRDefault="00FB3C7F" w:rsidP="004E79AA"/>
    <w:p w14:paraId="572CBC31" w14:textId="77777777" w:rsidR="00FB3C7F" w:rsidRDefault="00FB3C7F" w:rsidP="004E79AA">
      <w:pPr>
        <w:pStyle w:val="OIANormal"/>
      </w:pPr>
      <w:r w:rsidRPr="00B56E2B">
        <w:t xml:space="preserve">The following questions establish </w:t>
      </w:r>
      <w:r>
        <w:t xml:space="preserve">your intentions through the delivery of this </w:t>
      </w:r>
      <w:r w:rsidRPr="00B56E2B">
        <w:t>contract:</w:t>
      </w:r>
      <w:r w:rsidRPr="00540B8D">
        <w:t xml:space="preserve"> </w:t>
      </w:r>
    </w:p>
    <w:tbl>
      <w:tblPr>
        <w:tblW w:w="9915" w:type="dxa"/>
        <w:tblLook w:val="04A0" w:firstRow="1" w:lastRow="0" w:firstColumn="1" w:lastColumn="0" w:noHBand="0" w:noVBand="1"/>
      </w:tblPr>
      <w:tblGrid>
        <w:gridCol w:w="8075"/>
        <w:gridCol w:w="1840"/>
      </w:tblGrid>
      <w:tr w:rsidR="00FB3C7F" w:rsidRPr="00FB7DC6" w14:paraId="6EDCC7BA" w14:textId="77777777" w:rsidTr="004E79AA">
        <w:trPr>
          <w:trHeight w:val="421"/>
        </w:trPr>
        <w:tc>
          <w:tcPr>
            <w:tcW w:w="8075" w:type="dxa"/>
            <w:shd w:val="clear" w:color="auto" w:fill="auto"/>
          </w:tcPr>
          <w:p w14:paraId="6A3C867B" w14:textId="77777777" w:rsidR="00FB3C7F" w:rsidRPr="00FB7DC6" w:rsidRDefault="00FB3C7F" w:rsidP="004E79AA">
            <w:pPr>
              <w:spacing w:after="0" w:line="259" w:lineRule="auto"/>
              <w:ind w:left="-108"/>
              <w:rPr>
                <w:rFonts w:cs="Arial"/>
                <w:b/>
              </w:rPr>
            </w:pPr>
            <w:r>
              <w:rPr>
                <w:rFonts w:cs="Arial"/>
                <w:b/>
              </w:rPr>
              <w:t>G1</w:t>
            </w:r>
            <w:r w:rsidRPr="00FB7DC6">
              <w:rPr>
                <w:rFonts w:cs="Arial"/>
                <w:b/>
              </w:rPr>
              <w:t xml:space="preserve">. </w:t>
            </w:r>
            <w:r>
              <w:rPr>
                <w:rFonts w:cs="Arial"/>
                <w:b/>
              </w:rPr>
              <w:t xml:space="preserve">Will the </w:t>
            </w:r>
            <w:r w:rsidRPr="00FB7DC6">
              <w:rPr>
                <w:rFonts w:cs="Arial"/>
                <w:b/>
              </w:rPr>
              <w:t>Participant</w:t>
            </w:r>
            <w:r>
              <w:rPr>
                <w:rFonts w:cs="Arial"/>
                <w:b/>
              </w:rPr>
              <w:t xml:space="preserve"> consider upskilling, long term unemployed with training needs, People with barriers to employment as Trainees, Apprentices or Graduates?</w:t>
            </w:r>
          </w:p>
        </w:tc>
        <w:tc>
          <w:tcPr>
            <w:tcW w:w="1840" w:type="dxa"/>
            <w:shd w:val="clear" w:color="auto" w:fill="auto"/>
          </w:tcPr>
          <w:p w14:paraId="2EFFFEFE" w14:textId="77777777" w:rsidR="00FB3C7F" w:rsidRPr="00FB7DC6" w:rsidRDefault="00FB3C7F" w:rsidP="004E79AA">
            <w:pPr>
              <w:spacing w:after="0" w:line="259" w:lineRule="auto"/>
              <w:rPr>
                <w:rFonts w:ascii="MS Gothic" w:eastAsia="MS Gothic" w:hAnsi="MS Gothic" w:cs="Arial"/>
                <w:b/>
              </w:rPr>
            </w:pPr>
          </w:p>
          <w:p w14:paraId="2DE615BD" w14:textId="5E96F4E5" w:rsidR="00FB3C7F" w:rsidRPr="003220FE" w:rsidRDefault="00765E61" w:rsidP="004E79AA">
            <w:pPr>
              <w:spacing w:after="0" w:line="259" w:lineRule="auto"/>
              <w:rPr>
                <w:rFonts w:eastAsia="MS Gothic" w:cs="Arial"/>
                <w:b/>
              </w:rPr>
            </w:pPr>
            <w:sdt>
              <w:sdtPr>
                <w:rPr>
                  <w:rFonts w:ascii="Segoe UI Symbol" w:eastAsia="MS Gothic" w:hAnsi="Segoe UI Symbol" w:cs="Segoe UI Symbol"/>
                  <w:b/>
                </w:rPr>
                <w:id w:val="-1417937255"/>
                <w14:checkbox>
                  <w14:checked w14:val="0"/>
                  <w14:checkedState w14:val="2612" w14:font="MS Gothic"/>
                  <w14:uncheckedState w14:val="2610" w14:font="MS Gothic"/>
                </w14:checkbox>
              </w:sdtPr>
              <w:sdtContent>
                <w:r w:rsidR="004E79AA">
                  <w:rPr>
                    <w:rFonts w:ascii="MS Gothic" w:eastAsia="MS Gothic" w:hAnsi="MS Gothic" w:cs="Segoe UI Symbol" w:hint="eastAsia"/>
                    <w:b/>
                  </w:rPr>
                  <w:t>☐</w:t>
                </w:r>
              </w:sdtContent>
            </w:sdt>
            <w:r w:rsidR="00FB3C7F" w:rsidRPr="003220FE">
              <w:rPr>
                <w:rFonts w:eastAsia="MS Gothic" w:cs="Arial"/>
                <w:b/>
              </w:rPr>
              <w:t xml:space="preserve"> Yes   </w:t>
            </w:r>
            <w:sdt>
              <w:sdtPr>
                <w:rPr>
                  <w:rFonts w:eastAsia="MS Gothic" w:cs="Arial"/>
                  <w:b/>
                </w:rPr>
                <w:id w:val="187958474"/>
                <w14:checkbox>
                  <w14:checked w14:val="0"/>
                  <w14:checkedState w14:val="2612" w14:font="MS Gothic"/>
                  <w14:uncheckedState w14:val="2610" w14:font="MS Gothic"/>
                </w14:checkbox>
              </w:sdtPr>
              <w:sdtContent>
                <w:r w:rsidR="004E79AA">
                  <w:rPr>
                    <w:rFonts w:ascii="MS Gothic" w:eastAsia="MS Gothic" w:hAnsi="MS Gothic" w:cs="Arial" w:hint="eastAsia"/>
                    <w:b/>
                  </w:rPr>
                  <w:t>☐</w:t>
                </w:r>
              </w:sdtContent>
            </w:sdt>
            <w:r w:rsidR="00FB3C7F" w:rsidRPr="003220FE">
              <w:rPr>
                <w:rFonts w:eastAsia="MS Gothic" w:cs="Arial"/>
                <w:b/>
              </w:rPr>
              <w:t xml:space="preserve"> No</w:t>
            </w:r>
          </w:p>
        </w:tc>
      </w:tr>
    </w:tbl>
    <w:p w14:paraId="2B3E2539" w14:textId="77777777" w:rsidR="00FB3C7F" w:rsidRDefault="00FB3C7F" w:rsidP="004E79AA">
      <w:pPr>
        <w:rPr>
          <w:rFonts w:eastAsia="MS Mincho" w:cs="Arial"/>
          <w:szCs w:val="18"/>
        </w:rPr>
      </w:pPr>
    </w:p>
    <w:p w14:paraId="0A26C8BD" w14:textId="77777777" w:rsidR="00FB3C7F" w:rsidRPr="00185C27" w:rsidRDefault="00FB3C7F" w:rsidP="004E79AA">
      <w:pPr>
        <w:rPr>
          <w:b/>
          <w:sz w:val="20"/>
          <w:szCs w:val="20"/>
        </w:rPr>
      </w:pPr>
    </w:p>
    <w:p w14:paraId="1615C4CC" w14:textId="2963D703" w:rsidR="00B42DBA" w:rsidRDefault="00B42DBA" w:rsidP="009C1628">
      <w:pPr>
        <w:rPr>
          <w:b/>
          <w:sz w:val="28"/>
          <w:szCs w:val="28"/>
        </w:rPr>
        <w:sectPr w:rsidR="00B42DBA" w:rsidSect="003A62C2">
          <w:pgSz w:w="11907" w:h="16840" w:code="9"/>
          <w:pgMar w:top="851" w:right="851" w:bottom="567" w:left="1701" w:header="851" w:footer="567" w:gutter="0"/>
          <w:cols w:space="720"/>
          <w:docGrid w:linePitch="299"/>
        </w:sectPr>
      </w:pPr>
    </w:p>
    <w:p w14:paraId="4B314385" w14:textId="4AB93AFA" w:rsidR="009060F1" w:rsidRPr="004D45F1" w:rsidRDefault="009060F1" w:rsidP="009060F1">
      <w:pPr>
        <w:spacing w:before="120" w:after="120"/>
        <w:rPr>
          <w:b/>
          <w:sz w:val="28"/>
          <w:szCs w:val="28"/>
        </w:rPr>
      </w:pPr>
      <w:r w:rsidRPr="004D45F1">
        <w:rPr>
          <w:b/>
          <w:sz w:val="28"/>
          <w:szCs w:val="28"/>
        </w:rPr>
        <w:lastRenderedPageBreak/>
        <w:t xml:space="preserve">Schedule </w:t>
      </w:r>
      <w:r>
        <w:rPr>
          <w:b/>
          <w:sz w:val="28"/>
          <w:szCs w:val="28"/>
        </w:rPr>
        <w:t>6.3</w:t>
      </w:r>
      <w:r w:rsidRPr="004D45F1">
        <w:rPr>
          <w:b/>
          <w:sz w:val="28"/>
          <w:szCs w:val="28"/>
        </w:rPr>
        <w:t xml:space="preserve">: </w:t>
      </w:r>
      <w:r w:rsidRPr="009060F1">
        <w:rPr>
          <w:b/>
          <w:sz w:val="28"/>
          <w:szCs w:val="28"/>
        </w:rPr>
        <w:t>Acceptance of the Industry Advocate’s TIPP for the PSABW</w:t>
      </w:r>
      <w:r w:rsidR="00EC688C">
        <w:rPr>
          <w:b/>
          <w:sz w:val="28"/>
          <w:szCs w:val="28"/>
        </w:rPr>
        <w:t xml:space="preserve"> (For Category 2 Applicants only)</w:t>
      </w:r>
    </w:p>
    <w:tbl>
      <w:tblPr>
        <w:tblStyle w:val="TableGrid"/>
        <w:tblW w:w="8926" w:type="dxa"/>
        <w:tblLook w:val="04A0" w:firstRow="1" w:lastRow="0" w:firstColumn="1" w:lastColumn="0" w:noHBand="0" w:noVBand="1"/>
      </w:tblPr>
      <w:tblGrid>
        <w:gridCol w:w="5240"/>
        <w:gridCol w:w="3686"/>
      </w:tblGrid>
      <w:tr w:rsidR="009060F1" w:rsidRPr="003B3744" w14:paraId="38B6345E" w14:textId="77777777" w:rsidTr="001511CE">
        <w:trPr>
          <w:trHeight w:val="402"/>
        </w:trPr>
        <w:tc>
          <w:tcPr>
            <w:tcW w:w="8926" w:type="dxa"/>
            <w:gridSpan w:val="2"/>
            <w:shd w:val="clear" w:color="auto" w:fill="8DB3E2" w:themeFill="text2" w:themeFillTint="66"/>
          </w:tcPr>
          <w:p w14:paraId="3BF81E7B" w14:textId="3CA79429" w:rsidR="009060F1" w:rsidRPr="003B3744" w:rsidRDefault="009060F1" w:rsidP="001511CE">
            <w:pPr>
              <w:tabs>
                <w:tab w:val="left" w:pos="-1985"/>
              </w:tabs>
              <w:overflowPunct w:val="0"/>
              <w:autoSpaceDE w:val="0"/>
              <w:autoSpaceDN w:val="0"/>
              <w:adjustRightInd w:val="0"/>
              <w:spacing w:before="120" w:after="120"/>
              <w:jc w:val="both"/>
              <w:textAlignment w:val="baseline"/>
              <w:rPr>
                <w:rFonts w:cs="Arial"/>
                <w:b/>
                <w:color w:val="000000"/>
                <w:szCs w:val="20"/>
              </w:rPr>
            </w:pPr>
            <w:r w:rsidRPr="009060F1">
              <w:rPr>
                <w:rFonts w:cs="Arial"/>
                <w:b/>
                <w:color w:val="000000"/>
                <w:szCs w:val="20"/>
              </w:rPr>
              <w:t>TIPP for the PSABW</w:t>
            </w:r>
          </w:p>
        </w:tc>
      </w:tr>
      <w:tr w:rsidR="009060F1" w:rsidRPr="00FF03A0" w14:paraId="67C74408" w14:textId="77777777" w:rsidTr="009060F1">
        <w:trPr>
          <w:trHeight w:val="1483"/>
        </w:trPr>
        <w:tc>
          <w:tcPr>
            <w:tcW w:w="5240" w:type="dxa"/>
            <w:shd w:val="clear" w:color="auto" w:fill="DBE5F1" w:themeFill="accent1" w:themeFillTint="33"/>
          </w:tcPr>
          <w:p w14:paraId="36A9C32D" w14:textId="77777777" w:rsidR="009060F1" w:rsidRDefault="009060F1" w:rsidP="009060F1">
            <w:pPr>
              <w:spacing w:before="120" w:after="120"/>
              <w:jc w:val="both"/>
              <w:rPr>
                <w:sz w:val="20"/>
                <w:szCs w:val="20"/>
              </w:rPr>
            </w:pPr>
            <w:r>
              <w:rPr>
                <w:rFonts w:cs="Arial"/>
                <w:sz w:val="20"/>
                <w:szCs w:val="20"/>
              </w:rPr>
              <w:t>Confirm that you agree to</w:t>
            </w:r>
            <w:r w:rsidRPr="0085132C">
              <w:rPr>
                <w:rFonts w:cs="Arial"/>
                <w:sz w:val="20"/>
                <w:szCs w:val="20"/>
              </w:rPr>
              <w:t xml:space="preserve"> comply with the proposed </w:t>
            </w:r>
            <w:r w:rsidRPr="009060F1">
              <w:rPr>
                <w:rFonts w:cs="Arial"/>
                <w:sz w:val="20"/>
                <w:szCs w:val="20"/>
              </w:rPr>
              <w:t xml:space="preserve">TIPP for the PSABW </w:t>
            </w:r>
            <w:r>
              <w:rPr>
                <w:rFonts w:cs="Arial"/>
                <w:sz w:val="20"/>
                <w:szCs w:val="20"/>
              </w:rPr>
              <w:t>as attached</w:t>
            </w:r>
            <w:r>
              <w:t xml:space="preserve"> </w:t>
            </w:r>
            <w:r w:rsidRPr="00F85A85">
              <w:rPr>
                <w:sz w:val="20"/>
                <w:szCs w:val="20"/>
              </w:rPr>
              <w:t>without any further amendment</w:t>
            </w:r>
          </w:p>
          <w:p w14:paraId="4103D244" w14:textId="61F35FA9" w:rsidR="00432A01" w:rsidRPr="00432A01" w:rsidRDefault="00432A01" w:rsidP="009060F1">
            <w:pPr>
              <w:spacing w:before="120" w:after="120"/>
              <w:jc w:val="both"/>
              <w:rPr>
                <w:rFonts w:cs="Arial"/>
                <w:i/>
                <w:sz w:val="20"/>
                <w:szCs w:val="20"/>
              </w:rPr>
            </w:pPr>
            <w:r w:rsidRPr="00432A01">
              <w:rPr>
                <w:i/>
                <w:sz w:val="20"/>
                <w:szCs w:val="20"/>
              </w:rPr>
              <w:t>Note: the Applicant is NOT required to complete the proposed TIPP for this Application</w:t>
            </w:r>
          </w:p>
        </w:tc>
        <w:tc>
          <w:tcPr>
            <w:tcW w:w="3686" w:type="dxa"/>
          </w:tcPr>
          <w:p w14:paraId="4AA6458E" w14:textId="77777777" w:rsidR="009060F1" w:rsidRPr="0085132C" w:rsidRDefault="009060F1" w:rsidP="001511CE">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85132C">
              <w:rPr>
                <w:rFonts w:cs="Arial"/>
                <w:color w:val="000000"/>
                <w:sz w:val="20"/>
                <w:szCs w:val="20"/>
                <w:highlight w:val="lightGray"/>
              </w:rPr>
              <w:t>Yes</w:t>
            </w:r>
          </w:p>
        </w:tc>
      </w:tr>
    </w:tbl>
    <w:tbl>
      <w:tblPr>
        <w:tblW w:w="8931" w:type="dxa"/>
        <w:tblInd w:w="-8"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119" w:type="dxa"/>
          <w:right w:w="119" w:type="dxa"/>
        </w:tblCellMar>
        <w:tblLook w:val="04A0" w:firstRow="1" w:lastRow="0" w:firstColumn="1" w:lastColumn="0" w:noHBand="0" w:noVBand="1"/>
      </w:tblPr>
      <w:tblGrid>
        <w:gridCol w:w="4465"/>
        <w:gridCol w:w="4466"/>
      </w:tblGrid>
      <w:tr w:rsidR="00B345EB" w:rsidRPr="002B6921" w14:paraId="49EFDF97" w14:textId="77777777" w:rsidTr="007C37A5">
        <w:trPr>
          <w:trHeight w:val="1865"/>
        </w:trPr>
        <w:tc>
          <w:tcPr>
            <w:tcW w:w="4465" w:type="dxa"/>
          </w:tcPr>
          <w:p w14:paraId="030D9E78" w14:textId="77777777" w:rsidR="00B345EB" w:rsidRDefault="00B345EB" w:rsidP="001511CE">
            <w:pPr>
              <w:pStyle w:val="TenderText"/>
              <w:rPr>
                <w:rFonts w:ascii="Arial" w:hAnsi="Arial" w:cs="Arial"/>
              </w:rPr>
            </w:pPr>
          </w:p>
          <w:p w14:paraId="3C85269B" w14:textId="77777777" w:rsidR="00B345EB" w:rsidRDefault="00B345EB" w:rsidP="001511CE">
            <w:pPr>
              <w:pStyle w:val="TenderText"/>
              <w:rPr>
                <w:rFonts w:ascii="Arial" w:hAnsi="Arial" w:cs="Arial"/>
              </w:rPr>
            </w:pPr>
          </w:p>
          <w:p w14:paraId="0EFBCDAD" w14:textId="77777777" w:rsidR="00B345EB" w:rsidRDefault="00B345EB" w:rsidP="001511CE">
            <w:pPr>
              <w:pStyle w:val="TenderText"/>
              <w:rPr>
                <w:rFonts w:ascii="Arial" w:hAnsi="Arial" w:cs="Arial"/>
              </w:rPr>
            </w:pPr>
          </w:p>
          <w:p w14:paraId="5B26D552" w14:textId="77777777" w:rsidR="00B345EB" w:rsidRDefault="00B345EB" w:rsidP="001511CE">
            <w:pPr>
              <w:pStyle w:val="TenderText"/>
              <w:rPr>
                <w:rFonts w:ascii="Arial" w:hAnsi="Arial" w:cs="Arial"/>
              </w:rPr>
            </w:pPr>
            <w:r w:rsidRPr="002B6921">
              <w:rPr>
                <w:rFonts w:ascii="Arial" w:hAnsi="Arial" w:cs="Arial"/>
              </w:rPr>
              <w:t>By: ....................................................................</w:t>
            </w:r>
          </w:p>
          <w:p w14:paraId="1F60C65D" w14:textId="38DFF4D6" w:rsidR="00B345EB" w:rsidRDefault="00B345EB" w:rsidP="001511CE">
            <w:pPr>
              <w:pStyle w:val="TenderText"/>
              <w:rPr>
                <w:rFonts w:ascii="Arial" w:hAnsi="Arial" w:cs="Arial"/>
              </w:rPr>
            </w:pPr>
            <w:r>
              <w:rPr>
                <w:rFonts w:ascii="Arial" w:hAnsi="Arial" w:cs="Arial"/>
              </w:rPr>
              <w:tab/>
              <w:t xml:space="preserve">                 (Signature</w:t>
            </w:r>
            <w:r w:rsidRPr="002B6921">
              <w:rPr>
                <w:rFonts w:ascii="Arial" w:hAnsi="Arial" w:cs="Arial"/>
              </w:rPr>
              <w:t>)</w:t>
            </w:r>
          </w:p>
          <w:p w14:paraId="2D188071" w14:textId="77777777" w:rsidR="00B345EB" w:rsidRDefault="00B345EB" w:rsidP="001511CE">
            <w:pPr>
              <w:pStyle w:val="TenderText"/>
              <w:rPr>
                <w:rFonts w:ascii="Arial" w:hAnsi="Arial" w:cs="Arial"/>
              </w:rPr>
            </w:pPr>
          </w:p>
          <w:p w14:paraId="6962D114" w14:textId="77777777" w:rsidR="00B345EB" w:rsidRDefault="00B345EB" w:rsidP="001511CE">
            <w:pPr>
              <w:pStyle w:val="TenderText"/>
              <w:rPr>
                <w:rFonts w:ascii="Arial" w:hAnsi="Arial" w:cs="Arial"/>
              </w:rPr>
            </w:pPr>
          </w:p>
          <w:p w14:paraId="69C7DE45" w14:textId="77777777" w:rsidR="00B345EB" w:rsidRDefault="00B345EB" w:rsidP="001511CE">
            <w:pPr>
              <w:pStyle w:val="TenderText"/>
              <w:rPr>
                <w:rFonts w:ascii="Arial" w:hAnsi="Arial" w:cs="Arial"/>
              </w:rPr>
            </w:pPr>
            <w:r>
              <w:rPr>
                <w:rFonts w:ascii="Arial" w:hAnsi="Arial" w:cs="Arial"/>
              </w:rPr>
              <w:t xml:space="preserve">      </w:t>
            </w:r>
            <w:r w:rsidRPr="002B6921">
              <w:rPr>
                <w:rFonts w:ascii="Arial" w:hAnsi="Arial" w:cs="Arial"/>
              </w:rPr>
              <w:t>......................................</w:t>
            </w:r>
            <w:r>
              <w:rPr>
                <w:rFonts w:ascii="Arial" w:hAnsi="Arial" w:cs="Arial"/>
              </w:rPr>
              <w:t>..............................</w:t>
            </w:r>
          </w:p>
          <w:p w14:paraId="2D3B13FC" w14:textId="5CC4D2D4" w:rsidR="00B345EB" w:rsidRDefault="00B345EB" w:rsidP="00B345EB">
            <w:pPr>
              <w:pStyle w:val="TenderText"/>
              <w:rPr>
                <w:rFonts w:ascii="Arial" w:hAnsi="Arial" w:cs="Arial"/>
              </w:rPr>
            </w:pPr>
            <w:r>
              <w:rPr>
                <w:rFonts w:ascii="Arial" w:hAnsi="Arial" w:cs="Arial"/>
              </w:rPr>
              <w:tab/>
              <w:t xml:space="preserve">                    (Date</w:t>
            </w:r>
            <w:r w:rsidRPr="002B6921">
              <w:rPr>
                <w:rFonts w:ascii="Arial" w:hAnsi="Arial" w:cs="Arial"/>
              </w:rPr>
              <w:t>)</w:t>
            </w:r>
          </w:p>
          <w:p w14:paraId="05D8EACF" w14:textId="77777777" w:rsidR="00B345EB" w:rsidRDefault="00B345EB" w:rsidP="00B345EB">
            <w:pPr>
              <w:pStyle w:val="TenderText"/>
              <w:rPr>
                <w:rFonts w:ascii="Arial" w:hAnsi="Arial" w:cs="Arial"/>
              </w:rPr>
            </w:pPr>
          </w:p>
          <w:p w14:paraId="1AB9EA6B" w14:textId="77777777" w:rsidR="00B345EB" w:rsidRDefault="00B345EB" w:rsidP="00B345EB">
            <w:pPr>
              <w:pStyle w:val="TenderText"/>
              <w:rPr>
                <w:rFonts w:ascii="Arial" w:hAnsi="Arial" w:cs="Arial"/>
              </w:rPr>
            </w:pPr>
          </w:p>
          <w:p w14:paraId="6DB4A7DE" w14:textId="6F960539" w:rsidR="00B345EB" w:rsidRDefault="00B345EB" w:rsidP="00B345EB">
            <w:pPr>
              <w:pStyle w:val="TenderText"/>
              <w:rPr>
                <w:rFonts w:ascii="Arial" w:hAnsi="Arial" w:cs="Arial"/>
              </w:rPr>
            </w:pPr>
            <w:r>
              <w:rPr>
                <w:rFonts w:ascii="Arial" w:hAnsi="Arial" w:cs="Arial"/>
              </w:rPr>
              <w:t xml:space="preserve">     </w:t>
            </w:r>
            <w:r w:rsidRPr="002B6921">
              <w:rPr>
                <w:rFonts w:ascii="Arial" w:hAnsi="Arial" w:cs="Arial"/>
              </w:rPr>
              <w:t>...................................................................</w:t>
            </w:r>
          </w:p>
          <w:p w14:paraId="7C684997" w14:textId="6BE6C391" w:rsidR="00B345EB" w:rsidRDefault="00B345EB" w:rsidP="00B345EB">
            <w:pPr>
              <w:pStyle w:val="TenderText"/>
              <w:rPr>
                <w:rFonts w:ascii="Arial" w:hAnsi="Arial" w:cs="Arial"/>
              </w:rPr>
            </w:pPr>
            <w:r>
              <w:rPr>
                <w:rFonts w:ascii="Arial" w:hAnsi="Arial" w:cs="Arial"/>
              </w:rPr>
              <w:tab/>
              <w:t xml:space="preserve">            (Witness Signature</w:t>
            </w:r>
            <w:r w:rsidRPr="002B6921">
              <w:rPr>
                <w:rFonts w:ascii="Arial" w:hAnsi="Arial" w:cs="Arial"/>
              </w:rPr>
              <w:t>)</w:t>
            </w:r>
          </w:p>
          <w:p w14:paraId="33A6EAD6" w14:textId="45C3ACD1" w:rsidR="00B345EB" w:rsidRDefault="00B345EB" w:rsidP="001511CE">
            <w:pPr>
              <w:pStyle w:val="TenderText"/>
              <w:rPr>
                <w:rFonts w:ascii="Arial" w:hAnsi="Arial" w:cs="Arial"/>
              </w:rPr>
            </w:pPr>
          </w:p>
          <w:p w14:paraId="7EC9B1E0" w14:textId="77777777" w:rsidR="00B345EB" w:rsidRDefault="00B345EB" w:rsidP="001511CE">
            <w:pPr>
              <w:pStyle w:val="TenderText"/>
              <w:rPr>
                <w:rFonts w:ascii="Arial" w:hAnsi="Arial" w:cs="Arial"/>
              </w:rPr>
            </w:pPr>
          </w:p>
          <w:p w14:paraId="582DB53C" w14:textId="77777777" w:rsidR="00B345EB" w:rsidRDefault="00B345EB" w:rsidP="00B345EB">
            <w:pPr>
              <w:pStyle w:val="TenderText"/>
              <w:rPr>
                <w:rFonts w:ascii="Arial" w:hAnsi="Arial" w:cs="Arial"/>
              </w:rPr>
            </w:pPr>
            <w:r>
              <w:rPr>
                <w:rFonts w:ascii="Arial" w:hAnsi="Arial" w:cs="Arial"/>
              </w:rPr>
              <w:t xml:space="preserve">      </w:t>
            </w:r>
            <w:r w:rsidRPr="002B6921">
              <w:rPr>
                <w:rFonts w:ascii="Arial" w:hAnsi="Arial" w:cs="Arial"/>
              </w:rPr>
              <w:t>......................................</w:t>
            </w:r>
            <w:r>
              <w:rPr>
                <w:rFonts w:ascii="Arial" w:hAnsi="Arial" w:cs="Arial"/>
              </w:rPr>
              <w:t>..............................</w:t>
            </w:r>
          </w:p>
          <w:p w14:paraId="6C8E93EA" w14:textId="77777777" w:rsidR="00B345EB" w:rsidRDefault="00B345EB" w:rsidP="00B345EB">
            <w:pPr>
              <w:pStyle w:val="TenderText"/>
              <w:rPr>
                <w:rFonts w:ascii="Arial" w:hAnsi="Arial" w:cs="Arial"/>
              </w:rPr>
            </w:pPr>
            <w:r>
              <w:rPr>
                <w:rFonts w:ascii="Arial" w:hAnsi="Arial" w:cs="Arial"/>
              </w:rPr>
              <w:tab/>
              <w:t xml:space="preserve">                    (Date</w:t>
            </w:r>
            <w:r w:rsidRPr="002B6921">
              <w:rPr>
                <w:rFonts w:ascii="Arial" w:hAnsi="Arial" w:cs="Arial"/>
              </w:rPr>
              <w:t>)</w:t>
            </w:r>
          </w:p>
          <w:p w14:paraId="33B6A858" w14:textId="06A618F7" w:rsidR="00B345EB" w:rsidRPr="002B6921" w:rsidRDefault="00B345EB" w:rsidP="001511CE">
            <w:pPr>
              <w:pStyle w:val="TenderText"/>
              <w:rPr>
                <w:rFonts w:ascii="Arial" w:hAnsi="Arial" w:cs="Arial"/>
              </w:rPr>
            </w:pPr>
          </w:p>
        </w:tc>
        <w:tc>
          <w:tcPr>
            <w:tcW w:w="4466" w:type="dxa"/>
          </w:tcPr>
          <w:p w14:paraId="51AAAA97" w14:textId="77777777" w:rsidR="00B345EB" w:rsidRDefault="00B345EB" w:rsidP="001511CE">
            <w:pPr>
              <w:pStyle w:val="TenderText"/>
              <w:rPr>
                <w:rFonts w:ascii="Arial" w:hAnsi="Arial" w:cs="Arial"/>
              </w:rPr>
            </w:pPr>
          </w:p>
          <w:p w14:paraId="1B5F52CD" w14:textId="77777777" w:rsidR="00B345EB" w:rsidRDefault="00B345EB" w:rsidP="001511CE">
            <w:pPr>
              <w:pStyle w:val="TenderText"/>
              <w:rPr>
                <w:rFonts w:ascii="Arial" w:hAnsi="Arial" w:cs="Arial"/>
              </w:rPr>
            </w:pPr>
          </w:p>
          <w:p w14:paraId="795CA460" w14:textId="77777777" w:rsidR="00B345EB" w:rsidRDefault="00B345EB" w:rsidP="00B345EB">
            <w:pPr>
              <w:pStyle w:val="TenderText"/>
              <w:rPr>
                <w:rFonts w:ascii="Arial" w:hAnsi="Arial" w:cs="Arial"/>
              </w:rPr>
            </w:pPr>
          </w:p>
          <w:p w14:paraId="05EFD725" w14:textId="77777777" w:rsidR="00B345EB" w:rsidRDefault="00B345EB" w:rsidP="00B345EB">
            <w:pPr>
              <w:pStyle w:val="TenderText"/>
              <w:rPr>
                <w:rFonts w:ascii="Arial" w:hAnsi="Arial" w:cs="Arial"/>
              </w:rPr>
            </w:pPr>
            <w:r>
              <w:rPr>
                <w:rFonts w:ascii="Arial" w:hAnsi="Arial" w:cs="Arial"/>
              </w:rPr>
              <w:t xml:space="preserve">      </w:t>
            </w:r>
            <w:r w:rsidRPr="002B6921">
              <w:rPr>
                <w:rFonts w:ascii="Arial" w:hAnsi="Arial" w:cs="Arial"/>
              </w:rPr>
              <w:t>......................................</w:t>
            </w:r>
            <w:r>
              <w:rPr>
                <w:rFonts w:ascii="Arial" w:hAnsi="Arial" w:cs="Arial"/>
              </w:rPr>
              <w:t>..............................</w:t>
            </w:r>
          </w:p>
          <w:p w14:paraId="481E146B" w14:textId="478D0AEB" w:rsidR="00B345EB" w:rsidRDefault="00B345EB" w:rsidP="00B345EB">
            <w:pPr>
              <w:pStyle w:val="TenderText"/>
              <w:rPr>
                <w:rFonts w:ascii="Arial" w:hAnsi="Arial" w:cs="Arial"/>
              </w:rPr>
            </w:pPr>
            <w:r>
              <w:rPr>
                <w:rFonts w:ascii="Arial" w:hAnsi="Arial" w:cs="Arial"/>
              </w:rPr>
              <w:tab/>
              <w:t xml:space="preserve">               (Printed Name</w:t>
            </w:r>
            <w:r w:rsidRPr="002B6921">
              <w:rPr>
                <w:rFonts w:ascii="Arial" w:hAnsi="Arial" w:cs="Arial"/>
              </w:rPr>
              <w:t>)</w:t>
            </w:r>
          </w:p>
          <w:p w14:paraId="6177F890" w14:textId="77777777" w:rsidR="00B345EB" w:rsidRDefault="00B345EB" w:rsidP="001511CE">
            <w:pPr>
              <w:pStyle w:val="TenderText"/>
              <w:rPr>
                <w:rFonts w:ascii="Arial" w:hAnsi="Arial" w:cs="Arial"/>
              </w:rPr>
            </w:pPr>
          </w:p>
          <w:p w14:paraId="5287A745" w14:textId="77777777" w:rsidR="00B345EB" w:rsidRDefault="00B345EB" w:rsidP="001511CE">
            <w:pPr>
              <w:pStyle w:val="TenderText"/>
              <w:rPr>
                <w:rFonts w:ascii="Arial" w:hAnsi="Arial" w:cs="Arial"/>
              </w:rPr>
            </w:pPr>
          </w:p>
          <w:p w14:paraId="3928DEAE" w14:textId="77777777" w:rsidR="00B345EB" w:rsidRDefault="00B345EB" w:rsidP="00B345EB">
            <w:pPr>
              <w:pStyle w:val="TenderText"/>
              <w:rPr>
                <w:rFonts w:ascii="Arial" w:hAnsi="Arial" w:cs="Arial"/>
              </w:rPr>
            </w:pPr>
            <w:r>
              <w:rPr>
                <w:rFonts w:ascii="Arial" w:hAnsi="Arial" w:cs="Arial"/>
              </w:rPr>
              <w:t xml:space="preserve">      </w:t>
            </w:r>
            <w:r w:rsidRPr="002B6921">
              <w:rPr>
                <w:rFonts w:ascii="Arial" w:hAnsi="Arial" w:cs="Arial"/>
              </w:rPr>
              <w:t>......................................</w:t>
            </w:r>
            <w:r>
              <w:rPr>
                <w:rFonts w:ascii="Arial" w:hAnsi="Arial" w:cs="Arial"/>
              </w:rPr>
              <w:t>..............................</w:t>
            </w:r>
          </w:p>
          <w:p w14:paraId="7AB658ED" w14:textId="1B9C61D8" w:rsidR="007C37A5" w:rsidRDefault="007C37A5" w:rsidP="007C37A5">
            <w:pPr>
              <w:pStyle w:val="TenderText"/>
              <w:rPr>
                <w:rFonts w:ascii="Arial" w:hAnsi="Arial" w:cs="Arial"/>
              </w:rPr>
            </w:pPr>
            <w:r>
              <w:rPr>
                <w:rFonts w:ascii="Arial" w:hAnsi="Arial" w:cs="Arial"/>
              </w:rPr>
              <w:tab/>
              <w:t xml:space="preserve">             (Company Name</w:t>
            </w:r>
            <w:r w:rsidRPr="002B6921">
              <w:rPr>
                <w:rFonts w:ascii="Arial" w:hAnsi="Arial" w:cs="Arial"/>
              </w:rPr>
              <w:t>)</w:t>
            </w:r>
          </w:p>
          <w:p w14:paraId="6B88CBFB" w14:textId="77777777" w:rsidR="00B345EB" w:rsidRDefault="00B345EB" w:rsidP="001511CE">
            <w:pPr>
              <w:pStyle w:val="TenderText"/>
              <w:rPr>
                <w:rFonts w:ascii="Arial" w:hAnsi="Arial" w:cs="Arial"/>
              </w:rPr>
            </w:pPr>
          </w:p>
          <w:p w14:paraId="7A065EC8" w14:textId="77777777" w:rsidR="00B345EB" w:rsidRDefault="00B345EB" w:rsidP="001511CE">
            <w:pPr>
              <w:pStyle w:val="TenderText"/>
              <w:rPr>
                <w:rFonts w:ascii="Arial" w:hAnsi="Arial" w:cs="Arial"/>
              </w:rPr>
            </w:pPr>
          </w:p>
          <w:p w14:paraId="616F0F92" w14:textId="77777777" w:rsidR="00B345EB" w:rsidRDefault="00B345EB" w:rsidP="00B345EB">
            <w:pPr>
              <w:pStyle w:val="TenderText"/>
              <w:rPr>
                <w:rFonts w:ascii="Arial" w:hAnsi="Arial" w:cs="Arial"/>
              </w:rPr>
            </w:pPr>
            <w:r>
              <w:rPr>
                <w:rFonts w:ascii="Arial" w:hAnsi="Arial" w:cs="Arial"/>
              </w:rPr>
              <w:t xml:space="preserve">      </w:t>
            </w:r>
            <w:r w:rsidRPr="002B6921">
              <w:rPr>
                <w:rFonts w:ascii="Arial" w:hAnsi="Arial" w:cs="Arial"/>
              </w:rPr>
              <w:t>......................................</w:t>
            </w:r>
            <w:r>
              <w:rPr>
                <w:rFonts w:ascii="Arial" w:hAnsi="Arial" w:cs="Arial"/>
              </w:rPr>
              <w:t>..............................</w:t>
            </w:r>
          </w:p>
          <w:p w14:paraId="2F0202FB" w14:textId="58300F84" w:rsidR="007C37A5" w:rsidRDefault="007C37A5" w:rsidP="007C37A5">
            <w:pPr>
              <w:pStyle w:val="TenderText"/>
              <w:rPr>
                <w:rFonts w:ascii="Arial" w:hAnsi="Arial" w:cs="Arial"/>
              </w:rPr>
            </w:pPr>
            <w:r>
              <w:rPr>
                <w:rFonts w:ascii="Arial" w:hAnsi="Arial" w:cs="Arial"/>
              </w:rPr>
              <w:tab/>
              <w:t xml:space="preserve">         (Witness Printed Name</w:t>
            </w:r>
            <w:r w:rsidRPr="002B6921">
              <w:rPr>
                <w:rFonts w:ascii="Arial" w:hAnsi="Arial" w:cs="Arial"/>
              </w:rPr>
              <w:t>)</w:t>
            </w:r>
          </w:p>
          <w:p w14:paraId="51E6B1C8" w14:textId="77777777" w:rsidR="00B345EB" w:rsidRDefault="00B345EB" w:rsidP="001511CE">
            <w:pPr>
              <w:pStyle w:val="TenderText"/>
              <w:rPr>
                <w:rFonts w:ascii="Arial" w:hAnsi="Arial" w:cs="Arial"/>
              </w:rPr>
            </w:pPr>
          </w:p>
          <w:p w14:paraId="1A3F3693" w14:textId="77777777" w:rsidR="00B345EB" w:rsidRDefault="00B345EB" w:rsidP="001511CE">
            <w:pPr>
              <w:pStyle w:val="TenderText"/>
              <w:rPr>
                <w:rFonts w:ascii="Arial" w:hAnsi="Arial" w:cs="Arial"/>
              </w:rPr>
            </w:pPr>
          </w:p>
          <w:p w14:paraId="061D74FB" w14:textId="77777777" w:rsidR="00B345EB" w:rsidRDefault="00B345EB" w:rsidP="00B345EB">
            <w:pPr>
              <w:pStyle w:val="TenderText"/>
              <w:rPr>
                <w:rFonts w:ascii="Arial" w:hAnsi="Arial" w:cs="Arial"/>
              </w:rPr>
            </w:pPr>
            <w:r>
              <w:rPr>
                <w:rFonts w:ascii="Arial" w:hAnsi="Arial" w:cs="Arial"/>
              </w:rPr>
              <w:t xml:space="preserve">      </w:t>
            </w:r>
            <w:r w:rsidRPr="002B6921">
              <w:rPr>
                <w:rFonts w:ascii="Arial" w:hAnsi="Arial" w:cs="Arial"/>
              </w:rPr>
              <w:t>......................................</w:t>
            </w:r>
            <w:r>
              <w:rPr>
                <w:rFonts w:ascii="Arial" w:hAnsi="Arial" w:cs="Arial"/>
              </w:rPr>
              <w:t>..............................</w:t>
            </w:r>
          </w:p>
          <w:p w14:paraId="3A49E3EF" w14:textId="77777777" w:rsidR="007C37A5" w:rsidRDefault="007C37A5" w:rsidP="007C37A5">
            <w:pPr>
              <w:pStyle w:val="TenderText"/>
              <w:rPr>
                <w:rFonts w:ascii="Arial" w:hAnsi="Arial" w:cs="Arial"/>
              </w:rPr>
            </w:pPr>
            <w:r>
              <w:rPr>
                <w:rFonts w:ascii="Arial" w:hAnsi="Arial" w:cs="Arial"/>
              </w:rPr>
              <w:tab/>
              <w:t xml:space="preserve">             (Company Name</w:t>
            </w:r>
            <w:r w:rsidRPr="002B6921">
              <w:rPr>
                <w:rFonts w:ascii="Arial" w:hAnsi="Arial" w:cs="Arial"/>
              </w:rPr>
              <w:t>)</w:t>
            </w:r>
          </w:p>
          <w:p w14:paraId="207BD6E5" w14:textId="25C939AF" w:rsidR="00B345EB" w:rsidRPr="002B6921" w:rsidRDefault="00B345EB" w:rsidP="001511CE">
            <w:pPr>
              <w:pStyle w:val="TenderText"/>
              <w:rPr>
                <w:rFonts w:ascii="Arial" w:hAnsi="Arial" w:cs="Arial"/>
              </w:rPr>
            </w:pPr>
          </w:p>
        </w:tc>
      </w:tr>
    </w:tbl>
    <w:p w14:paraId="4A6DB22F" w14:textId="77777777" w:rsidR="009060F1" w:rsidRPr="002B6921" w:rsidRDefault="009060F1" w:rsidP="009060F1">
      <w:pPr>
        <w:pStyle w:val="TenderText"/>
        <w:rPr>
          <w:rFonts w:ascii="Arial" w:hAnsi="Arial" w:cs="Arial"/>
          <w:spacing w:val="-2"/>
        </w:rPr>
      </w:pPr>
    </w:p>
    <w:p w14:paraId="2683020A" w14:textId="77777777" w:rsidR="00BC624D" w:rsidRDefault="00BC624D" w:rsidP="009C1628"/>
    <w:p w14:paraId="452A0E82" w14:textId="77777777" w:rsidR="003D65CD" w:rsidRDefault="003D65CD" w:rsidP="009C1628">
      <w:pPr>
        <w:sectPr w:rsidR="003D65CD" w:rsidSect="00BC624D">
          <w:headerReference w:type="even" r:id="rId37"/>
          <w:headerReference w:type="default" r:id="rId38"/>
          <w:headerReference w:type="first" r:id="rId39"/>
          <w:pgSz w:w="11907" w:h="16840" w:code="9"/>
          <w:pgMar w:top="851" w:right="567" w:bottom="567" w:left="1276" w:header="851" w:footer="567" w:gutter="0"/>
          <w:cols w:space="720"/>
          <w:docGrid w:linePitch="299"/>
        </w:sectPr>
      </w:pPr>
    </w:p>
    <w:p w14:paraId="417424A1" w14:textId="3E76DF56" w:rsidR="003D65CD" w:rsidRPr="00166851" w:rsidRDefault="001C6871" w:rsidP="004E79AA">
      <w:pPr>
        <w:pStyle w:val="StyleBefore6ptAfter0pt"/>
        <w:spacing w:after="0"/>
        <w:jc w:val="center"/>
        <w:rPr>
          <w:b/>
          <w:color w:val="025494"/>
          <w:sz w:val="28"/>
          <w:szCs w:val="32"/>
        </w:rPr>
      </w:pPr>
      <w:r>
        <w:rPr>
          <w:b/>
          <w:color w:val="025494"/>
          <w:sz w:val="36"/>
          <w:szCs w:val="42"/>
        </w:rPr>
        <w:lastRenderedPageBreak/>
        <w:t>Tailored Industry Participation Plan</w:t>
      </w:r>
      <w:r w:rsidR="00897D45" w:rsidRPr="00166851">
        <w:rPr>
          <w:b/>
          <w:color w:val="025494"/>
          <w:sz w:val="36"/>
          <w:szCs w:val="42"/>
        </w:rPr>
        <w:fldChar w:fldCharType="begin"/>
      </w:r>
      <w:r w:rsidR="00897D45" w:rsidRPr="00166851">
        <w:rPr>
          <w:b/>
          <w:color w:val="025494"/>
          <w:sz w:val="36"/>
          <w:szCs w:val="42"/>
        </w:rPr>
        <w:instrText xml:space="preserve"> DOCPROPERTY  Subject  \* MERGEFORMAT </w:instrText>
      </w:r>
      <w:r w:rsidR="00897D45" w:rsidRPr="00166851">
        <w:rPr>
          <w:b/>
          <w:color w:val="025494"/>
          <w:sz w:val="36"/>
          <w:szCs w:val="42"/>
        </w:rPr>
        <w:fldChar w:fldCharType="end"/>
      </w:r>
      <w:r w:rsidR="003D65CD" w:rsidRPr="00166851">
        <w:rPr>
          <w:b/>
          <w:color w:val="025494"/>
          <w:sz w:val="36"/>
          <w:szCs w:val="42"/>
        </w:rPr>
        <w:fldChar w:fldCharType="begin"/>
      </w:r>
      <w:r w:rsidR="003D65CD" w:rsidRPr="00166851">
        <w:rPr>
          <w:b/>
          <w:color w:val="025494"/>
          <w:sz w:val="36"/>
          <w:szCs w:val="42"/>
        </w:rPr>
        <w:instrText xml:space="preserve"> DOCPROPERTY  Subject  \* MERGEFORMAT </w:instrText>
      </w:r>
      <w:r w:rsidR="003D65CD" w:rsidRPr="00166851">
        <w:rPr>
          <w:b/>
          <w:color w:val="025494"/>
          <w:sz w:val="36"/>
          <w:szCs w:val="42"/>
        </w:rPr>
        <w:fldChar w:fldCharType="end"/>
      </w:r>
      <w:r w:rsidR="003D65CD" w:rsidRPr="00166851">
        <w:rPr>
          <w:b/>
          <w:color w:val="025494"/>
          <w:sz w:val="36"/>
          <w:szCs w:val="42"/>
        </w:rPr>
        <w:t xml:space="preserve"> (TIPP) </w:t>
      </w:r>
      <w:r w:rsidR="003D65CD" w:rsidRPr="00166851">
        <w:rPr>
          <w:b/>
          <w:color w:val="025494"/>
          <w:sz w:val="36"/>
          <w:szCs w:val="42"/>
        </w:rPr>
        <w:br/>
      </w:r>
      <w:r w:rsidR="003D65CD" w:rsidRPr="00166851">
        <w:rPr>
          <w:b/>
          <w:color w:val="025494"/>
          <w:sz w:val="28"/>
          <w:szCs w:val="32"/>
        </w:rPr>
        <w:t>Department for Infrastructure and Transport (DIT) - 20C096 –</w:t>
      </w:r>
    </w:p>
    <w:p w14:paraId="1FAE03FD" w14:textId="77777777" w:rsidR="003D65CD" w:rsidRPr="00166851" w:rsidRDefault="003D65CD" w:rsidP="004E79AA">
      <w:pPr>
        <w:pStyle w:val="StyleBefore6ptAfter0pt"/>
        <w:spacing w:after="0"/>
        <w:jc w:val="center"/>
        <w:rPr>
          <w:b/>
          <w:color w:val="025494"/>
          <w:sz w:val="28"/>
          <w:szCs w:val="32"/>
        </w:rPr>
      </w:pPr>
      <w:r w:rsidRPr="00166851">
        <w:rPr>
          <w:b/>
          <w:color w:val="025494"/>
          <w:sz w:val="28"/>
          <w:szCs w:val="32"/>
        </w:rPr>
        <w:t>Preferred Supply Arrangement – Bituminous Works (PSABW)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D65CD" w:rsidRPr="0045206B" w14:paraId="57D0E647" w14:textId="77777777" w:rsidTr="004E79AA">
        <w:tc>
          <w:tcPr>
            <w:tcW w:w="9855" w:type="dxa"/>
            <w:shd w:val="clear" w:color="auto" w:fill="auto"/>
          </w:tcPr>
          <w:p w14:paraId="71DBD008" w14:textId="77777777" w:rsidR="003D65CD" w:rsidRPr="000B57D7" w:rsidRDefault="003D65CD" w:rsidP="004E79AA">
            <w:pPr>
              <w:pStyle w:val="OIANormal"/>
              <w:rPr>
                <w:sz w:val="18"/>
              </w:rPr>
            </w:pPr>
            <w:r w:rsidRPr="00B927F8">
              <w:rPr>
                <w:sz w:val="18"/>
              </w:rPr>
              <w:t>This template is specifically designed for</w:t>
            </w:r>
            <w:r>
              <w:rPr>
                <w:sz w:val="18"/>
              </w:rPr>
              <w:t xml:space="preserve"> </w:t>
            </w:r>
            <w:r w:rsidRPr="000B57D7">
              <w:rPr>
                <w:sz w:val="18"/>
              </w:rPr>
              <w:t xml:space="preserve">Department for Infrastructure and </w:t>
            </w:r>
            <w:r>
              <w:rPr>
                <w:sz w:val="18"/>
              </w:rPr>
              <w:t xml:space="preserve">Transport - 20C096 – </w:t>
            </w:r>
            <w:r w:rsidRPr="000B57D7">
              <w:rPr>
                <w:sz w:val="18"/>
              </w:rPr>
              <w:t>Preferred Supply Arrangement – Bituminous Works (PSABW)</w:t>
            </w:r>
          </w:p>
          <w:p w14:paraId="18C8BBEB" w14:textId="77777777" w:rsidR="003D65CD" w:rsidRPr="00B927F8" w:rsidRDefault="003D65CD" w:rsidP="004E79AA">
            <w:pPr>
              <w:pStyle w:val="OIANormal"/>
              <w:rPr>
                <w:sz w:val="18"/>
              </w:rPr>
            </w:pPr>
            <w:r w:rsidRPr="00B927F8">
              <w:rPr>
                <w:sz w:val="18"/>
              </w:rPr>
              <w:t xml:space="preserve">Guiding documents including the South Australian Industry Participation Policy, Procedural Guidelines and Frequently Asked Questions are available at </w:t>
            </w:r>
            <w:hyperlink r:id="rId40" w:history="1">
              <w:r w:rsidRPr="00B927F8">
                <w:rPr>
                  <w:rStyle w:val="Hyperlink"/>
                  <w:sz w:val="18"/>
                </w:rPr>
                <w:t>http://www.saipp.sa.gov.au</w:t>
              </w:r>
            </w:hyperlink>
            <w:r w:rsidRPr="00B927F8">
              <w:rPr>
                <w:sz w:val="18"/>
              </w:rPr>
              <w:t xml:space="preserve">. </w:t>
            </w:r>
          </w:p>
          <w:p w14:paraId="67DDE755" w14:textId="77777777" w:rsidR="003D65CD" w:rsidRPr="00B927F8" w:rsidRDefault="003D65CD" w:rsidP="004E79AA">
            <w:pPr>
              <w:spacing w:after="0"/>
              <w:jc w:val="both"/>
              <w:rPr>
                <w:rFonts w:eastAsia="MS Mincho" w:cs="Arial"/>
                <w:sz w:val="18"/>
                <w:szCs w:val="18"/>
              </w:rPr>
            </w:pPr>
            <w:r w:rsidRPr="00B927F8">
              <w:rPr>
                <w:rFonts w:eastAsia="MS Mincho" w:cs="Arial"/>
                <w:sz w:val="18"/>
                <w:szCs w:val="18"/>
              </w:rPr>
              <w:t xml:space="preserve">The Industry Advocate, under the functions of the Industry Advocate Act 2017 has the discretion to review and assist in the negotiations for Industry Participation Plans to ensure that they comply with the SAIPP prior to the finalisation of contract conditions.  </w:t>
            </w:r>
          </w:p>
          <w:p w14:paraId="4700943A" w14:textId="77777777" w:rsidR="003D65CD" w:rsidRPr="00B927F8" w:rsidRDefault="003D65CD" w:rsidP="004E79AA">
            <w:pPr>
              <w:pStyle w:val="OIANormal"/>
              <w:rPr>
                <w:sz w:val="18"/>
              </w:rPr>
            </w:pPr>
            <w:r w:rsidRPr="00B927F8">
              <w:rPr>
                <w:sz w:val="18"/>
              </w:rPr>
              <w:t xml:space="preserve">If you need assistance completing the Industry Participation Plan, please contact the Office of the Industry Advocate on (08) 8226 8956 or email: </w:t>
            </w:r>
            <w:hyperlink r:id="rId41" w:history="1">
              <w:r w:rsidRPr="00B927F8">
                <w:rPr>
                  <w:rStyle w:val="Hyperlink"/>
                  <w:sz w:val="18"/>
                </w:rPr>
                <w:t>oia@sa.gov.au</w:t>
              </w:r>
            </w:hyperlink>
            <w:r w:rsidRPr="00B927F8">
              <w:rPr>
                <w:sz w:val="18"/>
              </w:rPr>
              <w:t xml:space="preserve"> </w:t>
            </w:r>
          </w:p>
          <w:p w14:paraId="7C434192" w14:textId="77777777" w:rsidR="003D65CD" w:rsidRPr="00FA5E98" w:rsidRDefault="00765E61" w:rsidP="004E79AA">
            <w:pPr>
              <w:pStyle w:val="OIANormal"/>
              <w:rPr>
                <w:b/>
                <w:i/>
                <w:sz w:val="20"/>
                <w:szCs w:val="20"/>
              </w:rPr>
            </w:pPr>
            <w:r>
              <w:rPr>
                <w:noProof/>
                <w:sz w:val="18"/>
                <w:lang w:eastAsia="en-AU"/>
              </w:rPr>
              <w:pict w14:anchorId="2A34AA40">
                <v:shape id="_x0000_s1032" type="#_x0000_t75" style="position:absolute;margin-left:180.3pt;margin-top:10.35pt;width:135.75pt;height:34.95pt;z-index:-251649024">
                  <v:imagedata r:id="rId26" o:title="signature"/>
                </v:shape>
              </w:pict>
            </w:r>
            <w:r w:rsidR="003D65CD" w:rsidRPr="00FA5E98">
              <w:rPr>
                <w:b/>
                <w:i/>
                <w:sz w:val="20"/>
                <w:szCs w:val="20"/>
              </w:rPr>
              <w:t xml:space="preserve">Please note: This document is invalid without the Industry Advocate’s signature. </w:t>
            </w:r>
          </w:p>
          <w:p w14:paraId="3B376956" w14:textId="21237A05" w:rsidR="003D65CD" w:rsidRPr="009D5C8E" w:rsidRDefault="003D65CD" w:rsidP="0088736E">
            <w:pPr>
              <w:pStyle w:val="OIANormal"/>
              <w:rPr>
                <w:b/>
                <w:sz w:val="20"/>
                <w:szCs w:val="22"/>
              </w:rPr>
            </w:pPr>
            <w:r w:rsidRPr="003E3E0D">
              <w:rPr>
                <w:b/>
                <w:sz w:val="20"/>
                <w:szCs w:val="22"/>
              </w:rPr>
              <w:t>INDUSTRY ADVOCATE APPROVAL</w:t>
            </w:r>
            <w:r>
              <w:rPr>
                <w:sz w:val="20"/>
                <w:szCs w:val="22"/>
              </w:rPr>
              <w:t xml:space="preserve"> </w:t>
            </w:r>
            <w:r>
              <w:rPr>
                <w:sz w:val="20"/>
                <w:szCs w:val="22"/>
              </w:rPr>
              <w:tab/>
            </w:r>
            <w:r>
              <w:rPr>
                <w:sz w:val="20"/>
                <w:szCs w:val="22"/>
              </w:rPr>
              <w:tab/>
            </w:r>
            <w:r w:rsidR="0088736E">
              <w:rPr>
                <w:sz w:val="20"/>
                <w:szCs w:val="22"/>
              </w:rPr>
              <w:tab/>
            </w:r>
            <w:r>
              <w:rPr>
                <w:sz w:val="20"/>
                <w:szCs w:val="22"/>
              </w:rPr>
              <w:tab/>
            </w:r>
            <w:r>
              <w:rPr>
                <w:sz w:val="20"/>
                <w:szCs w:val="22"/>
              </w:rPr>
              <w:tab/>
            </w:r>
            <w:r w:rsidR="0088736E">
              <w:rPr>
                <w:sz w:val="20"/>
                <w:szCs w:val="22"/>
              </w:rPr>
              <w:tab/>
            </w:r>
            <w:r w:rsidRPr="003E3E0D">
              <w:rPr>
                <w:b/>
                <w:sz w:val="20"/>
                <w:szCs w:val="22"/>
              </w:rPr>
              <w:t>DATE</w:t>
            </w:r>
            <w:r>
              <w:rPr>
                <w:sz w:val="20"/>
                <w:szCs w:val="22"/>
              </w:rPr>
              <w:t xml:space="preserve"> </w:t>
            </w:r>
            <w:r w:rsidRPr="009D5C8E">
              <w:rPr>
                <w:sz w:val="20"/>
                <w:szCs w:val="22"/>
              </w:rPr>
              <w:t>18/08/2020</w:t>
            </w:r>
          </w:p>
        </w:tc>
      </w:tr>
    </w:tbl>
    <w:p w14:paraId="041F0A10" w14:textId="27F98219" w:rsidR="003D65CD" w:rsidRPr="00166851" w:rsidRDefault="00166851" w:rsidP="00166851">
      <w:pPr>
        <w:spacing w:after="120"/>
        <w:rPr>
          <w:b/>
        </w:rPr>
      </w:pPr>
      <w:r>
        <w:rPr>
          <w:b/>
        </w:rPr>
        <w:br/>
      </w:r>
      <w:r w:rsidRPr="00166851">
        <w:rPr>
          <w:b/>
        </w:rPr>
        <w:t>GENERAL ADMINISTRATION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0"/>
        <w:gridCol w:w="3181"/>
        <w:gridCol w:w="1011"/>
        <w:gridCol w:w="290"/>
        <w:gridCol w:w="581"/>
        <w:gridCol w:w="288"/>
        <w:gridCol w:w="1428"/>
        <w:gridCol w:w="1430"/>
      </w:tblGrid>
      <w:tr w:rsidR="003D65CD" w:rsidRPr="00D9377D" w14:paraId="145D34F3" w14:textId="77777777" w:rsidTr="004E79AA">
        <w:trPr>
          <w:jc w:val="center"/>
        </w:trPr>
        <w:tc>
          <w:tcPr>
            <w:tcW w:w="918" w:type="pct"/>
            <w:gridSpan w:val="2"/>
            <w:shd w:val="clear" w:color="auto" w:fill="D9D9D9"/>
          </w:tcPr>
          <w:p w14:paraId="35D1BA3D" w14:textId="77777777" w:rsidR="003D65CD" w:rsidRPr="00C07C8A" w:rsidRDefault="003D65CD" w:rsidP="004E79AA">
            <w:pPr>
              <w:pStyle w:val="OIANormal"/>
              <w:spacing w:before="60" w:after="60"/>
              <w:rPr>
                <w:b/>
                <w:sz w:val="20"/>
                <w:szCs w:val="20"/>
              </w:rPr>
            </w:pPr>
            <w:r w:rsidRPr="00C07C8A">
              <w:rPr>
                <w:b/>
                <w:sz w:val="20"/>
                <w:szCs w:val="20"/>
              </w:rPr>
              <w:t>Business Name</w:t>
            </w:r>
          </w:p>
        </w:tc>
        <w:tc>
          <w:tcPr>
            <w:tcW w:w="1582" w:type="pct"/>
            <w:shd w:val="clear" w:color="auto" w:fill="auto"/>
            <w:vAlign w:val="center"/>
          </w:tcPr>
          <w:p w14:paraId="49E2995D" w14:textId="77777777" w:rsidR="003D65CD" w:rsidRPr="00C07C8A" w:rsidRDefault="003D65CD" w:rsidP="004E79AA">
            <w:pPr>
              <w:pStyle w:val="OIANormal"/>
              <w:spacing w:before="60" w:after="6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p>
        </w:tc>
        <w:tc>
          <w:tcPr>
            <w:tcW w:w="936" w:type="pct"/>
            <w:gridSpan w:val="3"/>
            <w:shd w:val="clear" w:color="auto" w:fill="D9D9D9"/>
          </w:tcPr>
          <w:p w14:paraId="15227182" w14:textId="77777777" w:rsidR="003D65CD" w:rsidRPr="00C07C8A" w:rsidRDefault="003D65CD" w:rsidP="004E79AA">
            <w:pPr>
              <w:pStyle w:val="OIANormal"/>
              <w:spacing w:before="60" w:after="60"/>
              <w:rPr>
                <w:sz w:val="20"/>
                <w:szCs w:val="20"/>
              </w:rPr>
            </w:pPr>
            <w:r w:rsidRPr="00C07C8A">
              <w:rPr>
                <w:b/>
                <w:sz w:val="20"/>
                <w:szCs w:val="20"/>
              </w:rPr>
              <w:t>Project Manager</w:t>
            </w:r>
          </w:p>
        </w:tc>
        <w:tc>
          <w:tcPr>
            <w:tcW w:w="1564" w:type="pct"/>
            <w:gridSpan w:val="3"/>
            <w:shd w:val="clear" w:color="auto" w:fill="auto"/>
            <w:vAlign w:val="center"/>
          </w:tcPr>
          <w:p w14:paraId="65695134" w14:textId="77777777" w:rsidR="003D65CD" w:rsidRPr="00C07C8A" w:rsidRDefault="003D65CD" w:rsidP="004E79AA">
            <w:pPr>
              <w:pStyle w:val="OIANormal"/>
              <w:spacing w:before="60" w:after="6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p>
        </w:tc>
      </w:tr>
      <w:tr w:rsidR="003D65CD" w:rsidRPr="00D9377D" w14:paraId="04638928" w14:textId="77777777" w:rsidTr="004E79AA">
        <w:trPr>
          <w:jc w:val="center"/>
        </w:trPr>
        <w:tc>
          <w:tcPr>
            <w:tcW w:w="918" w:type="pct"/>
            <w:gridSpan w:val="2"/>
            <w:shd w:val="clear" w:color="auto" w:fill="D9D9D9"/>
          </w:tcPr>
          <w:p w14:paraId="56C507D2" w14:textId="77777777" w:rsidR="003D65CD" w:rsidRPr="00C07C8A" w:rsidRDefault="003D65CD" w:rsidP="004E79AA">
            <w:pPr>
              <w:pStyle w:val="OIANormal"/>
              <w:spacing w:before="60" w:after="60"/>
              <w:rPr>
                <w:b/>
                <w:sz w:val="20"/>
                <w:szCs w:val="20"/>
              </w:rPr>
            </w:pPr>
            <w:r w:rsidRPr="00C07C8A">
              <w:rPr>
                <w:b/>
                <w:sz w:val="20"/>
                <w:szCs w:val="20"/>
              </w:rPr>
              <w:t>Telephone</w:t>
            </w:r>
          </w:p>
        </w:tc>
        <w:tc>
          <w:tcPr>
            <w:tcW w:w="1582" w:type="pct"/>
            <w:shd w:val="clear" w:color="auto" w:fill="auto"/>
            <w:vAlign w:val="center"/>
          </w:tcPr>
          <w:p w14:paraId="5FC9F04F" w14:textId="77777777" w:rsidR="003D65CD" w:rsidRPr="00C07C8A" w:rsidRDefault="003D65CD" w:rsidP="004E79AA">
            <w:pPr>
              <w:pStyle w:val="OIANormal"/>
              <w:spacing w:before="60" w:after="6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p>
        </w:tc>
        <w:tc>
          <w:tcPr>
            <w:tcW w:w="503" w:type="pct"/>
            <w:shd w:val="clear" w:color="auto" w:fill="D9D9D9"/>
          </w:tcPr>
          <w:p w14:paraId="6114EB8D" w14:textId="77777777" w:rsidR="003D65CD" w:rsidRPr="00C07C8A" w:rsidRDefault="003D65CD" w:rsidP="004E79AA">
            <w:pPr>
              <w:pStyle w:val="OIANormal"/>
              <w:spacing w:before="60" w:after="60"/>
              <w:rPr>
                <w:sz w:val="20"/>
                <w:szCs w:val="20"/>
              </w:rPr>
            </w:pPr>
            <w:r w:rsidRPr="00C07C8A">
              <w:rPr>
                <w:b/>
                <w:sz w:val="20"/>
                <w:szCs w:val="20"/>
              </w:rPr>
              <w:t>Email</w:t>
            </w:r>
          </w:p>
        </w:tc>
        <w:tc>
          <w:tcPr>
            <w:tcW w:w="1997" w:type="pct"/>
            <w:gridSpan w:val="5"/>
            <w:shd w:val="clear" w:color="auto" w:fill="auto"/>
            <w:vAlign w:val="center"/>
          </w:tcPr>
          <w:p w14:paraId="7A9D6CCA" w14:textId="77777777" w:rsidR="003D65CD" w:rsidRPr="00C07C8A" w:rsidRDefault="003D65CD" w:rsidP="004E79AA">
            <w:pPr>
              <w:pStyle w:val="OIANormal"/>
              <w:spacing w:before="60" w:after="6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p>
        </w:tc>
      </w:tr>
      <w:tr w:rsidR="003D65CD" w:rsidRPr="00D9377D" w14:paraId="4D199829" w14:textId="77777777" w:rsidTr="004E79AA">
        <w:tblPrEx>
          <w:jc w:val="left"/>
        </w:tblPrEx>
        <w:tc>
          <w:tcPr>
            <w:tcW w:w="2500" w:type="pct"/>
            <w:gridSpan w:val="3"/>
            <w:shd w:val="clear" w:color="auto" w:fill="D9D9D9"/>
          </w:tcPr>
          <w:p w14:paraId="79917C19" w14:textId="77777777" w:rsidR="003D65CD" w:rsidRPr="00C07C8A" w:rsidRDefault="003D65CD" w:rsidP="004E79AA">
            <w:pPr>
              <w:pStyle w:val="OIANormal"/>
              <w:spacing w:before="60" w:after="60"/>
              <w:rPr>
                <w:b/>
                <w:sz w:val="20"/>
                <w:szCs w:val="20"/>
              </w:rPr>
            </w:pPr>
            <w:r w:rsidRPr="00C07C8A">
              <w:rPr>
                <w:b/>
                <w:sz w:val="20"/>
                <w:szCs w:val="20"/>
              </w:rPr>
              <w:t>Tender Title</w:t>
            </w:r>
          </w:p>
        </w:tc>
        <w:tc>
          <w:tcPr>
            <w:tcW w:w="2500" w:type="pct"/>
            <w:gridSpan w:val="6"/>
            <w:shd w:val="clear" w:color="auto" w:fill="auto"/>
            <w:vAlign w:val="center"/>
          </w:tcPr>
          <w:p w14:paraId="5D52D09A" w14:textId="44EBC0EF" w:rsidR="003D65CD" w:rsidRPr="00C07C8A" w:rsidRDefault="003D65CD" w:rsidP="00765E61">
            <w:pPr>
              <w:pStyle w:val="OIANormal"/>
              <w:spacing w:before="60" w:after="60"/>
              <w:rPr>
                <w:sz w:val="20"/>
                <w:szCs w:val="20"/>
              </w:rPr>
            </w:pPr>
            <w:r>
              <w:rPr>
                <w:sz w:val="20"/>
                <w:szCs w:val="20"/>
              </w:rPr>
              <w:fldChar w:fldCharType="begin">
                <w:ffData>
                  <w:name w:val="Text5"/>
                  <w:enabled/>
                  <w:calcOnExit w:val="0"/>
                  <w:textInput/>
                </w:ffData>
              </w:fldChar>
            </w:r>
            <w:bookmarkStart w:id="112" w:name="Text5"/>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bookmarkEnd w:id="112"/>
            <w:r w:rsidR="00765E61" w:rsidRPr="00C07C8A">
              <w:rPr>
                <w:sz w:val="20"/>
                <w:szCs w:val="20"/>
              </w:rPr>
              <w:t xml:space="preserve"> </w:t>
            </w:r>
          </w:p>
        </w:tc>
      </w:tr>
      <w:tr w:rsidR="003D65CD" w:rsidRPr="00D9377D" w14:paraId="638AFFE6" w14:textId="77777777" w:rsidTr="004E79AA">
        <w:tblPrEx>
          <w:jc w:val="left"/>
        </w:tblPrEx>
        <w:tc>
          <w:tcPr>
            <w:tcW w:w="2500" w:type="pct"/>
            <w:gridSpan w:val="3"/>
            <w:shd w:val="clear" w:color="auto" w:fill="D9D9D9"/>
          </w:tcPr>
          <w:p w14:paraId="69EF2C2B" w14:textId="77777777" w:rsidR="003D65CD" w:rsidRPr="00C07C8A" w:rsidRDefault="003D65CD" w:rsidP="004E79AA">
            <w:pPr>
              <w:pStyle w:val="OIANormal"/>
              <w:spacing w:before="60" w:after="60"/>
              <w:rPr>
                <w:b/>
                <w:sz w:val="20"/>
                <w:szCs w:val="20"/>
              </w:rPr>
            </w:pPr>
            <w:r w:rsidRPr="00C07C8A">
              <w:rPr>
                <w:b/>
                <w:sz w:val="20"/>
                <w:szCs w:val="20"/>
              </w:rPr>
              <w:t>Responsible Government Agency</w:t>
            </w:r>
          </w:p>
        </w:tc>
        <w:tc>
          <w:tcPr>
            <w:tcW w:w="2500" w:type="pct"/>
            <w:gridSpan w:val="6"/>
            <w:shd w:val="clear" w:color="auto" w:fill="auto"/>
            <w:vAlign w:val="center"/>
          </w:tcPr>
          <w:p w14:paraId="177E4E35" w14:textId="77777777" w:rsidR="003D65CD" w:rsidRPr="00C07C8A" w:rsidRDefault="003D65CD" w:rsidP="004E79AA">
            <w:pPr>
              <w:pStyle w:val="OIANormal"/>
              <w:spacing w:before="60" w:after="60"/>
              <w:rPr>
                <w:sz w:val="20"/>
                <w:szCs w:val="20"/>
              </w:rPr>
            </w:pPr>
            <w:r>
              <w:rPr>
                <w:sz w:val="20"/>
                <w:szCs w:val="20"/>
              </w:rPr>
              <w:fldChar w:fldCharType="begin">
                <w:ffData>
                  <w:name w:val="Text6"/>
                  <w:enabled/>
                  <w:calcOnExit w:val="0"/>
                  <w:textInput/>
                </w:ffData>
              </w:fldChar>
            </w:r>
            <w:bookmarkStart w:id="113" w:name="Text6"/>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bookmarkEnd w:id="113"/>
          </w:p>
        </w:tc>
      </w:tr>
      <w:tr w:rsidR="003D65CD" w:rsidRPr="00D9377D" w14:paraId="55E64AD3" w14:textId="77777777" w:rsidTr="004E79AA">
        <w:tblPrEx>
          <w:jc w:val="left"/>
        </w:tblPrEx>
        <w:tc>
          <w:tcPr>
            <w:tcW w:w="3579" w:type="pct"/>
            <w:gridSpan w:val="7"/>
            <w:shd w:val="clear" w:color="auto" w:fill="D9D9D9"/>
          </w:tcPr>
          <w:p w14:paraId="668800AE" w14:textId="77777777" w:rsidR="003D65CD" w:rsidRPr="00C07C8A" w:rsidRDefault="003D65CD" w:rsidP="004E79AA">
            <w:pPr>
              <w:pStyle w:val="OIANormal"/>
              <w:spacing w:before="60" w:after="60"/>
              <w:rPr>
                <w:b/>
                <w:sz w:val="20"/>
                <w:szCs w:val="20"/>
              </w:rPr>
            </w:pPr>
            <w:r w:rsidRPr="00C07C8A">
              <w:rPr>
                <w:b/>
                <w:sz w:val="20"/>
                <w:szCs w:val="20"/>
              </w:rPr>
              <w:t>Tender value ($AUD)</w:t>
            </w:r>
          </w:p>
          <w:p w14:paraId="0A8F0328" w14:textId="77777777" w:rsidR="003D65CD" w:rsidRPr="00C07C8A" w:rsidRDefault="003D65CD" w:rsidP="004E79AA">
            <w:pPr>
              <w:pStyle w:val="OIANormal"/>
              <w:spacing w:before="60" w:after="60"/>
              <w:rPr>
                <w:i/>
                <w:sz w:val="20"/>
                <w:szCs w:val="20"/>
              </w:rPr>
            </w:pPr>
            <w:r w:rsidRPr="00C07C8A">
              <w:rPr>
                <w:i/>
                <w:sz w:val="20"/>
                <w:szCs w:val="20"/>
              </w:rPr>
              <w:t>This is the total value of your tender, including GST, including all options and for the life of the contract including all possible extensions</w:t>
            </w:r>
          </w:p>
        </w:tc>
        <w:tc>
          <w:tcPr>
            <w:tcW w:w="1421" w:type="pct"/>
            <w:gridSpan w:val="2"/>
            <w:shd w:val="clear" w:color="auto" w:fill="auto"/>
            <w:vAlign w:val="center"/>
          </w:tcPr>
          <w:p w14:paraId="2B78D73F" w14:textId="77777777" w:rsidR="003D65CD" w:rsidRPr="00C07C8A" w:rsidRDefault="003D65CD" w:rsidP="004E79AA">
            <w:pPr>
              <w:pStyle w:val="OIANormal"/>
              <w:spacing w:before="60" w:after="60"/>
              <w:rPr>
                <w:sz w:val="20"/>
                <w:szCs w:val="20"/>
              </w:rPr>
            </w:pPr>
            <w:r>
              <w:rPr>
                <w:sz w:val="20"/>
                <w:szCs w:val="20"/>
              </w:rPr>
              <w:t xml:space="preserve">$ </w:t>
            </w:r>
            <w:r>
              <w:rPr>
                <w:sz w:val="20"/>
                <w:szCs w:val="20"/>
              </w:rPr>
              <w:fldChar w:fldCharType="begin">
                <w:ffData>
                  <w:name w:val="Text7"/>
                  <w:enabled/>
                  <w:calcOnExit w:val="0"/>
                  <w:textInput/>
                </w:ffData>
              </w:fldChar>
            </w:r>
            <w:bookmarkStart w:id="114" w:name="Text7"/>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bookmarkEnd w:id="114"/>
          </w:p>
        </w:tc>
      </w:tr>
      <w:tr w:rsidR="003D65CD" w:rsidRPr="00D9377D" w14:paraId="2D12EBD3" w14:textId="77777777" w:rsidTr="004E79AA">
        <w:tblPrEx>
          <w:jc w:val="left"/>
        </w:tblPrEx>
        <w:tc>
          <w:tcPr>
            <w:tcW w:w="3579" w:type="pct"/>
            <w:gridSpan w:val="7"/>
            <w:shd w:val="clear" w:color="auto" w:fill="D9D9D9"/>
          </w:tcPr>
          <w:p w14:paraId="7ED170AB" w14:textId="77777777" w:rsidR="003D65CD" w:rsidRPr="00C07C8A" w:rsidRDefault="003D65CD" w:rsidP="004E79AA">
            <w:pPr>
              <w:pStyle w:val="OIANormal"/>
              <w:spacing w:before="60" w:after="60"/>
              <w:rPr>
                <w:b/>
                <w:sz w:val="20"/>
                <w:szCs w:val="20"/>
              </w:rPr>
            </w:pPr>
            <w:r>
              <w:rPr>
                <w:b/>
                <w:sz w:val="20"/>
                <w:szCs w:val="20"/>
              </w:rPr>
              <w:t>Are you a South Australian Aboriginal Business?</w:t>
            </w:r>
          </w:p>
        </w:tc>
        <w:tc>
          <w:tcPr>
            <w:tcW w:w="710" w:type="pct"/>
            <w:shd w:val="clear" w:color="auto" w:fill="auto"/>
            <w:vAlign w:val="center"/>
          </w:tcPr>
          <w:p w14:paraId="43DC3F2A" w14:textId="017A7C60" w:rsidR="003D65CD" w:rsidRDefault="003D65CD" w:rsidP="004E79AA">
            <w:pPr>
              <w:pStyle w:val="OIANormal"/>
              <w:spacing w:before="60" w:after="60"/>
              <w:rPr>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765E61">
              <w:rPr>
                <w:sz w:val="20"/>
                <w:szCs w:val="20"/>
              </w:rPr>
            </w:r>
            <w:r w:rsidR="00765E61">
              <w:rPr>
                <w:sz w:val="20"/>
                <w:szCs w:val="20"/>
              </w:rPr>
              <w:fldChar w:fldCharType="separate"/>
            </w:r>
            <w:r>
              <w:rPr>
                <w:sz w:val="20"/>
                <w:szCs w:val="20"/>
              </w:rPr>
              <w:fldChar w:fldCharType="end"/>
            </w:r>
            <w:r>
              <w:rPr>
                <w:sz w:val="20"/>
                <w:szCs w:val="20"/>
              </w:rPr>
              <w:t xml:space="preserve"> YES</w:t>
            </w:r>
          </w:p>
        </w:tc>
        <w:tc>
          <w:tcPr>
            <w:tcW w:w="711" w:type="pct"/>
            <w:shd w:val="clear" w:color="auto" w:fill="auto"/>
            <w:vAlign w:val="center"/>
          </w:tcPr>
          <w:p w14:paraId="73700F96" w14:textId="77777777" w:rsidR="003D65CD" w:rsidRDefault="003D65CD" w:rsidP="004E79AA">
            <w:pPr>
              <w:pStyle w:val="OIANormal"/>
              <w:spacing w:before="60" w:after="60"/>
              <w:rPr>
                <w:sz w:val="20"/>
                <w:szCs w:val="20"/>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765E61">
              <w:rPr>
                <w:sz w:val="20"/>
                <w:szCs w:val="20"/>
              </w:rPr>
            </w:r>
            <w:r w:rsidR="00765E61">
              <w:rPr>
                <w:sz w:val="20"/>
                <w:szCs w:val="20"/>
              </w:rPr>
              <w:fldChar w:fldCharType="separate"/>
            </w:r>
            <w:r>
              <w:rPr>
                <w:sz w:val="20"/>
                <w:szCs w:val="20"/>
              </w:rPr>
              <w:fldChar w:fldCharType="end"/>
            </w:r>
            <w:r>
              <w:rPr>
                <w:sz w:val="20"/>
                <w:szCs w:val="20"/>
              </w:rPr>
              <w:t xml:space="preserve"> NO</w:t>
            </w:r>
          </w:p>
        </w:tc>
      </w:tr>
      <w:tr w:rsidR="003D65CD" w:rsidRPr="00D9377D" w14:paraId="2A8E9333" w14:textId="77777777" w:rsidTr="004E79AA">
        <w:tblPrEx>
          <w:jc w:val="left"/>
        </w:tblPrEx>
        <w:tc>
          <w:tcPr>
            <w:tcW w:w="3579" w:type="pct"/>
            <w:gridSpan w:val="7"/>
            <w:shd w:val="clear" w:color="auto" w:fill="D9D9D9"/>
          </w:tcPr>
          <w:p w14:paraId="49EDBAB8" w14:textId="77777777" w:rsidR="003D65CD" w:rsidRPr="00C07C8A" w:rsidRDefault="003D65CD" w:rsidP="004E79AA">
            <w:pPr>
              <w:pStyle w:val="OIANormal"/>
              <w:spacing w:before="60" w:after="60"/>
              <w:rPr>
                <w:b/>
                <w:sz w:val="20"/>
                <w:szCs w:val="20"/>
              </w:rPr>
            </w:pPr>
            <w:r>
              <w:rPr>
                <w:b/>
                <w:sz w:val="20"/>
                <w:szCs w:val="20"/>
              </w:rPr>
              <w:t>Will you engage South Australian Aboriginal Businesses in the delivery of this contract?</w:t>
            </w:r>
          </w:p>
        </w:tc>
        <w:tc>
          <w:tcPr>
            <w:tcW w:w="710" w:type="pct"/>
            <w:shd w:val="clear" w:color="auto" w:fill="auto"/>
            <w:vAlign w:val="center"/>
          </w:tcPr>
          <w:p w14:paraId="4021001B" w14:textId="77777777" w:rsidR="003D65CD" w:rsidRDefault="003D65CD" w:rsidP="004E79AA">
            <w:pPr>
              <w:pStyle w:val="OIANormal"/>
              <w:spacing w:before="60" w:after="60"/>
              <w:rPr>
                <w:sz w:val="20"/>
                <w:szCs w:val="20"/>
              </w:rPr>
            </w:pPr>
            <w:r>
              <w:rPr>
                <w:sz w:val="20"/>
                <w:szCs w:val="20"/>
              </w:rPr>
              <w:fldChar w:fldCharType="begin">
                <w:ffData>
                  <w:name w:val="Check5"/>
                  <w:enabled/>
                  <w:calcOnExit w:val="0"/>
                  <w:checkBox>
                    <w:sizeAuto/>
                    <w:default w:val="0"/>
                    <w:checked w:val="0"/>
                  </w:checkBox>
                </w:ffData>
              </w:fldChar>
            </w:r>
            <w:r>
              <w:rPr>
                <w:sz w:val="20"/>
                <w:szCs w:val="20"/>
              </w:rPr>
              <w:instrText xml:space="preserve"> FORMCHECKBOX </w:instrText>
            </w:r>
            <w:r w:rsidR="00765E61">
              <w:rPr>
                <w:sz w:val="20"/>
                <w:szCs w:val="20"/>
              </w:rPr>
            </w:r>
            <w:r w:rsidR="00765E61">
              <w:rPr>
                <w:sz w:val="20"/>
                <w:szCs w:val="20"/>
              </w:rPr>
              <w:fldChar w:fldCharType="separate"/>
            </w:r>
            <w:r>
              <w:rPr>
                <w:sz w:val="20"/>
                <w:szCs w:val="20"/>
              </w:rPr>
              <w:fldChar w:fldCharType="end"/>
            </w:r>
            <w:r>
              <w:rPr>
                <w:sz w:val="20"/>
                <w:szCs w:val="20"/>
              </w:rPr>
              <w:t xml:space="preserve"> YES</w:t>
            </w:r>
          </w:p>
        </w:tc>
        <w:tc>
          <w:tcPr>
            <w:tcW w:w="711" w:type="pct"/>
            <w:shd w:val="clear" w:color="auto" w:fill="auto"/>
            <w:vAlign w:val="center"/>
          </w:tcPr>
          <w:p w14:paraId="4D0DEECA" w14:textId="77777777" w:rsidR="003D65CD" w:rsidRDefault="003D65CD" w:rsidP="004E79AA">
            <w:pPr>
              <w:pStyle w:val="OIANormal"/>
              <w:spacing w:before="60" w:after="60"/>
              <w:rPr>
                <w:sz w:val="20"/>
                <w:szCs w:val="20"/>
              </w:rPr>
            </w:pPr>
            <w:r>
              <w:rPr>
                <w:sz w:val="20"/>
                <w:szCs w:val="20"/>
              </w:rPr>
              <w:fldChar w:fldCharType="begin">
                <w:ffData>
                  <w:name w:val="Check6"/>
                  <w:enabled/>
                  <w:calcOnExit w:val="0"/>
                  <w:checkBox>
                    <w:sizeAuto/>
                    <w:default w:val="0"/>
                    <w:checked w:val="0"/>
                  </w:checkBox>
                </w:ffData>
              </w:fldChar>
            </w:r>
            <w:r>
              <w:rPr>
                <w:sz w:val="20"/>
                <w:szCs w:val="20"/>
              </w:rPr>
              <w:instrText xml:space="preserve"> FORMCHECKBOX </w:instrText>
            </w:r>
            <w:r w:rsidR="00765E61">
              <w:rPr>
                <w:sz w:val="20"/>
                <w:szCs w:val="20"/>
              </w:rPr>
            </w:r>
            <w:r w:rsidR="00765E61">
              <w:rPr>
                <w:sz w:val="20"/>
                <w:szCs w:val="20"/>
              </w:rPr>
              <w:fldChar w:fldCharType="separate"/>
            </w:r>
            <w:r>
              <w:rPr>
                <w:sz w:val="20"/>
                <w:szCs w:val="20"/>
              </w:rPr>
              <w:fldChar w:fldCharType="end"/>
            </w:r>
            <w:r>
              <w:rPr>
                <w:sz w:val="20"/>
                <w:szCs w:val="20"/>
              </w:rPr>
              <w:t xml:space="preserve"> NO</w:t>
            </w:r>
          </w:p>
        </w:tc>
      </w:tr>
      <w:tr w:rsidR="003D65CD" w:rsidRPr="00D9377D" w14:paraId="5B5B78AC" w14:textId="77777777" w:rsidTr="004E79AA">
        <w:tblPrEx>
          <w:jc w:val="left"/>
        </w:tblPrEx>
        <w:tc>
          <w:tcPr>
            <w:tcW w:w="5000" w:type="pct"/>
            <w:gridSpan w:val="9"/>
            <w:shd w:val="clear" w:color="auto" w:fill="auto"/>
          </w:tcPr>
          <w:p w14:paraId="3AB1E0DF" w14:textId="77777777" w:rsidR="003D65CD" w:rsidRPr="0045206B" w:rsidRDefault="003D65CD" w:rsidP="004E79AA">
            <w:pPr>
              <w:pStyle w:val="OIANormal"/>
              <w:spacing w:before="60" w:after="60"/>
              <w:rPr>
                <w:b/>
                <w:sz w:val="20"/>
                <w:szCs w:val="20"/>
              </w:rPr>
            </w:pPr>
            <w:r>
              <w:rPr>
                <w:b/>
                <w:sz w:val="20"/>
                <w:szCs w:val="20"/>
              </w:rPr>
              <w:t>Declaration</w:t>
            </w:r>
          </w:p>
          <w:p w14:paraId="550CA094" w14:textId="77777777" w:rsidR="003D65CD" w:rsidRPr="00B927F8" w:rsidRDefault="003D65CD" w:rsidP="004E79AA">
            <w:pPr>
              <w:pStyle w:val="OIANormal"/>
              <w:spacing w:before="60" w:after="60"/>
              <w:rPr>
                <w:sz w:val="18"/>
              </w:rPr>
            </w:pPr>
            <w:r w:rsidRPr="00B927F8">
              <w:rPr>
                <w:sz w:val="18"/>
              </w:rPr>
              <w:t xml:space="preserve">As a duly authorised officer of the Business, I am familiar with the South Australian Industry Participation Policy, </w:t>
            </w:r>
            <w:r>
              <w:rPr>
                <w:sz w:val="18"/>
              </w:rPr>
              <w:t xml:space="preserve">Procedural Guidelines, </w:t>
            </w:r>
            <w:r w:rsidRPr="00B927F8">
              <w:rPr>
                <w:sz w:val="18"/>
              </w:rPr>
              <w:t>Industry Advocate Act 2017 and the business’s responsibilities under this policy.</w:t>
            </w:r>
          </w:p>
          <w:p w14:paraId="6079383D" w14:textId="77777777" w:rsidR="003D65CD" w:rsidRPr="00B927F8" w:rsidRDefault="003D65CD" w:rsidP="004E79AA">
            <w:pPr>
              <w:pStyle w:val="OIANormal"/>
              <w:spacing w:before="60" w:after="60"/>
              <w:rPr>
                <w:sz w:val="18"/>
              </w:rPr>
            </w:pPr>
            <w:r w:rsidRPr="00B927F8">
              <w:rPr>
                <w:sz w:val="18"/>
              </w:rPr>
              <w:t>If awarded the contract for which this Industry Participation Plan has been prepared, the Business will:</w:t>
            </w:r>
          </w:p>
          <w:p w14:paraId="256F5A46" w14:textId="77777777" w:rsidR="003D65CD" w:rsidRPr="00B927F8" w:rsidRDefault="003D65CD" w:rsidP="004E79AA">
            <w:pPr>
              <w:pStyle w:val="OIABulletlist"/>
              <w:spacing w:before="60" w:after="60"/>
              <w:rPr>
                <w:sz w:val="18"/>
              </w:rPr>
            </w:pPr>
            <w:r w:rsidRPr="00B927F8">
              <w:rPr>
                <w:sz w:val="18"/>
              </w:rPr>
              <w:t>Meet the commitments given in this or an amended Industry Participation Plan</w:t>
            </w:r>
          </w:p>
          <w:p w14:paraId="3BE6E84D" w14:textId="77777777" w:rsidR="003D65CD" w:rsidRPr="00B927F8" w:rsidRDefault="003D65CD" w:rsidP="004E79AA">
            <w:pPr>
              <w:pStyle w:val="OIABulletlist"/>
              <w:spacing w:before="60" w:after="60"/>
              <w:rPr>
                <w:sz w:val="18"/>
              </w:rPr>
            </w:pPr>
            <w:r w:rsidRPr="00B927F8">
              <w:rPr>
                <w:sz w:val="18"/>
              </w:rPr>
              <w:t xml:space="preserve">Report against the commitments in this Plan to the Industry Advocate, as required in the IP Plan Reporting arrangement using the IPP Report template available at </w:t>
            </w:r>
            <w:hyperlink r:id="rId42" w:history="1">
              <w:r w:rsidRPr="00B927F8">
                <w:rPr>
                  <w:rStyle w:val="Hyperlink"/>
                  <w:sz w:val="18"/>
                </w:rPr>
                <w:t>industryadvocate.sa.gov.au</w:t>
              </w:r>
            </w:hyperlink>
            <w:r w:rsidRPr="00B927F8">
              <w:rPr>
                <w:sz w:val="18"/>
              </w:rPr>
              <w:t>.</w:t>
            </w:r>
          </w:p>
          <w:p w14:paraId="246AA6A5" w14:textId="77777777" w:rsidR="003D65CD" w:rsidRPr="00B927F8" w:rsidRDefault="003D65CD" w:rsidP="003D65CD">
            <w:pPr>
              <w:pStyle w:val="OIABulletlist"/>
              <w:numPr>
                <w:ilvl w:val="0"/>
                <w:numId w:val="44"/>
              </w:numPr>
              <w:spacing w:before="60" w:after="60"/>
              <w:rPr>
                <w:sz w:val="18"/>
              </w:rPr>
            </w:pPr>
            <w:r w:rsidRPr="00B927F8">
              <w:rPr>
                <w:sz w:val="18"/>
              </w:rPr>
              <w:t>Meet with the Industry Advocate or his representative to review how this Industry Participation Plan is being implemented and advanced, upon request from the Industry Advocate.</w:t>
            </w:r>
          </w:p>
          <w:p w14:paraId="2A87C529" w14:textId="77777777" w:rsidR="003D65CD" w:rsidRPr="00B927F8" w:rsidRDefault="003D65CD" w:rsidP="003D65CD">
            <w:pPr>
              <w:pStyle w:val="NormalWeb"/>
              <w:numPr>
                <w:ilvl w:val="0"/>
                <w:numId w:val="44"/>
              </w:numPr>
              <w:spacing w:before="0" w:beforeAutospacing="0" w:after="0" w:afterAutospacing="0"/>
              <w:rPr>
                <w:rFonts w:ascii="Arial" w:eastAsia="MS Mincho" w:hAnsi="Arial" w:cs="Arial"/>
                <w:sz w:val="18"/>
                <w:szCs w:val="18"/>
              </w:rPr>
            </w:pPr>
            <w:r w:rsidRPr="00B927F8">
              <w:rPr>
                <w:rFonts w:ascii="Arial" w:eastAsia="MS Mincho" w:hAnsi="Arial" w:cs="Arial"/>
                <w:iCs/>
                <w:sz w:val="18"/>
                <w:szCs w:val="18"/>
              </w:rPr>
              <w:t>If during the term of the contract there are circumstances outside the control of the participant that affect the ability of the participant to deliver the commitments in this Tailored Industry Participation Plan, the participant must submit a formal rectification plan in writing to the Industry Advocate. The rectification plan must maintain the intent and deliverables of the Tailored Industry Participation Plan for the duration of the Contract. The rectification plan must be approved by both the Principal and the Industry Advocate.</w:t>
            </w:r>
          </w:p>
          <w:p w14:paraId="35A378BB" w14:textId="77777777" w:rsidR="003D65CD" w:rsidRPr="0096144B" w:rsidRDefault="003D65CD" w:rsidP="004E79AA">
            <w:pPr>
              <w:pStyle w:val="OIABulletlist"/>
              <w:spacing w:before="60" w:after="60"/>
              <w:rPr>
                <w:b/>
                <w:sz w:val="20"/>
                <w:szCs w:val="20"/>
              </w:rPr>
            </w:pPr>
            <w:r w:rsidRPr="00B927F8">
              <w:rPr>
                <w:b/>
                <w:sz w:val="18"/>
              </w:rPr>
              <w:t>Note that the Industry Advocate reserves the right to negotiate and/or clarify commitments in this plan prior to finalisation of the contract</w:t>
            </w:r>
          </w:p>
        </w:tc>
      </w:tr>
      <w:tr w:rsidR="003D65CD" w:rsidRPr="00D9377D" w14:paraId="305E6230" w14:textId="77777777" w:rsidTr="004E79AA">
        <w:tblPrEx>
          <w:jc w:val="left"/>
        </w:tblPrEx>
        <w:tc>
          <w:tcPr>
            <w:tcW w:w="774" w:type="pct"/>
            <w:shd w:val="clear" w:color="auto" w:fill="D9D9D9"/>
          </w:tcPr>
          <w:p w14:paraId="5F31370C" w14:textId="77777777" w:rsidR="003D65CD" w:rsidRDefault="003D65CD" w:rsidP="004E79AA">
            <w:pPr>
              <w:pStyle w:val="OIANormal"/>
              <w:spacing w:before="60" w:after="60"/>
              <w:rPr>
                <w:sz w:val="20"/>
                <w:szCs w:val="20"/>
              </w:rPr>
            </w:pPr>
            <w:r>
              <w:rPr>
                <w:sz w:val="20"/>
                <w:szCs w:val="20"/>
              </w:rPr>
              <w:t>Signature:</w:t>
            </w:r>
          </w:p>
        </w:tc>
        <w:tc>
          <w:tcPr>
            <w:tcW w:w="1726" w:type="pct"/>
            <w:gridSpan w:val="2"/>
            <w:shd w:val="clear" w:color="auto" w:fill="auto"/>
          </w:tcPr>
          <w:p w14:paraId="7E19BC05" w14:textId="77777777" w:rsidR="003D65CD" w:rsidRDefault="003D65CD" w:rsidP="004E79AA">
            <w:pPr>
              <w:pStyle w:val="OIANormal"/>
              <w:spacing w:before="60" w:after="60"/>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p>
        </w:tc>
        <w:tc>
          <w:tcPr>
            <w:tcW w:w="647" w:type="pct"/>
            <w:gridSpan w:val="2"/>
            <w:shd w:val="clear" w:color="auto" w:fill="D9D9D9"/>
          </w:tcPr>
          <w:p w14:paraId="3C4F04E7" w14:textId="77777777" w:rsidR="003D65CD" w:rsidRDefault="003D65CD" w:rsidP="004E79AA">
            <w:pPr>
              <w:pStyle w:val="OIANormal"/>
              <w:spacing w:before="60" w:after="60"/>
              <w:rPr>
                <w:sz w:val="20"/>
                <w:szCs w:val="20"/>
              </w:rPr>
            </w:pPr>
            <w:r>
              <w:rPr>
                <w:sz w:val="20"/>
                <w:szCs w:val="20"/>
              </w:rPr>
              <w:t>Date:</w:t>
            </w:r>
          </w:p>
        </w:tc>
        <w:tc>
          <w:tcPr>
            <w:tcW w:w="1853" w:type="pct"/>
            <w:gridSpan w:val="4"/>
            <w:shd w:val="clear" w:color="auto" w:fill="auto"/>
          </w:tcPr>
          <w:p w14:paraId="3E7BD9C6" w14:textId="77777777" w:rsidR="003D65CD" w:rsidRDefault="003D65CD" w:rsidP="004E79AA">
            <w:pPr>
              <w:pStyle w:val="OIANormal"/>
              <w:spacing w:before="60" w:after="60"/>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p>
        </w:tc>
      </w:tr>
      <w:tr w:rsidR="003D65CD" w:rsidRPr="00D9377D" w14:paraId="25D08920" w14:textId="77777777" w:rsidTr="004E79AA">
        <w:tblPrEx>
          <w:jc w:val="left"/>
        </w:tblPrEx>
        <w:tc>
          <w:tcPr>
            <w:tcW w:w="774" w:type="pct"/>
            <w:shd w:val="clear" w:color="auto" w:fill="D9D9D9"/>
          </w:tcPr>
          <w:p w14:paraId="2FE99C70" w14:textId="77777777" w:rsidR="003D65CD" w:rsidRDefault="003D65CD" w:rsidP="004E79AA">
            <w:pPr>
              <w:pStyle w:val="OIANormal"/>
              <w:spacing w:before="60" w:after="60"/>
              <w:rPr>
                <w:sz w:val="20"/>
                <w:szCs w:val="20"/>
              </w:rPr>
            </w:pPr>
            <w:r>
              <w:rPr>
                <w:sz w:val="20"/>
                <w:szCs w:val="20"/>
              </w:rPr>
              <w:t>Name (print):</w:t>
            </w:r>
          </w:p>
        </w:tc>
        <w:tc>
          <w:tcPr>
            <w:tcW w:w="1726" w:type="pct"/>
            <w:gridSpan w:val="2"/>
            <w:shd w:val="clear" w:color="auto" w:fill="auto"/>
          </w:tcPr>
          <w:p w14:paraId="302335BA" w14:textId="77777777" w:rsidR="003D65CD" w:rsidRDefault="003D65CD" w:rsidP="004E79AA">
            <w:pPr>
              <w:pStyle w:val="OIANormal"/>
              <w:spacing w:before="60" w:after="60"/>
              <w:rPr>
                <w:sz w:val="20"/>
                <w:szCs w:val="20"/>
              </w:rPr>
            </w:pP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p>
        </w:tc>
        <w:tc>
          <w:tcPr>
            <w:tcW w:w="647" w:type="pct"/>
            <w:gridSpan w:val="2"/>
            <w:shd w:val="clear" w:color="auto" w:fill="D9D9D9"/>
          </w:tcPr>
          <w:p w14:paraId="51D0ED85" w14:textId="77777777" w:rsidR="003D65CD" w:rsidRDefault="003D65CD" w:rsidP="004E79AA">
            <w:pPr>
              <w:pStyle w:val="OIANormal"/>
              <w:spacing w:before="60" w:after="60"/>
              <w:rPr>
                <w:sz w:val="20"/>
                <w:szCs w:val="20"/>
              </w:rPr>
            </w:pPr>
            <w:r>
              <w:rPr>
                <w:sz w:val="20"/>
                <w:szCs w:val="20"/>
              </w:rPr>
              <w:t>Position:</w:t>
            </w:r>
          </w:p>
        </w:tc>
        <w:tc>
          <w:tcPr>
            <w:tcW w:w="1853" w:type="pct"/>
            <w:gridSpan w:val="4"/>
            <w:shd w:val="clear" w:color="auto" w:fill="auto"/>
          </w:tcPr>
          <w:p w14:paraId="5734F60F" w14:textId="77777777" w:rsidR="003D65CD" w:rsidRDefault="003D65CD" w:rsidP="004E79AA">
            <w:pPr>
              <w:pStyle w:val="OIANormal"/>
              <w:spacing w:before="60" w:after="60"/>
              <w:rPr>
                <w:sz w:val="20"/>
                <w:szCs w:val="20"/>
              </w:rPr>
            </w:pP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sidR="000D23AF">
              <w:rPr>
                <w:noProof/>
                <w:sz w:val="20"/>
                <w:szCs w:val="20"/>
              </w:rPr>
              <w:t> </w:t>
            </w:r>
            <w:r>
              <w:rPr>
                <w:sz w:val="20"/>
                <w:szCs w:val="20"/>
              </w:rPr>
              <w:fldChar w:fldCharType="end"/>
            </w:r>
          </w:p>
        </w:tc>
      </w:tr>
    </w:tbl>
    <w:p w14:paraId="4C2944C6" w14:textId="77777777" w:rsidR="003D65CD" w:rsidRDefault="003D65CD" w:rsidP="004E79AA">
      <w:pPr>
        <w:pStyle w:val="OIANormal"/>
        <w:spacing w:before="60" w:after="60"/>
        <w:rPr>
          <w:b/>
          <w:sz w:val="18"/>
          <w:szCs w:val="22"/>
        </w:rPr>
        <w:sectPr w:rsidR="003D65CD" w:rsidSect="00166851">
          <w:headerReference w:type="even" r:id="rId43"/>
          <w:headerReference w:type="first" r:id="rId44"/>
          <w:footerReference w:type="first" r:id="rId45"/>
          <w:pgSz w:w="11907" w:h="16840" w:code="9"/>
          <w:pgMar w:top="851" w:right="567" w:bottom="567" w:left="1276" w:header="283"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3D65CD" w:rsidRPr="009B6EB3" w14:paraId="074CB1F0" w14:textId="77777777" w:rsidTr="004E79AA">
        <w:tc>
          <w:tcPr>
            <w:tcW w:w="5000" w:type="pct"/>
            <w:shd w:val="clear" w:color="auto" w:fill="D9D9D9"/>
          </w:tcPr>
          <w:p w14:paraId="664049F4" w14:textId="77777777" w:rsidR="003D65CD" w:rsidRDefault="003D65CD" w:rsidP="004E79AA">
            <w:pPr>
              <w:pStyle w:val="OIANormal"/>
              <w:spacing w:before="60" w:after="60"/>
              <w:rPr>
                <w:b/>
                <w:szCs w:val="22"/>
              </w:rPr>
            </w:pPr>
            <w:r>
              <w:rPr>
                <w:b/>
                <w:sz w:val="18"/>
                <w:szCs w:val="22"/>
              </w:rPr>
              <w:lastRenderedPageBreak/>
              <w:t>NOTE:</w:t>
            </w:r>
            <w:r w:rsidRPr="003E3E0D">
              <w:rPr>
                <w:b/>
                <w:sz w:val="18"/>
                <w:szCs w:val="22"/>
              </w:rPr>
              <w:t xml:space="preserve"> Your Business is expected to monitor and report against the commitments outlined in the following plan.</w:t>
            </w:r>
          </w:p>
          <w:p w14:paraId="4B61F04E" w14:textId="77777777" w:rsidR="003D65CD" w:rsidRPr="008F43C7" w:rsidRDefault="003D65CD" w:rsidP="004E79AA"/>
        </w:tc>
      </w:tr>
    </w:tbl>
    <w:p w14:paraId="2452F03F" w14:textId="77777777" w:rsidR="003D65CD" w:rsidRDefault="003D65CD" w:rsidP="004E79AA">
      <w:pPr>
        <w:pStyle w:val="OIANormal"/>
        <w:spacing w:before="0" w:after="0" w:line="240" w:lineRule="auto"/>
        <w:rPr>
          <w:i/>
          <w:sz w:val="20"/>
          <w:szCs w:val="20"/>
        </w:rPr>
      </w:pPr>
      <w:r w:rsidRPr="003E3E0D">
        <w:rPr>
          <w:b/>
          <w:i/>
          <w:color w:val="0070C0"/>
          <w:sz w:val="20"/>
          <w:szCs w:val="22"/>
        </w:rPr>
        <w:t xml:space="preserve">Guidance Note: </w:t>
      </w:r>
      <w:r w:rsidRPr="003E3E0D">
        <w:rPr>
          <w:i/>
          <w:color w:val="0070C0"/>
          <w:sz w:val="17"/>
          <w:szCs w:val="17"/>
        </w:rPr>
        <w:t>It is important that you complete all sections in this template, even if you believe you are repeating information contained in the rest of your tender response. The officers evaluating your Industry Participation Plan may not have access to your full tender response and may only be able to award you marks for the information you provide in this plan.</w:t>
      </w:r>
      <w:r w:rsidRPr="009D0175">
        <w:rPr>
          <w:i/>
          <w:sz w:val="20"/>
          <w:szCs w:val="20"/>
        </w:rPr>
        <w:t xml:space="preserve"> </w:t>
      </w:r>
    </w:p>
    <w:p w14:paraId="1CD7733C" w14:textId="77777777" w:rsidR="003D65CD" w:rsidRDefault="003D65CD" w:rsidP="004E79AA">
      <w:pPr>
        <w:pStyle w:val="OIANormal"/>
        <w:spacing w:before="0" w:after="0" w:line="240" w:lineRule="auto"/>
        <w:rPr>
          <w:i/>
          <w:sz w:val="20"/>
          <w:szCs w:val="20"/>
        </w:rPr>
      </w:pPr>
    </w:p>
    <w:p w14:paraId="106C902E" w14:textId="77777777" w:rsidR="003D65CD" w:rsidRPr="00CA6740" w:rsidRDefault="003D65CD" w:rsidP="004E79AA">
      <w:pPr>
        <w:pStyle w:val="OIANormal"/>
        <w:spacing w:before="0" w:after="0" w:line="240" w:lineRule="auto"/>
        <w:rPr>
          <w:b/>
          <w:sz w:val="24"/>
        </w:rPr>
      </w:pPr>
      <w:r w:rsidRPr="00CA6740">
        <w:rPr>
          <w:b/>
          <w:sz w:val="24"/>
        </w:rPr>
        <w:t>BACKGROUND:</w:t>
      </w:r>
    </w:p>
    <w:p w14:paraId="2FE3DDD9" w14:textId="77777777" w:rsidR="003D65CD" w:rsidRDefault="003D65CD" w:rsidP="004E79AA">
      <w:pPr>
        <w:pStyle w:val="OIANormal"/>
        <w:jc w:val="both"/>
      </w:pPr>
      <w:r w:rsidRPr="005A00BC">
        <w:t xml:space="preserve">The South Australian Industry Participation Policy (SAIPP) establishes the framework by which obligations to provide opportunities for capable South Australian enterprises are given full, fair and reasonable opportunity to tender and/or participate in a </w:t>
      </w:r>
      <w:r>
        <w:t>government contracts</w:t>
      </w:r>
      <w:r w:rsidRPr="005A00BC">
        <w:t>.</w:t>
      </w:r>
    </w:p>
    <w:p w14:paraId="53C29CF5" w14:textId="77777777" w:rsidR="003D65CD" w:rsidRDefault="003D65CD" w:rsidP="004E79AA">
      <w:pPr>
        <w:jc w:val="both"/>
      </w:pPr>
      <w:r>
        <w:t xml:space="preserve">Responsible Government Agencies (RGAs) should be looking for opportunities for further economic development for South Australia (SA) from procurement and consideration should be given to using a Tailored Industry Participation Plan (TIPP).  </w:t>
      </w:r>
    </w:p>
    <w:p w14:paraId="6C0C35A6" w14:textId="77777777" w:rsidR="003D65CD" w:rsidRDefault="003D65CD" w:rsidP="004E79AA">
      <w:pPr>
        <w:jc w:val="both"/>
        <w:rPr>
          <w:rFonts w:ascii="Calibri" w:hAnsi="Calibri"/>
          <w:szCs w:val="22"/>
        </w:rPr>
      </w:pPr>
      <w:r>
        <w:t>The Office of the Industry Advocate (OIA) can work with RGAs to design and implement a TIPP Plan in any area of expenditure that will benefit from this regardless of value. The participant may be required to complete one or more of the following documents for evaluation of economic contribution purposes consistent with the SAIPP.</w:t>
      </w:r>
    </w:p>
    <w:p w14:paraId="2B73088F" w14:textId="77777777" w:rsidR="003D65CD" w:rsidRDefault="003D65CD" w:rsidP="004E79AA">
      <w:pPr>
        <w:jc w:val="both"/>
        <w:rPr>
          <w:rFonts w:cs="Arial"/>
        </w:rPr>
      </w:pPr>
      <w:r>
        <w:rPr>
          <w:rFonts w:cs="Arial"/>
        </w:rPr>
        <w:t xml:space="preserve">The SAIPP acknowledges the direct influence </w:t>
      </w:r>
      <w:r w:rsidRPr="00441509">
        <w:rPr>
          <w:rFonts w:cs="Arial"/>
        </w:rPr>
        <w:t xml:space="preserve">design </w:t>
      </w:r>
      <w:r>
        <w:rPr>
          <w:rFonts w:cs="Arial"/>
        </w:rPr>
        <w:t xml:space="preserve">and specifications can have </w:t>
      </w:r>
      <w:r w:rsidRPr="00441509">
        <w:rPr>
          <w:rFonts w:cs="Arial"/>
        </w:rPr>
        <w:t xml:space="preserve">on industry participation </w:t>
      </w:r>
      <w:r>
        <w:rPr>
          <w:rFonts w:cs="Arial"/>
        </w:rPr>
        <w:t xml:space="preserve">outcomes and </w:t>
      </w:r>
      <w:r w:rsidRPr="00441509">
        <w:rPr>
          <w:rFonts w:cs="Arial"/>
        </w:rPr>
        <w:t>economic contribution</w:t>
      </w:r>
      <w:r>
        <w:rPr>
          <w:rFonts w:cs="Arial"/>
        </w:rPr>
        <w:t xml:space="preserve"> to the State.</w:t>
      </w:r>
      <w:r w:rsidRPr="00441509">
        <w:rPr>
          <w:rFonts w:cs="Arial"/>
        </w:rPr>
        <w:t xml:space="preserve">  </w:t>
      </w:r>
    </w:p>
    <w:p w14:paraId="771C151C" w14:textId="03FA0439" w:rsidR="003D65CD" w:rsidRDefault="003D65CD" w:rsidP="004E79AA">
      <w:pPr>
        <w:jc w:val="both"/>
        <w:rPr>
          <w:rFonts w:cs="Arial"/>
        </w:rPr>
      </w:pPr>
      <w:r w:rsidRPr="00794040">
        <w:rPr>
          <w:rFonts w:cs="Arial"/>
          <w:szCs w:val="22"/>
        </w:rPr>
        <w:t xml:space="preserve">The Industry Advocate supports the Government’s long-term objective of building resilience into the supply chains of Government contracts.  Of course, resilience in supply chains can be achieved in many ways from diversifying the </w:t>
      </w:r>
      <w:r w:rsidR="00765E61">
        <w:rPr>
          <w:rFonts w:cs="Arial"/>
          <w:szCs w:val="22"/>
        </w:rPr>
        <w:t>Supply</w:t>
      </w:r>
      <w:r w:rsidRPr="00794040">
        <w:rPr>
          <w:rFonts w:cs="Arial"/>
          <w:szCs w:val="22"/>
        </w:rPr>
        <w:t xml:space="preserve"> base to utilising innovation and technology to improve productivity</w:t>
      </w:r>
    </w:p>
    <w:p w14:paraId="0B62D819" w14:textId="77777777" w:rsidR="003D65CD" w:rsidRPr="00FC3B9E" w:rsidRDefault="003D65CD" w:rsidP="004E79AA">
      <w:pPr>
        <w:jc w:val="both"/>
        <w:rPr>
          <w:rFonts w:cs="Arial"/>
        </w:rPr>
      </w:pPr>
      <w:r>
        <w:rPr>
          <w:rFonts w:cs="Arial"/>
        </w:rPr>
        <w:t xml:space="preserve">The </w:t>
      </w:r>
      <w:r w:rsidRPr="00713FE8">
        <w:rPr>
          <w:rFonts w:cs="Arial"/>
        </w:rPr>
        <w:t xml:space="preserve">Aboriginal economic participation </w:t>
      </w:r>
      <w:r>
        <w:rPr>
          <w:rFonts w:cs="Arial"/>
        </w:rPr>
        <w:t xml:space="preserve">section of the SAIPP </w:t>
      </w:r>
      <w:r w:rsidRPr="00713FE8">
        <w:rPr>
          <w:rFonts w:cs="Arial"/>
        </w:rPr>
        <w:t xml:space="preserve">aims to </w:t>
      </w:r>
      <w:r>
        <w:rPr>
          <w:rFonts w:cs="Arial"/>
        </w:rPr>
        <w:t>increase</w:t>
      </w:r>
      <w:r w:rsidRPr="00713FE8">
        <w:rPr>
          <w:rFonts w:cs="Arial"/>
        </w:rPr>
        <w:t xml:space="preserve"> the le</w:t>
      </w:r>
      <w:r>
        <w:rPr>
          <w:rFonts w:cs="Arial"/>
        </w:rPr>
        <w:t xml:space="preserve">vel of South Australian Aboriginal business engagement and </w:t>
      </w:r>
      <w:r w:rsidRPr="00713FE8">
        <w:rPr>
          <w:rFonts w:cs="Arial"/>
        </w:rPr>
        <w:t xml:space="preserve">participation </w:t>
      </w:r>
      <w:r>
        <w:rPr>
          <w:rFonts w:cs="Arial"/>
        </w:rPr>
        <w:t xml:space="preserve">through </w:t>
      </w:r>
      <w:r w:rsidRPr="00713FE8">
        <w:rPr>
          <w:rFonts w:cs="Arial"/>
        </w:rPr>
        <w:t>employment and economic opportunities arising out of Government’s expenditure.</w:t>
      </w:r>
    </w:p>
    <w:p w14:paraId="6A08F38C" w14:textId="77777777" w:rsidR="003D65CD" w:rsidRPr="005A00BC" w:rsidRDefault="003D65CD" w:rsidP="004E79AA">
      <w:pPr>
        <w:pStyle w:val="OIANormal"/>
        <w:jc w:val="both"/>
      </w:pPr>
      <w:r>
        <w:rPr>
          <w:color w:val="000000"/>
        </w:rPr>
        <w:t xml:space="preserve">Industry Participation Plans (IPPs) are used to measure the economic contribution to the State or region through three key indicators, namely </w:t>
      </w:r>
      <w:proofErr w:type="spellStart"/>
      <w:r>
        <w:rPr>
          <w:color w:val="000000"/>
          <w:lang w:val="en-US"/>
        </w:rPr>
        <w:t>labour</w:t>
      </w:r>
      <w:proofErr w:type="spellEnd"/>
      <w:r>
        <w:rPr>
          <w:color w:val="000000"/>
          <w:lang w:val="en-US"/>
        </w:rPr>
        <w:t>, supply inputs and capital associated with the contract.</w:t>
      </w:r>
    </w:p>
    <w:p w14:paraId="74743219" w14:textId="77777777" w:rsidR="003D65CD" w:rsidRDefault="003D65CD" w:rsidP="004E79AA">
      <w:pPr>
        <w:spacing w:after="0"/>
        <w:jc w:val="both"/>
        <w:rPr>
          <w:rFonts w:cs="Arial"/>
          <w:b/>
        </w:rPr>
      </w:pPr>
    </w:p>
    <w:p w14:paraId="28B2ED08" w14:textId="77777777" w:rsidR="003D65CD" w:rsidRPr="00CA6740" w:rsidRDefault="003D65CD" w:rsidP="004E79AA">
      <w:pPr>
        <w:spacing w:after="0"/>
        <w:jc w:val="both"/>
        <w:rPr>
          <w:rFonts w:cs="Arial"/>
          <w:b/>
          <w:sz w:val="24"/>
        </w:rPr>
      </w:pPr>
      <w:r w:rsidRPr="00CA6740">
        <w:rPr>
          <w:rFonts w:cs="Arial"/>
          <w:b/>
          <w:sz w:val="24"/>
        </w:rPr>
        <w:t>OBJECTIVE:</w:t>
      </w:r>
    </w:p>
    <w:p w14:paraId="733C20CC" w14:textId="77777777" w:rsidR="003D65CD" w:rsidRPr="005A6F77" w:rsidRDefault="003D65CD" w:rsidP="004E79AA">
      <w:pPr>
        <w:spacing w:after="0"/>
        <w:jc w:val="both"/>
        <w:rPr>
          <w:rFonts w:cs="Arial"/>
          <w:b/>
        </w:rPr>
      </w:pPr>
    </w:p>
    <w:p w14:paraId="64C32A98" w14:textId="77777777" w:rsidR="003D65CD" w:rsidRDefault="003D65CD" w:rsidP="004E79AA">
      <w:pPr>
        <w:spacing w:after="0"/>
        <w:jc w:val="both"/>
        <w:rPr>
          <w:iCs/>
          <w:szCs w:val="22"/>
        </w:rPr>
      </w:pPr>
      <w:r>
        <w:rPr>
          <w:rFonts w:cs="Arial"/>
        </w:rPr>
        <w:t>The Statement of Intent (</w:t>
      </w:r>
      <w:proofErr w:type="spellStart"/>
      <w:r>
        <w:rPr>
          <w:rFonts w:cs="Arial"/>
        </w:rPr>
        <w:t>SoI</w:t>
      </w:r>
      <w:proofErr w:type="spellEnd"/>
      <w:r>
        <w:rPr>
          <w:rFonts w:cs="Arial"/>
        </w:rPr>
        <w:t xml:space="preserve">) forms part of the industry participation process and the information provided will be used to benchmark a TIPP, submitted at Stage 2. </w:t>
      </w:r>
    </w:p>
    <w:p w14:paraId="2E45E60E" w14:textId="77777777" w:rsidR="003D65CD" w:rsidRPr="006C6381" w:rsidRDefault="003D65CD" w:rsidP="004E79AA">
      <w:pPr>
        <w:spacing w:after="0"/>
        <w:jc w:val="both"/>
        <w:rPr>
          <w:rFonts w:cs="Arial"/>
          <w:szCs w:val="22"/>
        </w:rPr>
      </w:pPr>
    </w:p>
    <w:p w14:paraId="4A9782F3" w14:textId="77777777" w:rsidR="003D65CD" w:rsidRPr="0094426F" w:rsidRDefault="003D65CD" w:rsidP="003D65CD">
      <w:pPr>
        <w:pStyle w:val="ListParagraph"/>
        <w:numPr>
          <w:ilvl w:val="0"/>
          <w:numId w:val="36"/>
        </w:numPr>
        <w:spacing w:after="0" w:line="259" w:lineRule="auto"/>
        <w:jc w:val="both"/>
        <w:rPr>
          <w:rFonts w:cs="Arial"/>
        </w:rPr>
      </w:pPr>
      <w:r>
        <w:rPr>
          <w:rFonts w:cs="Arial"/>
          <w:b/>
        </w:rPr>
        <w:t>T</w:t>
      </w:r>
      <w:r w:rsidRPr="0094426F">
        <w:rPr>
          <w:rFonts w:cs="Arial"/>
          <w:b/>
        </w:rPr>
        <w:t>IPP</w:t>
      </w:r>
      <w:r>
        <w:rPr>
          <w:rFonts w:cs="Arial"/>
          <w:b/>
        </w:rPr>
        <w:t xml:space="preserve"> – Stage 1</w:t>
      </w:r>
      <w:r w:rsidRPr="0094426F">
        <w:rPr>
          <w:rFonts w:cs="Arial"/>
        </w:rPr>
        <w:t xml:space="preserve"> (</w:t>
      </w:r>
      <w:proofErr w:type="spellStart"/>
      <w:r>
        <w:rPr>
          <w:rFonts w:cs="Arial"/>
        </w:rPr>
        <w:t>SoI</w:t>
      </w:r>
      <w:proofErr w:type="spellEnd"/>
      <w:r>
        <w:rPr>
          <w:rFonts w:cs="Arial"/>
        </w:rPr>
        <w:t xml:space="preserve"> – Stage 1</w:t>
      </w:r>
      <w:r w:rsidRPr="0094426F">
        <w:rPr>
          <w:rFonts w:cs="Arial"/>
        </w:rPr>
        <w:t xml:space="preserve">) </w:t>
      </w:r>
      <w:r>
        <w:rPr>
          <w:rFonts w:cs="Arial"/>
        </w:rPr>
        <w:t>followed by;</w:t>
      </w:r>
      <w:r w:rsidRPr="0094426F">
        <w:rPr>
          <w:rFonts w:cs="Arial"/>
        </w:rPr>
        <w:t xml:space="preserve"> </w:t>
      </w:r>
    </w:p>
    <w:p w14:paraId="31877247" w14:textId="77777777" w:rsidR="003D65CD" w:rsidRDefault="003D65CD" w:rsidP="003D65CD">
      <w:pPr>
        <w:pStyle w:val="ListParagraph"/>
        <w:numPr>
          <w:ilvl w:val="0"/>
          <w:numId w:val="36"/>
        </w:numPr>
        <w:spacing w:after="0" w:line="259" w:lineRule="auto"/>
        <w:jc w:val="both"/>
        <w:rPr>
          <w:rFonts w:cs="Arial"/>
        </w:rPr>
      </w:pPr>
      <w:r>
        <w:rPr>
          <w:rFonts w:cs="Arial"/>
          <w:b/>
        </w:rPr>
        <w:t>T</w:t>
      </w:r>
      <w:r w:rsidRPr="0094426F">
        <w:rPr>
          <w:rFonts w:cs="Arial"/>
          <w:b/>
        </w:rPr>
        <w:t>IPP</w:t>
      </w:r>
      <w:r>
        <w:rPr>
          <w:rFonts w:cs="Arial"/>
          <w:b/>
        </w:rPr>
        <w:t xml:space="preserve"> – Stage 2</w:t>
      </w:r>
      <w:r w:rsidRPr="0094426F">
        <w:rPr>
          <w:rFonts w:cs="Arial"/>
        </w:rPr>
        <w:t xml:space="preserve"> (</w:t>
      </w:r>
      <w:r>
        <w:rPr>
          <w:rFonts w:cs="Arial"/>
        </w:rPr>
        <w:t>T</w:t>
      </w:r>
      <w:r w:rsidRPr="0094426F">
        <w:rPr>
          <w:rFonts w:cs="Arial"/>
        </w:rPr>
        <w:t>IPP</w:t>
      </w:r>
      <w:r>
        <w:rPr>
          <w:rFonts w:cs="Arial"/>
        </w:rPr>
        <w:t xml:space="preserve"> – Stage 2) (review and negotiation with the Industry Advocate)</w:t>
      </w:r>
    </w:p>
    <w:p w14:paraId="3437EB01" w14:textId="77777777" w:rsidR="003D65CD" w:rsidRPr="00C533AD" w:rsidRDefault="003D65CD" w:rsidP="004E79AA">
      <w:pPr>
        <w:pStyle w:val="ListParagraph"/>
        <w:spacing w:after="0" w:line="259" w:lineRule="auto"/>
        <w:jc w:val="both"/>
        <w:rPr>
          <w:rFonts w:cs="Arial"/>
        </w:rPr>
      </w:pPr>
    </w:p>
    <w:p w14:paraId="603F5DB4" w14:textId="77777777" w:rsidR="003D65CD" w:rsidRDefault="003D65CD" w:rsidP="004E79AA">
      <w:pPr>
        <w:spacing w:after="0"/>
        <w:jc w:val="both"/>
        <w:rPr>
          <w:rFonts w:cs="Arial"/>
        </w:rPr>
      </w:pPr>
      <w:r w:rsidRPr="005A6F77">
        <w:rPr>
          <w:rFonts w:cs="Arial"/>
        </w:rPr>
        <w:t xml:space="preserve">The terms contained </w:t>
      </w:r>
      <w:r>
        <w:rPr>
          <w:rFonts w:cs="Arial"/>
        </w:rPr>
        <w:t>within</w:t>
      </w:r>
      <w:r w:rsidRPr="005A6F77">
        <w:rPr>
          <w:rFonts w:cs="Arial"/>
        </w:rPr>
        <w:t xml:space="preserve"> this Document are </w:t>
      </w:r>
      <w:r>
        <w:rPr>
          <w:rFonts w:cs="Arial"/>
        </w:rPr>
        <w:t xml:space="preserve">intended to form the basis for commitments </w:t>
      </w:r>
      <w:r w:rsidRPr="005A6F77">
        <w:rPr>
          <w:rFonts w:cs="Arial"/>
        </w:rPr>
        <w:t xml:space="preserve">prior to the finalisation of </w:t>
      </w:r>
      <w:r>
        <w:rPr>
          <w:rFonts w:cs="Arial"/>
        </w:rPr>
        <w:t xml:space="preserve">the </w:t>
      </w:r>
      <w:r w:rsidRPr="005A6F77">
        <w:rPr>
          <w:rFonts w:cs="Arial"/>
        </w:rPr>
        <w:t>Plan</w:t>
      </w:r>
      <w:r>
        <w:rPr>
          <w:rFonts w:cs="Arial"/>
        </w:rPr>
        <w:t xml:space="preserve"> (</w:t>
      </w:r>
      <w:r w:rsidRPr="0094426F">
        <w:rPr>
          <w:rFonts w:cs="Arial"/>
          <w:i/>
        </w:rPr>
        <w:t xml:space="preserve">herein Industry Participation Plans will be referenced as </w:t>
      </w:r>
      <w:r>
        <w:rPr>
          <w:rFonts w:cs="Arial"/>
          <w:i/>
        </w:rPr>
        <w:t xml:space="preserve">a </w:t>
      </w:r>
      <w:r w:rsidRPr="00266DC1">
        <w:rPr>
          <w:rFonts w:cs="Arial"/>
          <w:i/>
          <w:u w:val="single"/>
        </w:rPr>
        <w:t>Tailored Industry</w:t>
      </w:r>
      <w:r w:rsidRPr="0094426F">
        <w:rPr>
          <w:rFonts w:cs="Arial"/>
          <w:i/>
          <w:u w:val="single"/>
        </w:rPr>
        <w:t xml:space="preserve"> Participation Plan</w:t>
      </w:r>
      <w:r w:rsidRPr="005A6F77">
        <w:rPr>
          <w:rFonts w:cs="Arial"/>
        </w:rPr>
        <w:t xml:space="preserve"> by shortlisted </w:t>
      </w:r>
      <w:r>
        <w:rPr>
          <w:rFonts w:cs="Arial"/>
        </w:rPr>
        <w:t>businesses</w:t>
      </w:r>
      <w:r w:rsidRPr="0094426F">
        <w:rPr>
          <w:rFonts w:cs="Arial"/>
        </w:rPr>
        <w:t>.</w:t>
      </w:r>
    </w:p>
    <w:p w14:paraId="79FAA225" w14:textId="77777777" w:rsidR="003D65CD" w:rsidRDefault="003D65CD" w:rsidP="004E79AA">
      <w:pPr>
        <w:spacing w:after="0"/>
        <w:jc w:val="both"/>
        <w:rPr>
          <w:rFonts w:cs="Arial"/>
        </w:rPr>
      </w:pPr>
    </w:p>
    <w:p w14:paraId="1F2B6AE4" w14:textId="77777777" w:rsidR="003D65CD" w:rsidRPr="00916572" w:rsidRDefault="003D65CD" w:rsidP="004E79AA">
      <w:pPr>
        <w:spacing w:after="0"/>
        <w:jc w:val="both"/>
        <w:rPr>
          <w:rFonts w:cs="Arial"/>
        </w:rPr>
      </w:pPr>
      <w:r w:rsidRPr="008720E3">
        <w:rPr>
          <w:rFonts w:cs="Arial"/>
        </w:rPr>
        <w:t xml:space="preserve">The Industry Advocate, under the functions of the </w:t>
      </w:r>
      <w:r w:rsidRPr="00385DD7">
        <w:rPr>
          <w:rFonts w:cs="Arial"/>
          <w:i/>
        </w:rPr>
        <w:t>Industry Advocate Act 2017</w:t>
      </w:r>
      <w:r w:rsidRPr="008720E3">
        <w:rPr>
          <w:rFonts w:cs="Arial"/>
        </w:rPr>
        <w:t xml:space="preserve"> has the discretion to review and assist in the negotiations for Industry Participation Plans to ensure that they comply with the SAIPP prior to the finalisation of contract conditions.  </w:t>
      </w:r>
    </w:p>
    <w:p w14:paraId="64EB5D94" w14:textId="77777777" w:rsidR="003D65CD" w:rsidRDefault="003D65CD" w:rsidP="004E79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054"/>
      </w:tblGrid>
      <w:tr w:rsidR="003D65CD" w:rsidRPr="003D6DCB" w14:paraId="6BEC6BF6" w14:textId="77777777" w:rsidTr="004E79AA">
        <w:tc>
          <w:tcPr>
            <w:tcW w:w="5000" w:type="pct"/>
            <w:shd w:val="clear" w:color="auto" w:fill="D9D9D9"/>
            <w:vAlign w:val="center"/>
          </w:tcPr>
          <w:p w14:paraId="3471D314" w14:textId="77777777" w:rsidR="003D65CD" w:rsidRPr="008F0CBD" w:rsidRDefault="003D65CD" w:rsidP="004E79AA">
            <w:pPr>
              <w:spacing w:after="0" w:line="259" w:lineRule="auto"/>
              <w:rPr>
                <w:rFonts w:eastAsia="MS Mincho" w:cs="Arial"/>
                <w:szCs w:val="22"/>
              </w:rPr>
            </w:pPr>
            <w:r w:rsidRPr="008F0CBD">
              <w:rPr>
                <w:rFonts w:eastAsia="MS Mincho" w:cs="Arial"/>
                <w:szCs w:val="22"/>
              </w:rPr>
              <w:t xml:space="preserve">Metropolitan Adelaide projects </w:t>
            </w:r>
            <w:r>
              <w:rPr>
                <w:rFonts w:eastAsia="MS Mincho" w:cs="Arial"/>
                <w:szCs w:val="22"/>
              </w:rPr>
              <w:t>will be those within the</w:t>
            </w:r>
            <w:r w:rsidRPr="008F0CBD">
              <w:rPr>
                <w:rFonts w:eastAsia="MS Mincho" w:cs="Arial"/>
                <w:szCs w:val="22"/>
              </w:rPr>
              <w:t xml:space="preserve"> boundaries </w:t>
            </w:r>
            <w:r>
              <w:rPr>
                <w:rFonts w:eastAsia="MS Mincho" w:cs="Arial"/>
                <w:szCs w:val="22"/>
              </w:rPr>
              <w:t xml:space="preserve">identified below </w:t>
            </w:r>
            <w:r w:rsidRPr="008F0CBD">
              <w:rPr>
                <w:rFonts w:eastAsia="MS Mincho" w:cs="Arial"/>
                <w:szCs w:val="22"/>
              </w:rPr>
              <w:t>and regional projects will be for all projects outside these boundaries.</w:t>
            </w:r>
          </w:p>
          <w:p w14:paraId="0DBB77B7" w14:textId="77777777" w:rsidR="003D65CD" w:rsidRPr="008F0CBD" w:rsidRDefault="003D65CD" w:rsidP="004E79AA">
            <w:pPr>
              <w:pStyle w:val="OIANumberedList"/>
              <w:numPr>
                <w:ilvl w:val="0"/>
                <w:numId w:val="0"/>
              </w:numPr>
              <w:spacing w:before="0" w:after="0" w:line="259" w:lineRule="auto"/>
              <w:ind w:left="360" w:hanging="360"/>
              <w:rPr>
                <w:sz w:val="20"/>
              </w:rPr>
            </w:pPr>
          </w:p>
        </w:tc>
      </w:tr>
    </w:tbl>
    <w:p w14:paraId="67F6BD51" w14:textId="77777777" w:rsidR="003D65CD" w:rsidRDefault="003D65CD" w:rsidP="004E79AA">
      <w:pPr>
        <w:rPr>
          <w:b/>
          <w:bCs/>
        </w:rPr>
      </w:pPr>
    </w:p>
    <w:p w14:paraId="7FC9BD7D" w14:textId="77777777" w:rsidR="003D65CD" w:rsidRDefault="00765E61" w:rsidP="004E79AA">
      <w:pPr>
        <w:jc w:val="center"/>
      </w:pPr>
      <w:r>
        <w:lastRenderedPageBreak/>
        <w:pict w14:anchorId="173ACB59">
          <v:shape id="_x0000_i1025" type="#_x0000_t75" style="width:375.05pt;height:636.2pt">
            <v:imagedata r:id="rId46" o:title="rda_metromap_sa"/>
          </v:shape>
        </w:pict>
      </w:r>
    </w:p>
    <w:p w14:paraId="79776848" w14:textId="77777777" w:rsidR="003D65CD" w:rsidRPr="001A796A" w:rsidRDefault="003D65CD" w:rsidP="004E79AA">
      <w:pPr>
        <w:rPr>
          <w:b/>
        </w:rPr>
      </w:pPr>
      <w:r w:rsidRPr="00916572">
        <w:br w:type="page"/>
      </w:r>
      <w:r w:rsidRPr="001A796A">
        <w:rPr>
          <w:b/>
          <w:sz w:val="28"/>
          <w:szCs w:val="28"/>
        </w:rPr>
        <w:lastRenderedPageBreak/>
        <w:t>SECTION A: LABOUR AND SOURCING FROM SA</w:t>
      </w:r>
      <w:r w:rsidRPr="001A796A">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054"/>
      </w:tblGrid>
      <w:tr w:rsidR="003D65CD" w:rsidRPr="003D6DCB" w14:paraId="6722148C" w14:textId="77777777" w:rsidTr="004E79AA">
        <w:tc>
          <w:tcPr>
            <w:tcW w:w="5000" w:type="pct"/>
            <w:shd w:val="clear" w:color="auto" w:fill="D9D9D9"/>
            <w:vAlign w:val="center"/>
          </w:tcPr>
          <w:p w14:paraId="74E8865E" w14:textId="77777777" w:rsidR="003D65CD" w:rsidRPr="002D0FC7" w:rsidRDefault="003D65CD" w:rsidP="004E79AA">
            <w:pPr>
              <w:rPr>
                <w:rFonts w:cs="Arial"/>
                <w:iCs/>
                <w:sz w:val="18"/>
                <w:szCs w:val="20"/>
              </w:rPr>
            </w:pPr>
            <w:r w:rsidRPr="002D0FC7">
              <w:rPr>
                <w:rFonts w:cs="Arial"/>
                <w:iCs/>
                <w:sz w:val="20"/>
              </w:rPr>
              <w:t>The table below is a means of validating whether the work packages and subcontracts identified in Section A1 can deliver the objectives of the South Australian Industry Participation Policy.</w:t>
            </w:r>
          </w:p>
          <w:p w14:paraId="1777B9DD" w14:textId="77777777" w:rsidR="003D65CD" w:rsidRPr="00C3434C" w:rsidRDefault="003D65CD" w:rsidP="004E79AA">
            <w:pPr>
              <w:rPr>
                <w:i/>
                <w:sz w:val="20"/>
                <w:szCs w:val="20"/>
              </w:rPr>
            </w:pPr>
            <w:r w:rsidRPr="002D0FC7">
              <w:rPr>
                <w:rFonts w:cs="Arial"/>
                <w:iCs/>
                <w:sz w:val="20"/>
              </w:rPr>
              <w:t>Use the Economic Benefit Descriptor Table below to popu</w:t>
            </w:r>
            <w:r>
              <w:rPr>
                <w:rFonts w:cs="Arial"/>
                <w:iCs/>
                <w:sz w:val="20"/>
              </w:rPr>
              <w:t>late Columns 4 &amp; 6 in Section A1.</w:t>
            </w:r>
          </w:p>
        </w:tc>
      </w:tr>
    </w:tbl>
    <w:p w14:paraId="217B20B8" w14:textId="77777777" w:rsidR="003D65CD" w:rsidRDefault="003D65CD" w:rsidP="004E79AA">
      <w:pPr>
        <w:jc w:val="center"/>
        <w:rPr>
          <w:b/>
        </w:rPr>
      </w:pPr>
    </w:p>
    <w:p w14:paraId="0BA2EEDD" w14:textId="77777777" w:rsidR="003D65CD" w:rsidRPr="009F64A3" w:rsidRDefault="003D65CD" w:rsidP="004E79AA">
      <w:pPr>
        <w:jc w:val="center"/>
        <w:rPr>
          <w:b/>
          <w:sz w:val="28"/>
          <w:szCs w:val="28"/>
        </w:rPr>
      </w:pPr>
      <w:r w:rsidRPr="009F64A3">
        <w:rPr>
          <w:b/>
          <w:sz w:val="28"/>
          <w:szCs w:val="28"/>
        </w:rPr>
        <w:t>TABLE 1</w:t>
      </w:r>
      <w:r>
        <w:rPr>
          <w:b/>
          <w:sz w:val="28"/>
          <w:szCs w:val="28"/>
        </w:rPr>
        <w:t xml:space="preserve"> – ECONOMIC BENEFIT DESCRIPTOR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3062"/>
        <w:gridCol w:w="2747"/>
        <w:gridCol w:w="3002"/>
      </w:tblGrid>
      <w:tr w:rsidR="003D65CD" w14:paraId="5F953254" w14:textId="77777777" w:rsidTr="004E79AA">
        <w:tc>
          <w:tcPr>
            <w:tcW w:w="618" w:type="pct"/>
            <w:shd w:val="clear" w:color="auto" w:fill="auto"/>
          </w:tcPr>
          <w:p w14:paraId="04B25AB9" w14:textId="77777777" w:rsidR="003D65CD" w:rsidRPr="0010166A" w:rsidRDefault="003D65CD" w:rsidP="004E79AA">
            <w:pPr>
              <w:spacing w:before="120"/>
              <w:jc w:val="center"/>
              <w:rPr>
                <w:rFonts w:cs="Arial"/>
                <w:b/>
                <w:sz w:val="20"/>
              </w:rPr>
            </w:pPr>
            <w:r w:rsidRPr="00104E5D">
              <w:rPr>
                <w:rFonts w:cs="Arial"/>
                <w:b/>
                <w:sz w:val="20"/>
              </w:rPr>
              <w:t>Economic Benefit Descriptor</w:t>
            </w:r>
          </w:p>
        </w:tc>
        <w:tc>
          <w:tcPr>
            <w:tcW w:w="1523" w:type="pct"/>
            <w:shd w:val="clear" w:color="auto" w:fill="auto"/>
          </w:tcPr>
          <w:p w14:paraId="494F14CB" w14:textId="77777777" w:rsidR="003D65CD" w:rsidRPr="0010166A" w:rsidRDefault="003D65CD" w:rsidP="004E79AA">
            <w:pPr>
              <w:pStyle w:val="OIANormal"/>
              <w:spacing w:before="240" w:line="240" w:lineRule="auto"/>
              <w:jc w:val="center"/>
              <w:rPr>
                <w:rFonts w:eastAsia="Times New Roman"/>
                <w:b/>
                <w:bCs/>
                <w:kern w:val="32"/>
                <w:sz w:val="20"/>
                <w:szCs w:val="24"/>
              </w:rPr>
            </w:pPr>
            <w:r w:rsidRPr="0010166A">
              <w:rPr>
                <w:rFonts w:eastAsia="Times New Roman"/>
                <w:b/>
                <w:bCs/>
                <w:kern w:val="32"/>
                <w:sz w:val="20"/>
                <w:szCs w:val="24"/>
              </w:rPr>
              <w:t>Goods</w:t>
            </w:r>
            <w:r>
              <w:rPr>
                <w:rFonts w:eastAsia="Times New Roman"/>
                <w:b/>
                <w:bCs/>
                <w:kern w:val="32"/>
                <w:sz w:val="20"/>
                <w:szCs w:val="24"/>
              </w:rPr>
              <w:t>, Products and Materials</w:t>
            </w:r>
          </w:p>
        </w:tc>
        <w:tc>
          <w:tcPr>
            <w:tcW w:w="1366" w:type="pct"/>
            <w:shd w:val="clear" w:color="auto" w:fill="auto"/>
          </w:tcPr>
          <w:p w14:paraId="79DD8250" w14:textId="77777777" w:rsidR="003D65CD" w:rsidRPr="0010166A" w:rsidRDefault="003D65CD" w:rsidP="004E79AA">
            <w:pPr>
              <w:pStyle w:val="OIANormal"/>
              <w:spacing w:before="240" w:line="240" w:lineRule="auto"/>
              <w:jc w:val="center"/>
              <w:rPr>
                <w:rFonts w:eastAsia="Times New Roman"/>
                <w:b/>
                <w:bCs/>
                <w:kern w:val="32"/>
                <w:sz w:val="20"/>
                <w:szCs w:val="24"/>
              </w:rPr>
            </w:pPr>
            <w:r>
              <w:rPr>
                <w:rFonts w:eastAsia="Times New Roman"/>
                <w:b/>
                <w:bCs/>
                <w:kern w:val="32"/>
                <w:sz w:val="20"/>
                <w:szCs w:val="24"/>
              </w:rPr>
              <w:t>Labour</w:t>
            </w:r>
          </w:p>
        </w:tc>
        <w:tc>
          <w:tcPr>
            <w:tcW w:w="1493" w:type="pct"/>
          </w:tcPr>
          <w:p w14:paraId="41DD3DB5" w14:textId="77777777" w:rsidR="003D65CD" w:rsidRDefault="003D65CD" w:rsidP="004E79AA">
            <w:pPr>
              <w:pStyle w:val="OIANormal"/>
              <w:spacing w:before="240" w:line="240" w:lineRule="auto"/>
              <w:jc w:val="center"/>
              <w:rPr>
                <w:rFonts w:eastAsia="Times New Roman"/>
                <w:b/>
                <w:bCs/>
                <w:kern w:val="32"/>
                <w:sz w:val="20"/>
                <w:szCs w:val="24"/>
              </w:rPr>
            </w:pPr>
            <w:r>
              <w:rPr>
                <w:rFonts w:eastAsia="Times New Roman"/>
                <w:b/>
                <w:bCs/>
                <w:kern w:val="32"/>
                <w:sz w:val="20"/>
                <w:szCs w:val="24"/>
              </w:rPr>
              <w:t>Trainees/Apprentices</w:t>
            </w:r>
          </w:p>
        </w:tc>
      </w:tr>
      <w:tr w:rsidR="003D65CD" w:rsidRPr="00441509" w14:paraId="4D4DE7F7" w14:textId="77777777" w:rsidTr="004E79AA">
        <w:trPr>
          <w:trHeight w:val="1325"/>
        </w:trPr>
        <w:tc>
          <w:tcPr>
            <w:tcW w:w="618" w:type="pct"/>
            <w:shd w:val="clear" w:color="auto" w:fill="auto"/>
            <w:vAlign w:val="center"/>
          </w:tcPr>
          <w:p w14:paraId="79B897BB" w14:textId="77777777" w:rsidR="003D65CD" w:rsidRPr="0010166A" w:rsidRDefault="003D65CD" w:rsidP="004E79AA">
            <w:pPr>
              <w:spacing w:before="80" w:after="80"/>
              <w:jc w:val="center"/>
              <w:rPr>
                <w:rFonts w:cs="Arial"/>
                <w:b/>
                <w:color w:val="00B050"/>
                <w:sz w:val="20"/>
              </w:rPr>
            </w:pPr>
            <w:r w:rsidRPr="0010166A">
              <w:rPr>
                <w:rFonts w:cs="Arial"/>
                <w:b/>
                <w:color w:val="00B050"/>
                <w:sz w:val="20"/>
              </w:rPr>
              <w:t>Very strong</w:t>
            </w:r>
          </w:p>
        </w:tc>
        <w:tc>
          <w:tcPr>
            <w:tcW w:w="1523" w:type="pct"/>
            <w:shd w:val="clear" w:color="auto" w:fill="auto"/>
            <w:vAlign w:val="center"/>
          </w:tcPr>
          <w:p w14:paraId="39A1CB42" w14:textId="77777777" w:rsidR="003D65CD" w:rsidRPr="0010166A" w:rsidRDefault="003D65CD" w:rsidP="004E79AA">
            <w:pPr>
              <w:pStyle w:val="OIANormal"/>
              <w:spacing w:before="80" w:after="80" w:line="240" w:lineRule="auto"/>
              <w:jc w:val="center"/>
              <w:rPr>
                <w:rFonts w:eastAsia="Times New Roman"/>
                <w:b/>
                <w:bCs/>
                <w:kern w:val="32"/>
                <w:sz w:val="20"/>
                <w:szCs w:val="24"/>
              </w:rPr>
            </w:pPr>
            <w:r>
              <w:rPr>
                <w:sz w:val="20"/>
                <w:szCs w:val="24"/>
              </w:rPr>
              <w:t xml:space="preserve">More than 90% of </w:t>
            </w:r>
            <w:r w:rsidRPr="0010166A">
              <w:rPr>
                <w:sz w:val="20"/>
                <w:szCs w:val="24"/>
              </w:rPr>
              <w:t xml:space="preserve">SA </w:t>
            </w:r>
            <w:r>
              <w:rPr>
                <w:sz w:val="20"/>
                <w:szCs w:val="24"/>
              </w:rPr>
              <w:t>m</w:t>
            </w:r>
            <w:r w:rsidRPr="0010166A">
              <w:rPr>
                <w:sz w:val="20"/>
                <w:szCs w:val="24"/>
              </w:rPr>
              <w:t>anufactured, assembled goods, materials sourced from SA</w:t>
            </w:r>
          </w:p>
        </w:tc>
        <w:tc>
          <w:tcPr>
            <w:tcW w:w="1366" w:type="pct"/>
            <w:shd w:val="clear" w:color="auto" w:fill="auto"/>
            <w:vAlign w:val="center"/>
          </w:tcPr>
          <w:p w14:paraId="0EFF733A" w14:textId="77777777" w:rsidR="003D65CD" w:rsidRPr="002B44F9" w:rsidRDefault="003D65CD" w:rsidP="004E79AA">
            <w:pPr>
              <w:pStyle w:val="OIANormal"/>
              <w:spacing w:before="80" w:after="80" w:line="240" w:lineRule="auto"/>
              <w:ind w:left="28"/>
              <w:jc w:val="center"/>
              <w:rPr>
                <w:rFonts w:eastAsia="Times New Roman"/>
                <w:bCs/>
                <w:kern w:val="32"/>
                <w:sz w:val="20"/>
                <w:szCs w:val="24"/>
              </w:rPr>
            </w:pPr>
            <w:r w:rsidRPr="002B44F9">
              <w:rPr>
                <w:sz w:val="20"/>
                <w:szCs w:val="24"/>
              </w:rPr>
              <w:t>More than 90% of total jobs sourced from SA, including support services and supply-chain</w:t>
            </w:r>
          </w:p>
        </w:tc>
        <w:tc>
          <w:tcPr>
            <w:tcW w:w="1493" w:type="pct"/>
          </w:tcPr>
          <w:p w14:paraId="78F44026" w14:textId="77777777" w:rsidR="003D65CD" w:rsidRPr="00441509" w:rsidRDefault="003D65CD" w:rsidP="004E79AA">
            <w:pPr>
              <w:spacing w:before="80" w:after="80"/>
              <w:ind w:left="113"/>
              <w:jc w:val="center"/>
              <w:rPr>
                <w:rFonts w:cs="Arial"/>
                <w:sz w:val="20"/>
                <w:szCs w:val="20"/>
                <w:lang w:eastAsia="en-AU"/>
              </w:rPr>
            </w:pPr>
            <w:r w:rsidRPr="00441509">
              <w:rPr>
                <w:rFonts w:cs="Arial"/>
                <w:sz w:val="20"/>
                <w:szCs w:val="20"/>
                <w:lang w:eastAsia="en-AU"/>
              </w:rPr>
              <w:t>15% or higher of the SA labour is delivered by</w:t>
            </w:r>
            <w:r>
              <w:rPr>
                <w:rFonts w:cs="Arial"/>
                <w:sz w:val="20"/>
                <w:szCs w:val="20"/>
                <w:lang w:eastAsia="en-AU"/>
              </w:rPr>
              <w:t xml:space="preserve"> </w:t>
            </w:r>
            <w:r w:rsidRPr="00441509">
              <w:rPr>
                <w:rFonts w:cs="Arial"/>
                <w:sz w:val="20"/>
                <w:szCs w:val="20"/>
                <w:lang w:eastAsia="en-AU"/>
              </w:rPr>
              <w:t>Trainees or Apprentices (including cadets or graduates)</w:t>
            </w:r>
          </w:p>
        </w:tc>
      </w:tr>
      <w:tr w:rsidR="003D65CD" w:rsidRPr="00441509" w14:paraId="4CB72AA2" w14:textId="77777777" w:rsidTr="004E79AA">
        <w:tc>
          <w:tcPr>
            <w:tcW w:w="618" w:type="pct"/>
            <w:shd w:val="clear" w:color="auto" w:fill="auto"/>
            <w:vAlign w:val="center"/>
          </w:tcPr>
          <w:p w14:paraId="40C8D9CE" w14:textId="77777777" w:rsidR="003D65CD" w:rsidRPr="0010166A" w:rsidRDefault="003D65CD" w:rsidP="004E79AA">
            <w:pPr>
              <w:spacing w:before="80" w:after="80"/>
              <w:jc w:val="center"/>
              <w:rPr>
                <w:rFonts w:cs="Arial"/>
                <w:b/>
                <w:color w:val="92D050"/>
                <w:sz w:val="20"/>
              </w:rPr>
            </w:pPr>
            <w:r w:rsidRPr="0010166A">
              <w:rPr>
                <w:rFonts w:cs="Arial"/>
                <w:b/>
                <w:color w:val="92D050"/>
                <w:sz w:val="20"/>
              </w:rPr>
              <w:t>Strong</w:t>
            </w:r>
          </w:p>
        </w:tc>
        <w:tc>
          <w:tcPr>
            <w:tcW w:w="1523" w:type="pct"/>
            <w:shd w:val="clear" w:color="auto" w:fill="auto"/>
            <w:vAlign w:val="center"/>
          </w:tcPr>
          <w:p w14:paraId="74587CF7" w14:textId="77777777" w:rsidR="003D65CD" w:rsidRPr="0010166A" w:rsidRDefault="003D65CD" w:rsidP="004E79AA">
            <w:pPr>
              <w:pStyle w:val="OIANormal"/>
              <w:spacing w:before="80" w:after="80" w:line="240" w:lineRule="auto"/>
              <w:jc w:val="center"/>
              <w:rPr>
                <w:rFonts w:eastAsia="Times New Roman"/>
                <w:b/>
                <w:bCs/>
                <w:kern w:val="32"/>
                <w:sz w:val="20"/>
                <w:szCs w:val="24"/>
              </w:rPr>
            </w:pPr>
            <w:r>
              <w:rPr>
                <w:sz w:val="20"/>
                <w:szCs w:val="24"/>
              </w:rPr>
              <w:t>70</w:t>
            </w:r>
            <w:r w:rsidRPr="002B44F9">
              <w:rPr>
                <w:sz w:val="20"/>
                <w:szCs w:val="24"/>
              </w:rPr>
              <w:t xml:space="preserve">% - 90% </w:t>
            </w:r>
            <w:r>
              <w:rPr>
                <w:sz w:val="20"/>
                <w:szCs w:val="24"/>
              </w:rPr>
              <w:t xml:space="preserve">of </w:t>
            </w:r>
            <w:r w:rsidRPr="0010166A">
              <w:rPr>
                <w:sz w:val="20"/>
                <w:szCs w:val="24"/>
              </w:rPr>
              <w:t xml:space="preserve">SA </w:t>
            </w:r>
            <w:r>
              <w:rPr>
                <w:sz w:val="20"/>
                <w:szCs w:val="24"/>
              </w:rPr>
              <w:t>m</w:t>
            </w:r>
            <w:r w:rsidRPr="0010166A">
              <w:rPr>
                <w:sz w:val="20"/>
                <w:szCs w:val="24"/>
              </w:rPr>
              <w:t>anufactured, assembled goods, SA based workforce, majority of materials sourced from outside SA</w:t>
            </w:r>
          </w:p>
        </w:tc>
        <w:tc>
          <w:tcPr>
            <w:tcW w:w="1366" w:type="pct"/>
            <w:shd w:val="clear" w:color="auto" w:fill="auto"/>
            <w:vAlign w:val="center"/>
          </w:tcPr>
          <w:p w14:paraId="01BEF45D" w14:textId="77777777" w:rsidR="003D65CD" w:rsidRPr="002B44F9" w:rsidRDefault="003D65CD" w:rsidP="004E79AA">
            <w:pPr>
              <w:pStyle w:val="OIANormal"/>
              <w:spacing w:before="80" w:after="80" w:line="240" w:lineRule="auto"/>
              <w:ind w:left="28"/>
              <w:jc w:val="center"/>
              <w:rPr>
                <w:rFonts w:eastAsia="Times New Roman"/>
                <w:bCs/>
                <w:kern w:val="32"/>
                <w:sz w:val="20"/>
                <w:szCs w:val="24"/>
              </w:rPr>
            </w:pPr>
            <w:r>
              <w:rPr>
                <w:sz w:val="20"/>
                <w:szCs w:val="24"/>
              </w:rPr>
              <w:t>70</w:t>
            </w:r>
            <w:r w:rsidRPr="002B44F9">
              <w:rPr>
                <w:sz w:val="20"/>
                <w:szCs w:val="24"/>
              </w:rPr>
              <w:t>% - 90% of total jobs sourced from SA, including support services and supply-chain</w:t>
            </w:r>
          </w:p>
        </w:tc>
        <w:tc>
          <w:tcPr>
            <w:tcW w:w="1493" w:type="pct"/>
          </w:tcPr>
          <w:p w14:paraId="15B1452A" w14:textId="77777777" w:rsidR="003D65CD" w:rsidRPr="00441509" w:rsidRDefault="003D65CD" w:rsidP="004E79AA">
            <w:pPr>
              <w:spacing w:before="80" w:after="80"/>
              <w:ind w:left="113"/>
              <w:jc w:val="center"/>
              <w:rPr>
                <w:rFonts w:cs="Arial"/>
                <w:sz w:val="20"/>
                <w:szCs w:val="20"/>
                <w:lang w:eastAsia="en-AU"/>
              </w:rPr>
            </w:pPr>
            <w:r w:rsidRPr="00441509">
              <w:rPr>
                <w:rFonts w:cs="Arial"/>
                <w:sz w:val="20"/>
                <w:szCs w:val="20"/>
                <w:lang w:eastAsia="en-AU"/>
              </w:rPr>
              <w:t>10 -14% o</w:t>
            </w:r>
            <w:r>
              <w:rPr>
                <w:rFonts w:cs="Arial"/>
                <w:sz w:val="20"/>
                <w:szCs w:val="20"/>
                <w:lang w:eastAsia="en-AU"/>
              </w:rPr>
              <w:t xml:space="preserve">f the SA labour is delivered by </w:t>
            </w:r>
            <w:r w:rsidRPr="00441509">
              <w:rPr>
                <w:rFonts w:cs="Arial"/>
                <w:sz w:val="20"/>
                <w:szCs w:val="20"/>
                <w:lang w:eastAsia="en-AU"/>
              </w:rPr>
              <w:t>Trainees or Apprentices (including cadets or graduates)</w:t>
            </w:r>
          </w:p>
        </w:tc>
      </w:tr>
      <w:tr w:rsidR="003D65CD" w:rsidRPr="00441509" w14:paraId="3A75AFBF" w14:textId="77777777" w:rsidTr="004E79AA">
        <w:tc>
          <w:tcPr>
            <w:tcW w:w="618" w:type="pct"/>
            <w:shd w:val="clear" w:color="auto" w:fill="auto"/>
            <w:vAlign w:val="center"/>
          </w:tcPr>
          <w:p w14:paraId="29EB798C" w14:textId="77777777" w:rsidR="003D65CD" w:rsidRPr="0010166A" w:rsidRDefault="003D65CD" w:rsidP="004E79AA">
            <w:pPr>
              <w:spacing w:before="80" w:after="80"/>
              <w:jc w:val="center"/>
              <w:rPr>
                <w:rFonts w:cs="Arial"/>
                <w:b/>
                <w:color w:val="F79646"/>
                <w:sz w:val="20"/>
              </w:rPr>
            </w:pPr>
            <w:r w:rsidRPr="0010166A">
              <w:rPr>
                <w:rFonts w:cs="Arial"/>
                <w:b/>
                <w:color w:val="F79646"/>
                <w:sz w:val="20"/>
              </w:rPr>
              <w:t>Positive</w:t>
            </w:r>
          </w:p>
        </w:tc>
        <w:tc>
          <w:tcPr>
            <w:tcW w:w="1523" w:type="pct"/>
            <w:shd w:val="clear" w:color="auto" w:fill="auto"/>
            <w:vAlign w:val="center"/>
          </w:tcPr>
          <w:p w14:paraId="49A2AA87" w14:textId="77777777" w:rsidR="003D65CD" w:rsidRPr="0010166A" w:rsidRDefault="003D65CD" w:rsidP="004E79AA">
            <w:pPr>
              <w:pStyle w:val="OIANormal"/>
              <w:spacing w:before="80" w:after="80" w:line="240" w:lineRule="auto"/>
              <w:jc w:val="center"/>
              <w:rPr>
                <w:rFonts w:eastAsia="Times New Roman"/>
                <w:b/>
                <w:bCs/>
                <w:kern w:val="32"/>
                <w:sz w:val="20"/>
                <w:szCs w:val="24"/>
              </w:rPr>
            </w:pPr>
            <w:r>
              <w:rPr>
                <w:sz w:val="20"/>
                <w:szCs w:val="24"/>
              </w:rPr>
              <w:t>50% - 70</w:t>
            </w:r>
            <w:r w:rsidRPr="002B44F9">
              <w:rPr>
                <w:sz w:val="20"/>
                <w:szCs w:val="24"/>
              </w:rPr>
              <w:t xml:space="preserve">% </w:t>
            </w:r>
            <w:r w:rsidRPr="0010166A">
              <w:rPr>
                <w:sz w:val="20"/>
                <w:szCs w:val="24"/>
              </w:rPr>
              <w:t>SA assembled goods, majority of materials sourced from outside SA</w:t>
            </w:r>
          </w:p>
        </w:tc>
        <w:tc>
          <w:tcPr>
            <w:tcW w:w="1366" w:type="pct"/>
            <w:shd w:val="clear" w:color="auto" w:fill="auto"/>
            <w:vAlign w:val="center"/>
          </w:tcPr>
          <w:p w14:paraId="0074DF81" w14:textId="77777777" w:rsidR="003D65CD" w:rsidRPr="002B44F9" w:rsidRDefault="003D65CD" w:rsidP="004E79AA">
            <w:pPr>
              <w:pStyle w:val="OIANormal"/>
              <w:spacing w:before="80" w:after="80" w:line="240" w:lineRule="auto"/>
              <w:ind w:left="28"/>
              <w:jc w:val="center"/>
              <w:rPr>
                <w:rFonts w:eastAsia="Times New Roman"/>
                <w:bCs/>
                <w:kern w:val="32"/>
                <w:sz w:val="20"/>
                <w:szCs w:val="24"/>
              </w:rPr>
            </w:pPr>
            <w:r>
              <w:rPr>
                <w:sz w:val="20"/>
                <w:szCs w:val="24"/>
              </w:rPr>
              <w:t>50% - 70</w:t>
            </w:r>
            <w:r w:rsidRPr="002B44F9">
              <w:rPr>
                <w:sz w:val="20"/>
                <w:szCs w:val="24"/>
              </w:rPr>
              <w:t>% of total jobs, sourced from SA, including support services and supply-chain</w:t>
            </w:r>
          </w:p>
        </w:tc>
        <w:tc>
          <w:tcPr>
            <w:tcW w:w="1493" w:type="pct"/>
          </w:tcPr>
          <w:p w14:paraId="1EAEFEE7" w14:textId="77777777" w:rsidR="003D65CD" w:rsidRPr="00441509" w:rsidRDefault="003D65CD" w:rsidP="004E79AA">
            <w:pPr>
              <w:spacing w:before="80" w:after="80"/>
              <w:ind w:left="113"/>
              <w:jc w:val="center"/>
              <w:rPr>
                <w:rFonts w:cs="Arial"/>
                <w:sz w:val="20"/>
                <w:szCs w:val="20"/>
                <w:lang w:eastAsia="en-AU"/>
              </w:rPr>
            </w:pPr>
            <w:r w:rsidRPr="00441509">
              <w:rPr>
                <w:rFonts w:cs="Arial"/>
                <w:sz w:val="20"/>
                <w:szCs w:val="20"/>
                <w:lang w:eastAsia="en-AU"/>
              </w:rPr>
              <w:t>5 – 9% o</w:t>
            </w:r>
            <w:r>
              <w:rPr>
                <w:rFonts w:cs="Arial"/>
                <w:sz w:val="20"/>
                <w:szCs w:val="20"/>
                <w:lang w:eastAsia="en-AU"/>
              </w:rPr>
              <w:t xml:space="preserve">f the SA labour is delivered by </w:t>
            </w:r>
            <w:r w:rsidRPr="00441509">
              <w:rPr>
                <w:rFonts w:cs="Arial"/>
                <w:sz w:val="20"/>
                <w:szCs w:val="20"/>
                <w:lang w:eastAsia="en-AU"/>
              </w:rPr>
              <w:t>Trainees or Apprentices (including cadets or graduates)</w:t>
            </w:r>
          </w:p>
        </w:tc>
      </w:tr>
      <w:tr w:rsidR="003D65CD" w:rsidRPr="00441509" w14:paraId="07FA6538" w14:textId="77777777" w:rsidTr="004E79AA">
        <w:tc>
          <w:tcPr>
            <w:tcW w:w="618" w:type="pct"/>
            <w:shd w:val="clear" w:color="auto" w:fill="auto"/>
            <w:vAlign w:val="center"/>
          </w:tcPr>
          <w:p w14:paraId="4FE410D5" w14:textId="77777777" w:rsidR="003D65CD" w:rsidRPr="0010166A" w:rsidRDefault="003D65CD" w:rsidP="004E79AA">
            <w:pPr>
              <w:spacing w:before="80" w:after="80"/>
              <w:jc w:val="center"/>
              <w:rPr>
                <w:rFonts w:cs="Arial"/>
                <w:b/>
                <w:color w:val="F79646"/>
                <w:sz w:val="20"/>
              </w:rPr>
            </w:pPr>
            <w:r w:rsidRPr="0010166A">
              <w:rPr>
                <w:rFonts w:cs="Arial"/>
                <w:b/>
                <w:color w:val="6F2827"/>
                <w:sz w:val="20"/>
              </w:rPr>
              <w:t>Low</w:t>
            </w:r>
          </w:p>
        </w:tc>
        <w:tc>
          <w:tcPr>
            <w:tcW w:w="1523" w:type="pct"/>
            <w:shd w:val="clear" w:color="auto" w:fill="auto"/>
            <w:vAlign w:val="center"/>
          </w:tcPr>
          <w:p w14:paraId="7B66A6D3" w14:textId="77777777" w:rsidR="003D65CD" w:rsidRPr="0010166A" w:rsidRDefault="003D65CD" w:rsidP="004E79AA">
            <w:pPr>
              <w:pStyle w:val="OIANormal"/>
              <w:spacing w:before="80" w:after="80" w:line="240" w:lineRule="auto"/>
              <w:jc w:val="center"/>
              <w:rPr>
                <w:rFonts w:eastAsia="Times New Roman"/>
                <w:b/>
                <w:bCs/>
                <w:kern w:val="32"/>
                <w:sz w:val="20"/>
                <w:szCs w:val="24"/>
              </w:rPr>
            </w:pPr>
            <w:r>
              <w:rPr>
                <w:sz w:val="20"/>
                <w:szCs w:val="24"/>
              </w:rPr>
              <w:t>30% - 50</w:t>
            </w:r>
            <w:r w:rsidRPr="002B44F9">
              <w:rPr>
                <w:sz w:val="20"/>
                <w:szCs w:val="24"/>
              </w:rPr>
              <w:t xml:space="preserve">% </w:t>
            </w:r>
            <w:r w:rsidRPr="0010166A">
              <w:rPr>
                <w:sz w:val="20"/>
                <w:szCs w:val="24"/>
              </w:rPr>
              <w:t>SA retail and installation, no assembly</w:t>
            </w:r>
            <w:r>
              <w:rPr>
                <w:sz w:val="20"/>
                <w:szCs w:val="24"/>
              </w:rPr>
              <w:t>,</w:t>
            </w:r>
            <w:r w:rsidRPr="0010166A">
              <w:rPr>
                <w:sz w:val="20"/>
                <w:szCs w:val="24"/>
              </w:rPr>
              <w:t xml:space="preserve"> manufacturing, plant or high value-add</w:t>
            </w:r>
          </w:p>
        </w:tc>
        <w:tc>
          <w:tcPr>
            <w:tcW w:w="1366" w:type="pct"/>
            <w:shd w:val="clear" w:color="auto" w:fill="auto"/>
            <w:vAlign w:val="center"/>
          </w:tcPr>
          <w:p w14:paraId="2C1AD8A0" w14:textId="77777777" w:rsidR="003D65CD" w:rsidRPr="002B44F9" w:rsidRDefault="003D65CD" w:rsidP="004E79AA">
            <w:pPr>
              <w:pStyle w:val="OIANormal"/>
              <w:spacing w:before="80" w:after="80" w:line="240" w:lineRule="auto"/>
              <w:ind w:left="28"/>
              <w:jc w:val="center"/>
              <w:rPr>
                <w:rFonts w:eastAsia="Times New Roman"/>
                <w:bCs/>
                <w:kern w:val="32"/>
                <w:sz w:val="20"/>
                <w:szCs w:val="24"/>
              </w:rPr>
            </w:pPr>
            <w:r>
              <w:rPr>
                <w:sz w:val="20"/>
                <w:szCs w:val="24"/>
              </w:rPr>
              <w:t>30% - 50</w:t>
            </w:r>
            <w:r w:rsidRPr="002B44F9">
              <w:rPr>
                <w:sz w:val="20"/>
                <w:szCs w:val="24"/>
              </w:rPr>
              <w:t>% of total jobs sourced from SA, including support services and supply-chain</w:t>
            </w:r>
          </w:p>
        </w:tc>
        <w:tc>
          <w:tcPr>
            <w:tcW w:w="1493" w:type="pct"/>
          </w:tcPr>
          <w:p w14:paraId="1CF5423A" w14:textId="77777777" w:rsidR="003D65CD" w:rsidRPr="00441509" w:rsidRDefault="003D65CD" w:rsidP="004E79AA">
            <w:pPr>
              <w:spacing w:before="80" w:after="80"/>
              <w:ind w:left="113"/>
              <w:jc w:val="center"/>
              <w:rPr>
                <w:rFonts w:cs="Arial"/>
                <w:sz w:val="20"/>
                <w:szCs w:val="20"/>
                <w:lang w:eastAsia="en-AU"/>
              </w:rPr>
            </w:pPr>
            <w:r w:rsidRPr="00441509">
              <w:rPr>
                <w:rFonts w:cs="Arial"/>
                <w:sz w:val="20"/>
                <w:szCs w:val="20"/>
                <w:lang w:eastAsia="en-AU"/>
              </w:rPr>
              <w:t>1 - 4% of the SA labour is delivered by Trainees or Apprentices (including cadets or graduates)</w:t>
            </w:r>
          </w:p>
        </w:tc>
      </w:tr>
      <w:tr w:rsidR="003D65CD" w:rsidRPr="00441509" w14:paraId="18498F4A" w14:textId="77777777" w:rsidTr="004E79AA">
        <w:trPr>
          <w:trHeight w:val="1228"/>
        </w:trPr>
        <w:tc>
          <w:tcPr>
            <w:tcW w:w="618" w:type="pct"/>
            <w:tcBorders>
              <w:bottom w:val="single" w:sz="4" w:space="0" w:color="auto"/>
            </w:tcBorders>
            <w:shd w:val="clear" w:color="auto" w:fill="auto"/>
            <w:vAlign w:val="center"/>
          </w:tcPr>
          <w:p w14:paraId="2C09C706" w14:textId="77777777" w:rsidR="003D65CD" w:rsidRPr="0010166A" w:rsidRDefault="003D65CD" w:rsidP="004E79AA">
            <w:pPr>
              <w:spacing w:before="80" w:after="80"/>
              <w:jc w:val="center"/>
              <w:rPr>
                <w:rFonts w:cs="Arial"/>
                <w:b/>
                <w:color w:val="C0504D"/>
                <w:sz w:val="20"/>
              </w:rPr>
            </w:pPr>
            <w:r w:rsidRPr="0010166A">
              <w:rPr>
                <w:rFonts w:cs="Arial"/>
                <w:b/>
                <w:color w:val="C0504D"/>
                <w:sz w:val="20"/>
              </w:rPr>
              <w:t>Very low</w:t>
            </w:r>
          </w:p>
        </w:tc>
        <w:tc>
          <w:tcPr>
            <w:tcW w:w="1523" w:type="pct"/>
            <w:tcBorders>
              <w:bottom w:val="single" w:sz="4" w:space="0" w:color="auto"/>
            </w:tcBorders>
            <w:shd w:val="clear" w:color="auto" w:fill="auto"/>
            <w:vAlign w:val="center"/>
          </w:tcPr>
          <w:p w14:paraId="0E24F511" w14:textId="77777777" w:rsidR="003D65CD" w:rsidRPr="0010166A" w:rsidRDefault="003D65CD" w:rsidP="004E79AA">
            <w:pPr>
              <w:pStyle w:val="OIANormal"/>
              <w:spacing w:before="80" w:after="80" w:line="240" w:lineRule="auto"/>
              <w:jc w:val="center"/>
              <w:rPr>
                <w:rFonts w:eastAsia="Times New Roman"/>
                <w:b/>
                <w:bCs/>
                <w:kern w:val="32"/>
                <w:sz w:val="20"/>
                <w:szCs w:val="24"/>
              </w:rPr>
            </w:pPr>
            <w:r w:rsidRPr="0010166A">
              <w:rPr>
                <w:sz w:val="20"/>
                <w:szCs w:val="24"/>
              </w:rPr>
              <w:t>SA installation only, no assembly</w:t>
            </w:r>
            <w:r>
              <w:rPr>
                <w:sz w:val="20"/>
                <w:szCs w:val="24"/>
              </w:rPr>
              <w:t>,</w:t>
            </w:r>
            <w:r w:rsidRPr="0010166A">
              <w:rPr>
                <w:sz w:val="20"/>
                <w:szCs w:val="24"/>
              </w:rPr>
              <w:t xml:space="preserve"> manufacturing or retail</w:t>
            </w:r>
          </w:p>
        </w:tc>
        <w:tc>
          <w:tcPr>
            <w:tcW w:w="1366" w:type="pct"/>
            <w:tcBorders>
              <w:bottom w:val="single" w:sz="4" w:space="0" w:color="auto"/>
            </w:tcBorders>
            <w:shd w:val="clear" w:color="auto" w:fill="auto"/>
            <w:vAlign w:val="center"/>
          </w:tcPr>
          <w:p w14:paraId="3ADA5662" w14:textId="77777777" w:rsidR="003D65CD" w:rsidRPr="002B44F9" w:rsidRDefault="003D65CD" w:rsidP="004E79AA">
            <w:pPr>
              <w:pStyle w:val="OIANormal"/>
              <w:spacing w:before="80" w:after="80" w:line="240" w:lineRule="auto"/>
              <w:ind w:left="28"/>
              <w:jc w:val="center"/>
              <w:rPr>
                <w:rFonts w:eastAsia="Times New Roman"/>
                <w:bCs/>
                <w:kern w:val="32"/>
                <w:sz w:val="20"/>
                <w:szCs w:val="24"/>
              </w:rPr>
            </w:pPr>
            <w:r>
              <w:rPr>
                <w:sz w:val="20"/>
                <w:szCs w:val="24"/>
              </w:rPr>
              <w:t>10% - 30</w:t>
            </w:r>
            <w:r w:rsidRPr="002B44F9">
              <w:rPr>
                <w:sz w:val="20"/>
                <w:szCs w:val="24"/>
              </w:rPr>
              <w:t>% of total jobs sourced from SA, including support services and supply-chain</w:t>
            </w:r>
          </w:p>
        </w:tc>
        <w:tc>
          <w:tcPr>
            <w:tcW w:w="1493" w:type="pct"/>
            <w:tcBorders>
              <w:bottom w:val="single" w:sz="4" w:space="0" w:color="auto"/>
            </w:tcBorders>
          </w:tcPr>
          <w:p w14:paraId="6530B2D5" w14:textId="77777777" w:rsidR="003D65CD" w:rsidRPr="00441509" w:rsidRDefault="003D65CD" w:rsidP="004E79AA">
            <w:pPr>
              <w:spacing w:before="80" w:after="80"/>
              <w:ind w:left="113"/>
              <w:jc w:val="center"/>
              <w:rPr>
                <w:rFonts w:cs="Arial"/>
                <w:sz w:val="20"/>
                <w:szCs w:val="20"/>
                <w:lang w:eastAsia="en-AU"/>
              </w:rPr>
            </w:pPr>
            <w:r>
              <w:rPr>
                <w:rFonts w:cs="Arial"/>
                <w:sz w:val="20"/>
                <w:szCs w:val="20"/>
                <w:lang w:eastAsia="en-AU"/>
              </w:rPr>
              <w:t xml:space="preserve">1% of </w:t>
            </w:r>
            <w:r w:rsidRPr="00441509">
              <w:rPr>
                <w:rFonts w:cs="Arial"/>
                <w:sz w:val="20"/>
                <w:szCs w:val="20"/>
                <w:lang w:eastAsia="en-AU"/>
              </w:rPr>
              <w:t>SA labour is delivered by Trainees or Apprentices</w:t>
            </w:r>
          </w:p>
        </w:tc>
      </w:tr>
      <w:tr w:rsidR="003D65CD" w:rsidRPr="00441509" w14:paraId="220CE7E2" w14:textId="77777777" w:rsidTr="004E79AA">
        <w:trPr>
          <w:trHeight w:val="1092"/>
        </w:trPr>
        <w:tc>
          <w:tcPr>
            <w:tcW w:w="618" w:type="pct"/>
            <w:tcBorders>
              <w:bottom w:val="single" w:sz="4" w:space="0" w:color="auto"/>
            </w:tcBorders>
            <w:shd w:val="clear" w:color="auto" w:fill="auto"/>
            <w:vAlign w:val="center"/>
          </w:tcPr>
          <w:p w14:paraId="590AD1AA" w14:textId="77777777" w:rsidR="003D65CD" w:rsidRPr="0010166A" w:rsidRDefault="003D65CD" w:rsidP="004E79AA">
            <w:pPr>
              <w:spacing w:before="80" w:after="80"/>
              <w:jc w:val="center"/>
              <w:rPr>
                <w:rFonts w:cs="Arial"/>
                <w:b/>
                <w:sz w:val="20"/>
              </w:rPr>
            </w:pPr>
            <w:r w:rsidRPr="0010166A">
              <w:rPr>
                <w:rFonts w:cs="Arial"/>
                <w:b/>
                <w:color w:val="FF0000"/>
                <w:sz w:val="20"/>
              </w:rPr>
              <w:t>Nil</w:t>
            </w:r>
          </w:p>
        </w:tc>
        <w:tc>
          <w:tcPr>
            <w:tcW w:w="1523" w:type="pct"/>
            <w:tcBorders>
              <w:bottom w:val="single" w:sz="4" w:space="0" w:color="auto"/>
            </w:tcBorders>
            <w:shd w:val="clear" w:color="auto" w:fill="auto"/>
            <w:vAlign w:val="center"/>
          </w:tcPr>
          <w:p w14:paraId="0F1A410D" w14:textId="77777777" w:rsidR="003D65CD" w:rsidRPr="0010166A" w:rsidRDefault="003D65CD" w:rsidP="004E79AA">
            <w:pPr>
              <w:pStyle w:val="OIANormal"/>
              <w:spacing w:before="80" w:after="80" w:line="240" w:lineRule="auto"/>
              <w:jc w:val="center"/>
              <w:rPr>
                <w:rFonts w:eastAsia="Times New Roman"/>
                <w:b/>
                <w:bCs/>
                <w:kern w:val="32"/>
                <w:sz w:val="20"/>
                <w:szCs w:val="24"/>
              </w:rPr>
            </w:pPr>
            <w:r w:rsidRPr="0010166A">
              <w:rPr>
                <w:sz w:val="20"/>
                <w:szCs w:val="24"/>
              </w:rPr>
              <w:t>All external supply to SA, no installation</w:t>
            </w:r>
          </w:p>
        </w:tc>
        <w:tc>
          <w:tcPr>
            <w:tcW w:w="1366" w:type="pct"/>
            <w:tcBorders>
              <w:bottom w:val="single" w:sz="4" w:space="0" w:color="auto"/>
            </w:tcBorders>
            <w:shd w:val="clear" w:color="auto" w:fill="auto"/>
            <w:vAlign w:val="center"/>
          </w:tcPr>
          <w:p w14:paraId="7D3E3E79" w14:textId="77777777" w:rsidR="003D65CD" w:rsidRPr="002B44F9" w:rsidRDefault="003D65CD" w:rsidP="004E79AA">
            <w:pPr>
              <w:pStyle w:val="OIANormal"/>
              <w:spacing w:before="80" w:after="80" w:line="240" w:lineRule="auto"/>
              <w:ind w:left="28"/>
              <w:jc w:val="center"/>
              <w:rPr>
                <w:rFonts w:eastAsia="Times New Roman"/>
                <w:bCs/>
                <w:kern w:val="32"/>
                <w:sz w:val="20"/>
                <w:szCs w:val="24"/>
              </w:rPr>
            </w:pPr>
            <w:r>
              <w:rPr>
                <w:sz w:val="20"/>
                <w:szCs w:val="24"/>
              </w:rPr>
              <w:t>Less than 1</w:t>
            </w:r>
            <w:r w:rsidRPr="002B44F9">
              <w:rPr>
                <w:sz w:val="20"/>
                <w:szCs w:val="24"/>
              </w:rPr>
              <w:t>0% of total jobs sourced from SA, including support services and supply-chain</w:t>
            </w:r>
          </w:p>
        </w:tc>
        <w:tc>
          <w:tcPr>
            <w:tcW w:w="1493" w:type="pct"/>
            <w:tcBorders>
              <w:bottom w:val="single" w:sz="4" w:space="0" w:color="auto"/>
            </w:tcBorders>
          </w:tcPr>
          <w:p w14:paraId="57EFB558" w14:textId="77777777" w:rsidR="003D65CD" w:rsidRPr="00441509" w:rsidRDefault="003D65CD" w:rsidP="004E79AA">
            <w:pPr>
              <w:spacing w:before="80" w:after="80"/>
              <w:ind w:left="113"/>
              <w:jc w:val="center"/>
              <w:rPr>
                <w:rFonts w:cs="Arial"/>
                <w:sz w:val="20"/>
                <w:szCs w:val="20"/>
                <w:lang w:eastAsia="en-AU"/>
              </w:rPr>
            </w:pPr>
            <w:r w:rsidRPr="00441509">
              <w:rPr>
                <w:rFonts w:cs="Arial"/>
                <w:sz w:val="20"/>
                <w:szCs w:val="20"/>
                <w:lang w:eastAsia="en-AU"/>
              </w:rPr>
              <w:t>No SA labour is delivered by Trainees or Apprentices</w:t>
            </w:r>
          </w:p>
        </w:tc>
      </w:tr>
    </w:tbl>
    <w:p w14:paraId="642886B1" w14:textId="77777777" w:rsidR="003D65CD" w:rsidRDefault="003D65CD" w:rsidP="004E79AA">
      <w:pPr>
        <w:rPr>
          <w:b/>
          <w:sz w:val="28"/>
          <w:szCs w:val="28"/>
        </w:rPr>
      </w:pPr>
      <w:r>
        <w:br w:type="page"/>
      </w:r>
      <w:r>
        <w:lastRenderedPageBreak/>
        <w:t xml:space="preserve"> </w:t>
      </w:r>
      <w:r w:rsidRPr="00213CBB">
        <w:rPr>
          <w:b/>
          <w:sz w:val="28"/>
          <w:szCs w:val="28"/>
        </w:rPr>
        <w:t xml:space="preserve">SECTION A1: SUPPLIED FROM </w:t>
      </w:r>
      <w:r>
        <w:rPr>
          <w:b/>
          <w:sz w:val="28"/>
          <w:szCs w:val="28"/>
        </w:rPr>
        <w:t>STATE-WIDE</w:t>
      </w:r>
      <w:r w:rsidRPr="00213CBB">
        <w:rPr>
          <w:b/>
          <w:sz w:val="28"/>
          <w:szCs w:val="28"/>
        </w:rPr>
        <w:t xml:space="preserve"> 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22"/>
        <w:gridCol w:w="1844"/>
        <w:gridCol w:w="1446"/>
        <w:gridCol w:w="1446"/>
        <w:gridCol w:w="1446"/>
        <w:gridCol w:w="1450"/>
      </w:tblGrid>
      <w:tr w:rsidR="003D65CD" w:rsidRPr="003D6DCB" w14:paraId="31AEF700" w14:textId="77777777" w:rsidTr="004E79AA">
        <w:tc>
          <w:tcPr>
            <w:tcW w:w="5000" w:type="pct"/>
            <w:gridSpan w:val="6"/>
            <w:shd w:val="clear" w:color="auto" w:fill="D9D9D9"/>
            <w:vAlign w:val="center"/>
          </w:tcPr>
          <w:p w14:paraId="01C419FC" w14:textId="77777777" w:rsidR="003D65CD" w:rsidRPr="001B2E2B" w:rsidRDefault="003D65CD" w:rsidP="004E79AA">
            <w:pPr>
              <w:spacing w:after="0" w:line="259" w:lineRule="auto"/>
              <w:rPr>
                <w:rFonts w:eastAsia="MS Mincho" w:cs="Arial"/>
                <w:sz w:val="18"/>
                <w:szCs w:val="20"/>
              </w:rPr>
            </w:pPr>
            <w:r w:rsidRPr="001B2E2B">
              <w:rPr>
                <w:rFonts w:eastAsia="MS Mincho" w:cs="Arial"/>
                <w:sz w:val="18"/>
                <w:szCs w:val="20"/>
              </w:rPr>
              <w:t xml:space="preserve">Please complete the columns below, listing details of all head contract work, sub-contracts, supply-chains, purchases </w:t>
            </w:r>
            <w:r w:rsidRPr="001B2E2B">
              <w:rPr>
                <w:rFonts w:eastAsia="MS Mincho" w:cs="Arial"/>
                <w:b/>
                <w:sz w:val="18"/>
                <w:szCs w:val="20"/>
              </w:rPr>
              <w:t>(including self-performed)</w:t>
            </w:r>
            <w:r w:rsidRPr="001B2E2B">
              <w:rPr>
                <w:rFonts w:eastAsia="MS Mincho" w:cs="Arial"/>
                <w:sz w:val="18"/>
                <w:szCs w:val="20"/>
              </w:rPr>
              <w:t xml:space="preserve"> and/or purchases required to deliver this contract. </w:t>
            </w:r>
          </w:p>
          <w:p w14:paraId="5B257851" w14:textId="77777777" w:rsidR="003D65CD" w:rsidRPr="001B2E2B" w:rsidRDefault="003D65CD" w:rsidP="004E79AA">
            <w:pPr>
              <w:spacing w:after="0" w:line="259" w:lineRule="auto"/>
              <w:rPr>
                <w:rFonts w:eastAsia="MS Mincho" w:cs="Arial"/>
                <w:sz w:val="18"/>
                <w:szCs w:val="20"/>
              </w:rPr>
            </w:pPr>
          </w:p>
          <w:p w14:paraId="478595DE" w14:textId="77777777" w:rsidR="003D65CD" w:rsidRPr="001B2E2B" w:rsidRDefault="003D65CD" w:rsidP="004E79AA">
            <w:pPr>
              <w:spacing w:after="0" w:line="259" w:lineRule="auto"/>
              <w:rPr>
                <w:rFonts w:eastAsia="MS Mincho" w:cs="Arial"/>
                <w:sz w:val="18"/>
                <w:szCs w:val="20"/>
              </w:rPr>
            </w:pPr>
            <w:r w:rsidRPr="001B2E2B">
              <w:rPr>
                <w:rFonts w:eastAsia="MS Mincho" w:cs="Arial"/>
                <w:sz w:val="18"/>
                <w:szCs w:val="20"/>
              </w:rPr>
              <w:t>Please list all with a value of</w:t>
            </w:r>
            <w:r w:rsidRPr="001B2E2B">
              <w:rPr>
                <w:rFonts w:eastAsia="MS Mincho" w:cs="Arial"/>
                <w:b/>
                <w:sz w:val="18"/>
                <w:szCs w:val="20"/>
              </w:rPr>
              <w:t xml:space="preserve"> </w:t>
            </w:r>
            <w:r w:rsidRPr="001B2E2B">
              <w:rPr>
                <w:b/>
                <w:sz w:val="18"/>
                <w:szCs w:val="20"/>
              </w:rPr>
              <w:t xml:space="preserve">$110,000 (GST inclusive) or 1% </w:t>
            </w:r>
            <w:r w:rsidRPr="001B2E2B">
              <w:rPr>
                <w:rFonts w:eastAsia="MS Mincho" w:cs="Arial"/>
                <w:b/>
                <w:sz w:val="18"/>
                <w:szCs w:val="20"/>
              </w:rPr>
              <w:t>of overall contract value</w:t>
            </w:r>
            <w:r w:rsidRPr="001B2E2B">
              <w:rPr>
                <w:b/>
                <w:sz w:val="18"/>
                <w:szCs w:val="20"/>
              </w:rPr>
              <w:t xml:space="preserve"> (whichever is lower)</w:t>
            </w:r>
            <w:r w:rsidRPr="001B2E2B">
              <w:rPr>
                <w:sz w:val="18"/>
                <w:szCs w:val="20"/>
              </w:rPr>
              <w:t xml:space="preserve"> </w:t>
            </w:r>
            <w:r w:rsidRPr="001B2E2B">
              <w:rPr>
                <w:rFonts w:eastAsia="MS Mincho" w:cs="Arial"/>
                <w:sz w:val="18"/>
                <w:szCs w:val="20"/>
              </w:rPr>
              <w:t>and above.</w:t>
            </w:r>
          </w:p>
          <w:p w14:paraId="6AD33957" w14:textId="77777777" w:rsidR="003D65CD" w:rsidRPr="001B2E2B" w:rsidRDefault="003D65CD" w:rsidP="004E79AA">
            <w:pPr>
              <w:spacing w:after="0" w:line="259" w:lineRule="auto"/>
              <w:rPr>
                <w:rFonts w:eastAsia="MS Mincho" w:cs="Arial"/>
                <w:sz w:val="18"/>
                <w:szCs w:val="20"/>
              </w:rPr>
            </w:pPr>
          </w:p>
          <w:p w14:paraId="444BBAB0" w14:textId="77777777" w:rsidR="003D65CD" w:rsidRPr="001B2E2B" w:rsidRDefault="003D65CD" w:rsidP="004E79AA">
            <w:pPr>
              <w:spacing w:after="0" w:line="259" w:lineRule="auto"/>
              <w:rPr>
                <w:rFonts w:eastAsia="MS Mincho" w:cs="Arial"/>
                <w:sz w:val="18"/>
                <w:szCs w:val="20"/>
              </w:rPr>
            </w:pPr>
            <w:r w:rsidRPr="001B2E2B">
              <w:rPr>
                <w:rFonts w:eastAsia="MS Mincho" w:cs="Arial"/>
                <w:sz w:val="18"/>
                <w:szCs w:val="20"/>
              </w:rPr>
              <w:t>Please then use the descriptors in Table 1 to estimate the economic contribution to South Australia (SA) from Goods and Products and the level of labour from residents of SA using the guidance in Table 1 above.</w:t>
            </w:r>
          </w:p>
          <w:p w14:paraId="2845C3FC" w14:textId="77777777" w:rsidR="003D65CD" w:rsidRPr="001B2E2B" w:rsidRDefault="003D65CD" w:rsidP="004E79AA">
            <w:pPr>
              <w:spacing w:after="0" w:line="259" w:lineRule="auto"/>
              <w:rPr>
                <w:rFonts w:eastAsia="MS Mincho" w:cs="Arial"/>
                <w:b/>
                <w:i/>
                <w:sz w:val="18"/>
                <w:szCs w:val="20"/>
              </w:rPr>
            </w:pPr>
          </w:p>
          <w:p w14:paraId="177C706B" w14:textId="77777777" w:rsidR="003D65CD" w:rsidRPr="001B2E2B" w:rsidRDefault="003D65CD" w:rsidP="004E79AA">
            <w:pPr>
              <w:spacing w:before="60" w:after="60" w:line="260" w:lineRule="exact"/>
              <w:jc w:val="both"/>
              <w:rPr>
                <w:rFonts w:eastAsia="MS Mincho" w:cs="Arial"/>
                <w:i/>
                <w:sz w:val="18"/>
                <w:szCs w:val="20"/>
              </w:rPr>
            </w:pPr>
            <w:r w:rsidRPr="001B2E2B">
              <w:rPr>
                <w:rFonts w:eastAsia="MS Mincho" w:cs="Arial"/>
                <w:i/>
                <w:sz w:val="18"/>
                <w:szCs w:val="20"/>
              </w:rPr>
              <w:t>With particular attention to:</w:t>
            </w:r>
          </w:p>
          <w:p w14:paraId="1BF1727E" w14:textId="77777777" w:rsidR="003D65CD" w:rsidRPr="001B2E2B" w:rsidRDefault="003D65CD" w:rsidP="003D65CD">
            <w:pPr>
              <w:numPr>
                <w:ilvl w:val="0"/>
                <w:numId w:val="40"/>
              </w:numPr>
              <w:spacing w:before="60" w:after="60" w:line="260" w:lineRule="exact"/>
              <w:ind w:left="426" w:hanging="284"/>
              <w:jc w:val="both"/>
              <w:rPr>
                <w:rFonts w:eastAsia="MS Mincho" w:cs="Arial"/>
                <w:i/>
                <w:sz w:val="18"/>
                <w:szCs w:val="20"/>
              </w:rPr>
            </w:pPr>
            <w:r w:rsidRPr="001B2E2B">
              <w:rPr>
                <w:b/>
                <w:sz w:val="18"/>
                <w:szCs w:val="20"/>
              </w:rPr>
              <w:t>Column 3 - Estimate $ value of Goods/Products/Materials to be purchased</w:t>
            </w:r>
          </w:p>
          <w:p w14:paraId="18C21967" w14:textId="77777777" w:rsidR="003D65CD" w:rsidRPr="001B2E2B" w:rsidRDefault="003D65CD" w:rsidP="003D65CD">
            <w:pPr>
              <w:pStyle w:val="OIANormal"/>
              <w:numPr>
                <w:ilvl w:val="0"/>
                <w:numId w:val="40"/>
              </w:numPr>
              <w:spacing w:before="60" w:after="60"/>
              <w:ind w:left="426" w:hanging="284"/>
              <w:rPr>
                <w:b/>
                <w:sz w:val="14"/>
                <w:szCs w:val="16"/>
              </w:rPr>
            </w:pPr>
            <w:r w:rsidRPr="001B2E2B">
              <w:rPr>
                <w:b/>
                <w:sz w:val="18"/>
                <w:szCs w:val="20"/>
              </w:rPr>
              <w:t xml:space="preserve">Column 4 – Select appropriate Economic Benefit Descriptor for each work package </w:t>
            </w:r>
            <w:r w:rsidRPr="001B2E2B">
              <w:rPr>
                <w:b/>
                <w:sz w:val="14"/>
                <w:szCs w:val="16"/>
              </w:rPr>
              <w:t>(refer table 1)</w:t>
            </w:r>
          </w:p>
          <w:p w14:paraId="69553EC9" w14:textId="77777777" w:rsidR="003D65CD" w:rsidRPr="001B2E2B" w:rsidRDefault="003D65CD" w:rsidP="003D65CD">
            <w:pPr>
              <w:numPr>
                <w:ilvl w:val="0"/>
                <w:numId w:val="40"/>
              </w:numPr>
              <w:spacing w:before="60" w:after="60" w:line="260" w:lineRule="exact"/>
              <w:ind w:left="426" w:hanging="284"/>
              <w:jc w:val="both"/>
              <w:rPr>
                <w:rFonts w:eastAsia="MS Mincho" w:cs="Arial"/>
                <w:i/>
                <w:sz w:val="18"/>
                <w:szCs w:val="20"/>
              </w:rPr>
            </w:pPr>
            <w:r w:rsidRPr="001B2E2B">
              <w:rPr>
                <w:b/>
                <w:sz w:val="18"/>
                <w:szCs w:val="20"/>
              </w:rPr>
              <w:t>Column 5 - Estimate total $ value of South Australian labour</w:t>
            </w:r>
          </w:p>
          <w:p w14:paraId="065691F8" w14:textId="77777777" w:rsidR="003D65CD" w:rsidRPr="001B2E2B" w:rsidRDefault="003D65CD" w:rsidP="003D65CD">
            <w:pPr>
              <w:pStyle w:val="OIANormal"/>
              <w:numPr>
                <w:ilvl w:val="0"/>
                <w:numId w:val="40"/>
              </w:numPr>
              <w:spacing w:before="60" w:after="60"/>
              <w:ind w:left="426" w:hanging="284"/>
              <w:rPr>
                <w:b/>
                <w:sz w:val="16"/>
              </w:rPr>
            </w:pPr>
            <w:r w:rsidRPr="001B2E2B">
              <w:rPr>
                <w:b/>
                <w:sz w:val="18"/>
                <w:szCs w:val="20"/>
              </w:rPr>
              <w:t xml:space="preserve">Column 6 – Select appropriate Economic Benefit Descriptor for each work package </w:t>
            </w:r>
            <w:r w:rsidRPr="001B2E2B">
              <w:rPr>
                <w:b/>
                <w:sz w:val="14"/>
                <w:szCs w:val="16"/>
              </w:rPr>
              <w:t>(refer table 1)</w:t>
            </w:r>
          </w:p>
          <w:p w14:paraId="422A8E9E" w14:textId="77777777" w:rsidR="003D65CD" w:rsidRPr="001B2E2B" w:rsidRDefault="003D65CD" w:rsidP="004E79AA">
            <w:pPr>
              <w:spacing w:after="0" w:line="259" w:lineRule="auto"/>
              <w:rPr>
                <w:rFonts w:eastAsia="MS Mincho" w:cs="Arial"/>
                <w:b/>
                <w:i/>
                <w:sz w:val="18"/>
                <w:szCs w:val="20"/>
              </w:rPr>
            </w:pPr>
          </w:p>
          <w:p w14:paraId="75AE0DB9" w14:textId="77777777" w:rsidR="003D65CD" w:rsidRPr="001B2E2B" w:rsidRDefault="003D65CD" w:rsidP="004E79AA">
            <w:pPr>
              <w:spacing w:after="0" w:line="259" w:lineRule="auto"/>
              <w:rPr>
                <w:rFonts w:eastAsia="MS Mincho" w:cs="Arial"/>
                <w:b/>
                <w:i/>
                <w:sz w:val="18"/>
                <w:szCs w:val="20"/>
              </w:rPr>
            </w:pPr>
            <w:r w:rsidRPr="001B2E2B">
              <w:rPr>
                <w:rFonts w:eastAsia="MS Mincho" w:cs="Arial"/>
                <w:b/>
                <w:i/>
                <w:sz w:val="18"/>
                <w:szCs w:val="20"/>
              </w:rPr>
              <w:t>Guide notes:</w:t>
            </w:r>
          </w:p>
          <w:p w14:paraId="3151799B" w14:textId="77777777" w:rsidR="003D65CD" w:rsidRPr="001B2E2B" w:rsidRDefault="003D65CD" w:rsidP="004E79AA">
            <w:pPr>
              <w:spacing w:after="0" w:line="259" w:lineRule="auto"/>
              <w:rPr>
                <w:rFonts w:eastAsia="MS Mincho" w:cs="Arial"/>
                <w:b/>
                <w:i/>
                <w:sz w:val="18"/>
                <w:szCs w:val="20"/>
              </w:rPr>
            </w:pPr>
            <w:r w:rsidRPr="001B2E2B">
              <w:rPr>
                <w:rFonts w:eastAsia="MS Mincho" w:cs="Arial"/>
                <w:b/>
                <w:i/>
                <w:sz w:val="18"/>
                <w:szCs w:val="20"/>
              </w:rPr>
              <w:t>A work package can be described a group of tasks within a project and because they look like projects themselves they are often thought of as sub-projects.</w:t>
            </w:r>
          </w:p>
          <w:p w14:paraId="1DB2EB7A" w14:textId="77777777" w:rsidR="003D65CD" w:rsidRPr="001B2E2B" w:rsidRDefault="003D65CD" w:rsidP="004E79AA">
            <w:pPr>
              <w:spacing w:after="0" w:line="259" w:lineRule="auto"/>
              <w:rPr>
                <w:rFonts w:eastAsia="MS Mincho" w:cs="Arial"/>
                <w:b/>
                <w:i/>
                <w:sz w:val="18"/>
                <w:szCs w:val="20"/>
              </w:rPr>
            </w:pPr>
          </w:p>
          <w:p w14:paraId="74007BB0" w14:textId="77777777" w:rsidR="003D65CD" w:rsidRPr="001B2E2B" w:rsidRDefault="003D65CD" w:rsidP="004E79AA">
            <w:pPr>
              <w:spacing w:after="0" w:line="259" w:lineRule="auto"/>
              <w:rPr>
                <w:rFonts w:eastAsia="MS Mincho" w:cs="Arial"/>
                <w:b/>
                <w:i/>
                <w:sz w:val="18"/>
                <w:szCs w:val="20"/>
              </w:rPr>
            </w:pPr>
            <w:r w:rsidRPr="001B2E2B">
              <w:rPr>
                <w:rFonts w:eastAsia="MS Mincho" w:cs="Arial"/>
                <w:b/>
                <w:i/>
                <w:sz w:val="18"/>
                <w:szCs w:val="20"/>
              </w:rPr>
              <w:t xml:space="preserve">The example below assumes a total cost of the work package of $300,000 incorporates products/goods cost of $160,000 and labour cost of $140,000.  Please use the same approach for all the other work packages listed. </w:t>
            </w:r>
          </w:p>
          <w:p w14:paraId="5195FD02" w14:textId="77777777" w:rsidR="003D65CD" w:rsidRPr="001B2E2B" w:rsidRDefault="003D65CD" w:rsidP="004E79AA">
            <w:pPr>
              <w:spacing w:after="0" w:line="259" w:lineRule="auto"/>
              <w:rPr>
                <w:rFonts w:eastAsia="MS Mincho" w:cs="Arial"/>
                <w:b/>
                <w:i/>
                <w:sz w:val="18"/>
                <w:szCs w:val="20"/>
              </w:rPr>
            </w:pPr>
          </w:p>
          <w:p w14:paraId="02180920" w14:textId="77777777" w:rsidR="003D65CD" w:rsidRPr="001B2E2B" w:rsidRDefault="003D65CD" w:rsidP="004E79AA">
            <w:pPr>
              <w:spacing w:after="0" w:line="259" w:lineRule="auto"/>
              <w:rPr>
                <w:rFonts w:eastAsia="MS Mincho" w:cs="Arial"/>
                <w:b/>
                <w:i/>
                <w:sz w:val="18"/>
                <w:szCs w:val="20"/>
              </w:rPr>
            </w:pPr>
            <w:r w:rsidRPr="001B2E2B">
              <w:rPr>
                <w:rFonts w:eastAsia="MS Mincho" w:cs="Arial"/>
                <w:b/>
                <w:i/>
                <w:sz w:val="18"/>
                <w:szCs w:val="20"/>
              </w:rPr>
              <w:t>Provide the name of the business and the suburb.</w:t>
            </w:r>
          </w:p>
          <w:p w14:paraId="6F22CA78" w14:textId="77777777" w:rsidR="003D65CD" w:rsidRPr="001B2E2B" w:rsidRDefault="003D65CD" w:rsidP="004E79AA">
            <w:pPr>
              <w:pStyle w:val="OIANormal"/>
              <w:spacing w:before="240" w:line="240" w:lineRule="auto"/>
              <w:rPr>
                <w:b/>
                <w:i/>
                <w:sz w:val="18"/>
                <w:szCs w:val="20"/>
              </w:rPr>
            </w:pPr>
            <w:r w:rsidRPr="001B2E2B">
              <w:rPr>
                <w:rFonts w:eastAsia="Times New Roman"/>
                <w:b/>
                <w:bCs/>
                <w:i/>
                <w:kern w:val="32"/>
                <w:sz w:val="18"/>
                <w:szCs w:val="24"/>
              </w:rPr>
              <w:t xml:space="preserve">For project management/contract administration costs include a percentage of support services “head office” support functions such as payroll, finance, HR, ICT support, </w:t>
            </w:r>
            <w:proofErr w:type="spellStart"/>
            <w:r w:rsidRPr="001B2E2B">
              <w:rPr>
                <w:rFonts w:eastAsia="Times New Roman"/>
                <w:b/>
                <w:bCs/>
                <w:i/>
                <w:kern w:val="32"/>
                <w:sz w:val="18"/>
                <w:szCs w:val="24"/>
              </w:rPr>
              <w:t>etc</w:t>
            </w:r>
            <w:proofErr w:type="spellEnd"/>
            <w:r w:rsidRPr="001B2E2B">
              <w:rPr>
                <w:rFonts w:eastAsia="Times New Roman"/>
                <w:b/>
                <w:bCs/>
                <w:i/>
                <w:kern w:val="32"/>
                <w:sz w:val="18"/>
                <w:szCs w:val="24"/>
              </w:rPr>
              <w:t xml:space="preserve"> </w:t>
            </w:r>
          </w:p>
          <w:p w14:paraId="24BE4021" w14:textId="77777777" w:rsidR="003D65CD" w:rsidRPr="003D6DCB" w:rsidRDefault="003D65CD" w:rsidP="004E79AA">
            <w:pPr>
              <w:pStyle w:val="OIANumberedList"/>
              <w:numPr>
                <w:ilvl w:val="0"/>
                <w:numId w:val="0"/>
              </w:numPr>
              <w:spacing w:before="0" w:after="0" w:line="259" w:lineRule="auto"/>
              <w:rPr>
                <w:i/>
                <w:sz w:val="20"/>
              </w:rPr>
            </w:pPr>
          </w:p>
        </w:tc>
      </w:tr>
      <w:tr w:rsidR="003D65CD" w:rsidRPr="003D6DCB" w14:paraId="4CECC92C" w14:textId="77777777" w:rsidTr="004E79AA">
        <w:tblPrEx>
          <w:tblLook w:val="01E0" w:firstRow="1" w:lastRow="1" w:firstColumn="1" w:lastColumn="1" w:noHBand="0" w:noVBand="0"/>
        </w:tblPrEx>
        <w:tc>
          <w:tcPr>
            <w:tcW w:w="1205" w:type="pct"/>
            <w:shd w:val="clear" w:color="auto" w:fill="auto"/>
            <w:vAlign w:val="center"/>
          </w:tcPr>
          <w:p w14:paraId="204679A4" w14:textId="77777777" w:rsidR="003D65CD" w:rsidRPr="003D6DCB" w:rsidRDefault="003D65CD" w:rsidP="004E79AA">
            <w:pPr>
              <w:spacing w:after="0" w:line="259" w:lineRule="auto"/>
              <w:jc w:val="center"/>
              <w:rPr>
                <w:rFonts w:cs="Arial"/>
                <w:b/>
                <w:sz w:val="20"/>
                <w:szCs w:val="20"/>
              </w:rPr>
            </w:pPr>
            <w:r w:rsidRPr="003D6DCB">
              <w:rPr>
                <w:rFonts w:cs="Arial"/>
                <w:b/>
                <w:sz w:val="20"/>
                <w:szCs w:val="20"/>
              </w:rPr>
              <w:t>1</w:t>
            </w:r>
          </w:p>
        </w:tc>
        <w:tc>
          <w:tcPr>
            <w:tcW w:w="917" w:type="pct"/>
            <w:vAlign w:val="center"/>
          </w:tcPr>
          <w:p w14:paraId="4AB55CB9" w14:textId="77777777" w:rsidR="003D65CD" w:rsidRPr="003D6DCB" w:rsidRDefault="003D65CD" w:rsidP="004E79AA">
            <w:pPr>
              <w:spacing w:after="0" w:line="259" w:lineRule="auto"/>
              <w:jc w:val="center"/>
              <w:rPr>
                <w:rFonts w:cs="Arial"/>
                <w:b/>
                <w:sz w:val="20"/>
                <w:szCs w:val="20"/>
              </w:rPr>
            </w:pPr>
            <w:r w:rsidRPr="003D6DCB">
              <w:rPr>
                <w:rFonts w:cs="Arial"/>
                <w:b/>
                <w:sz w:val="20"/>
                <w:szCs w:val="20"/>
              </w:rPr>
              <w:t>2</w:t>
            </w:r>
          </w:p>
        </w:tc>
        <w:tc>
          <w:tcPr>
            <w:tcW w:w="719" w:type="pct"/>
            <w:vAlign w:val="center"/>
          </w:tcPr>
          <w:p w14:paraId="2AB2FE60" w14:textId="77777777" w:rsidR="003D65CD" w:rsidRPr="003D6DCB" w:rsidRDefault="003D65CD" w:rsidP="004E79AA">
            <w:pPr>
              <w:spacing w:after="0" w:line="259" w:lineRule="auto"/>
              <w:jc w:val="center"/>
              <w:rPr>
                <w:rFonts w:cs="Arial"/>
                <w:b/>
                <w:sz w:val="20"/>
                <w:szCs w:val="20"/>
              </w:rPr>
            </w:pPr>
            <w:r w:rsidRPr="003D6DCB">
              <w:rPr>
                <w:rFonts w:cs="Arial"/>
                <w:b/>
                <w:sz w:val="20"/>
                <w:szCs w:val="20"/>
              </w:rPr>
              <w:t>3</w:t>
            </w:r>
          </w:p>
        </w:tc>
        <w:tc>
          <w:tcPr>
            <w:tcW w:w="719" w:type="pct"/>
            <w:vAlign w:val="center"/>
          </w:tcPr>
          <w:p w14:paraId="2FD56232" w14:textId="77777777" w:rsidR="003D65CD" w:rsidRPr="003D6DCB" w:rsidRDefault="003D65CD" w:rsidP="004E79AA">
            <w:pPr>
              <w:spacing w:after="0" w:line="259" w:lineRule="auto"/>
              <w:jc w:val="center"/>
              <w:rPr>
                <w:rFonts w:cs="Arial"/>
                <w:b/>
                <w:sz w:val="20"/>
                <w:szCs w:val="20"/>
              </w:rPr>
            </w:pPr>
            <w:r w:rsidRPr="003D6DCB">
              <w:rPr>
                <w:b/>
                <w:sz w:val="20"/>
                <w:szCs w:val="20"/>
              </w:rPr>
              <w:t>4</w:t>
            </w:r>
          </w:p>
        </w:tc>
        <w:tc>
          <w:tcPr>
            <w:tcW w:w="719" w:type="pct"/>
            <w:vAlign w:val="center"/>
          </w:tcPr>
          <w:p w14:paraId="2824F048" w14:textId="77777777" w:rsidR="003D65CD" w:rsidRPr="003D6DCB" w:rsidRDefault="003D65CD" w:rsidP="004E79AA">
            <w:pPr>
              <w:spacing w:after="0" w:line="259" w:lineRule="auto"/>
              <w:jc w:val="center"/>
              <w:rPr>
                <w:rFonts w:cs="Arial"/>
                <w:b/>
                <w:sz w:val="20"/>
                <w:szCs w:val="20"/>
              </w:rPr>
            </w:pPr>
            <w:r w:rsidRPr="003D6DCB">
              <w:rPr>
                <w:rFonts w:cs="Arial"/>
                <w:b/>
                <w:sz w:val="20"/>
                <w:szCs w:val="20"/>
              </w:rPr>
              <w:t>5</w:t>
            </w:r>
          </w:p>
        </w:tc>
        <w:tc>
          <w:tcPr>
            <w:tcW w:w="721" w:type="pct"/>
            <w:vAlign w:val="center"/>
          </w:tcPr>
          <w:p w14:paraId="2C22C503" w14:textId="77777777" w:rsidR="003D65CD" w:rsidRPr="003D6DCB" w:rsidRDefault="003D65CD" w:rsidP="004E79AA">
            <w:pPr>
              <w:spacing w:after="0" w:line="259" w:lineRule="auto"/>
              <w:jc w:val="center"/>
              <w:rPr>
                <w:b/>
                <w:sz w:val="20"/>
                <w:szCs w:val="20"/>
              </w:rPr>
            </w:pPr>
            <w:r w:rsidRPr="003D6DCB">
              <w:rPr>
                <w:b/>
                <w:sz w:val="20"/>
                <w:szCs w:val="20"/>
              </w:rPr>
              <w:t>6</w:t>
            </w:r>
          </w:p>
        </w:tc>
      </w:tr>
      <w:tr w:rsidR="003D65CD" w:rsidRPr="003D6DCB" w14:paraId="0E71C234" w14:textId="77777777" w:rsidTr="004E79AA">
        <w:tblPrEx>
          <w:tblLook w:val="01E0" w:firstRow="1" w:lastRow="1" w:firstColumn="1" w:lastColumn="1" w:noHBand="0" w:noVBand="0"/>
        </w:tblPrEx>
        <w:trPr>
          <w:trHeight w:val="1832"/>
        </w:trPr>
        <w:tc>
          <w:tcPr>
            <w:tcW w:w="1205" w:type="pct"/>
            <w:shd w:val="clear" w:color="auto" w:fill="E0E0E0"/>
            <w:vAlign w:val="center"/>
          </w:tcPr>
          <w:p w14:paraId="32EE88F5" w14:textId="77777777" w:rsidR="003D65CD" w:rsidRPr="003D6DCB" w:rsidRDefault="003D65CD" w:rsidP="004E79AA">
            <w:pPr>
              <w:pStyle w:val="OIANormal"/>
              <w:spacing w:before="0" w:after="0" w:line="259" w:lineRule="auto"/>
              <w:jc w:val="center"/>
              <w:rPr>
                <w:i/>
                <w:sz w:val="20"/>
                <w:szCs w:val="20"/>
              </w:rPr>
            </w:pPr>
            <w:r w:rsidRPr="003D6DCB">
              <w:rPr>
                <w:b/>
                <w:sz w:val="20"/>
                <w:szCs w:val="20"/>
              </w:rPr>
              <w:t>Head contract work, or sub-contracts, supply-chains</w:t>
            </w:r>
            <w:r>
              <w:rPr>
                <w:b/>
                <w:sz w:val="20"/>
                <w:szCs w:val="20"/>
              </w:rPr>
              <w:t xml:space="preserve"> or</w:t>
            </w:r>
            <w:r w:rsidRPr="003D6DCB">
              <w:rPr>
                <w:b/>
                <w:sz w:val="20"/>
                <w:szCs w:val="20"/>
              </w:rPr>
              <w:t xml:space="preserve"> purchases</w:t>
            </w:r>
          </w:p>
        </w:tc>
        <w:tc>
          <w:tcPr>
            <w:tcW w:w="917" w:type="pct"/>
            <w:shd w:val="clear" w:color="auto" w:fill="E0E0E0"/>
            <w:vAlign w:val="center"/>
          </w:tcPr>
          <w:p w14:paraId="0408EF08" w14:textId="48ED2A7F" w:rsidR="003D65CD" w:rsidRPr="003D6DCB" w:rsidRDefault="00765E61" w:rsidP="004E79AA">
            <w:pPr>
              <w:pStyle w:val="OIANormal"/>
              <w:spacing w:before="0" w:after="0" w:line="259" w:lineRule="auto"/>
              <w:jc w:val="center"/>
              <w:rPr>
                <w:b/>
                <w:sz w:val="20"/>
                <w:szCs w:val="22"/>
              </w:rPr>
            </w:pPr>
            <w:r>
              <w:rPr>
                <w:b/>
                <w:sz w:val="20"/>
                <w:szCs w:val="20"/>
              </w:rPr>
              <w:t>Supply</w:t>
            </w:r>
            <w:r w:rsidR="003D65CD" w:rsidRPr="003D6DCB">
              <w:rPr>
                <w:b/>
                <w:sz w:val="20"/>
                <w:szCs w:val="20"/>
              </w:rPr>
              <w:t xml:space="preserve"> business to be used wherever known</w:t>
            </w:r>
            <w:r w:rsidR="003D65CD" w:rsidRPr="003D6DCB">
              <w:rPr>
                <w:b/>
                <w:sz w:val="20"/>
                <w:szCs w:val="22"/>
              </w:rPr>
              <w:t xml:space="preserve"> </w:t>
            </w:r>
            <w:r w:rsidR="003D65CD" w:rsidRPr="003D6DCB">
              <w:rPr>
                <w:i/>
                <w:sz w:val="20"/>
                <w:szCs w:val="22"/>
              </w:rPr>
              <w:t>(include your business if self-performed)</w:t>
            </w:r>
          </w:p>
        </w:tc>
        <w:tc>
          <w:tcPr>
            <w:tcW w:w="719" w:type="pct"/>
            <w:shd w:val="clear" w:color="auto" w:fill="E0E0E0"/>
            <w:vAlign w:val="center"/>
          </w:tcPr>
          <w:p w14:paraId="65C6B915" w14:textId="77777777" w:rsidR="003D65CD" w:rsidRPr="003D6DCB" w:rsidRDefault="003D65CD" w:rsidP="004E79AA">
            <w:pPr>
              <w:pStyle w:val="OIANormal"/>
              <w:spacing w:before="0" w:after="0" w:line="259" w:lineRule="auto"/>
              <w:jc w:val="center"/>
              <w:rPr>
                <w:b/>
                <w:i/>
                <w:sz w:val="20"/>
                <w:szCs w:val="22"/>
              </w:rPr>
            </w:pPr>
            <w:r>
              <w:rPr>
                <w:b/>
                <w:sz w:val="20"/>
                <w:szCs w:val="22"/>
              </w:rPr>
              <w:t xml:space="preserve">Estimated </w:t>
            </w:r>
            <w:r w:rsidRPr="003D6DCB">
              <w:rPr>
                <w:b/>
                <w:sz w:val="20"/>
                <w:szCs w:val="22"/>
              </w:rPr>
              <w:t xml:space="preserve"> value of Goods / Products /</w:t>
            </w:r>
            <w:r>
              <w:rPr>
                <w:b/>
                <w:sz w:val="20"/>
                <w:szCs w:val="22"/>
              </w:rPr>
              <w:t>Materials</w:t>
            </w:r>
            <w:r w:rsidRPr="003D6DCB">
              <w:rPr>
                <w:b/>
                <w:sz w:val="20"/>
                <w:szCs w:val="22"/>
              </w:rPr>
              <w:t xml:space="preserve"> ($AUD)</w:t>
            </w:r>
          </w:p>
        </w:tc>
        <w:tc>
          <w:tcPr>
            <w:tcW w:w="719" w:type="pct"/>
            <w:shd w:val="clear" w:color="auto" w:fill="E0E0E0"/>
            <w:vAlign w:val="center"/>
          </w:tcPr>
          <w:p w14:paraId="13B736CB" w14:textId="77777777" w:rsidR="003D65CD" w:rsidRPr="003D6DCB" w:rsidRDefault="003D65CD" w:rsidP="004E79AA">
            <w:pPr>
              <w:pStyle w:val="OIANormal"/>
              <w:spacing w:before="0" w:after="0" w:line="259" w:lineRule="auto"/>
              <w:jc w:val="center"/>
              <w:rPr>
                <w:b/>
                <w:sz w:val="20"/>
                <w:szCs w:val="22"/>
              </w:rPr>
            </w:pPr>
            <w:r w:rsidRPr="003D6DCB">
              <w:rPr>
                <w:b/>
                <w:sz w:val="20"/>
                <w:szCs w:val="22"/>
              </w:rPr>
              <w:t>Economic Benefit Descriptor for SA</w:t>
            </w:r>
          </w:p>
          <w:p w14:paraId="76BDCD41" w14:textId="77777777" w:rsidR="003D65CD" w:rsidRPr="003D6DCB" w:rsidRDefault="003D65CD" w:rsidP="004E79AA">
            <w:pPr>
              <w:pStyle w:val="OIANormal"/>
              <w:spacing w:before="0" w:after="0" w:line="259" w:lineRule="auto"/>
              <w:jc w:val="center"/>
              <w:rPr>
                <w:b/>
                <w:sz w:val="20"/>
                <w:szCs w:val="22"/>
              </w:rPr>
            </w:pPr>
            <w:r w:rsidRPr="003D6DCB">
              <w:rPr>
                <w:i/>
                <w:sz w:val="20"/>
                <w:szCs w:val="22"/>
              </w:rPr>
              <w:t>See Table 1</w:t>
            </w:r>
          </w:p>
        </w:tc>
        <w:tc>
          <w:tcPr>
            <w:tcW w:w="719" w:type="pct"/>
            <w:shd w:val="clear" w:color="auto" w:fill="E0E0E0"/>
            <w:vAlign w:val="center"/>
          </w:tcPr>
          <w:p w14:paraId="6A7829B3" w14:textId="77777777" w:rsidR="003D65CD" w:rsidRPr="003D6DCB" w:rsidRDefault="003D65CD" w:rsidP="004E79AA">
            <w:pPr>
              <w:pStyle w:val="OIANormal"/>
              <w:spacing w:before="0" w:after="0" w:line="259" w:lineRule="auto"/>
              <w:jc w:val="center"/>
              <w:rPr>
                <w:b/>
                <w:i/>
                <w:sz w:val="20"/>
                <w:szCs w:val="22"/>
              </w:rPr>
            </w:pPr>
            <w:r>
              <w:rPr>
                <w:b/>
                <w:sz w:val="20"/>
                <w:szCs w:val="22"/>
              </w:rPr>
              <w:t xml:space="preserve">Estimated total </w:t>
            </w:r>
            <w:r w:rsidRPr="003D6DCB">
              <w:rPr>
                <w:b/>
                <w:sz w:val="20"/>
                <w:szCs w:val="22"/>
              </w:rPr>
              <w:t>value of SA labour ($AUD)</w:t>
            </w:r>
          </w:p>
        </w:tc>
        <w:tc>
          <w:tcPr>
            <w:tcW w:w="721" w:type="pct"/>
            <w:shd w:val="clear" w:color="auto" w:fill="E0E0E0"/>
            <w:vAlign w:val="center"/>
          </w:tcPr>
          <w:p w14:paraId="1EE4B83B" w14:textId="77777777" w:rsidR="003D65CD" w:rsidRPr="003D6DCB" w:rsidRDefault="003D65CD" w:rsidP="004E79AA">
            <w:pPr>
              <w:pStyle w:val="OIANormal"/>
              <w:spacing w:before="0" w:after="0" w:line="259" w:lineRule="auto"/>
              <w:jc w:val="center"/>
              <w:rPr>
                <w:b/>
                <w:sz w:val="20"/>
                <w:szCs w:val="22"/>
              </w:rPr>
            </w:pPr>
            <w:r w:rsidRPr="003D6DCB">
              <w:rPr>
                <w:b/>
                <w:sz w:val="20"/>
                <w:szCs w:val="22"/>
              </w:rPr>
              <w:t>Economic Benefit Descriptor for SA</w:t>
            </w:r>
          </w:p>
          <w:p w14:paraId="477C811B" w14:textId="77777777" w:rsidR="003D65CD" w:rsidRPr="003D6DCB" w:rsidRDefault="003D65CD" w:rsidP="004E79AA">
            <w:pPr>
              <w:pStyle w:val="OIANormal"/>
              <w:spacing w:before="0" w:after="0" w:line="259" w:lineRule="auto"/>
              <w:jc w:val="center"/>
              <w:rPr>
                <w:b/>
                <w:sz w:val="20"/>
                <w:szCs w:val="22"/>
              </w:rPr>
            </w:pPr>
            <w:r w:rsidRPr="003D6DCB">
              <w:rPr>
                <w:i/>
                <w:sz w:val="20"/>
                <w:szCs w:val="22"/>
              </w:rPr>
              <w:t>See Table 1</w:t>
            </w:r>
          </w:p>
        </w:tc>
      </w:tr>
      <w:tr w:rsidR="003D65CD" w:rsidRPr="003D6DCB" w14:paraId="4AF8517C" w14:textId="77777777" w:rsidTr="004E79AA">
        <w:tblPrEx>
          <w:tblLook w:val="01E0" w:firstRow="1" w:lastRow="1" w:firstColumn="1" w:lastColumn="1" w:noHBand="0" w:noVBand="0"/>
        </w:tblPrEx>
        <w:trPr>
          <w:trHeight w:val="804"/>
        </w:trPr>
        <w:tc>
          <w:tcPr>
            <w:tcW w:w="1205" w:type="pct"/>
            <w:shd w:val="clear" w:color="auto" w:fill="D9D9D9"/>
            <w:vAlign w:val="center"/>
          </w:tcPr>
          <w:p w14:paraId="3D33ECC1" w14:textId="77777777" w:rsidR="003D65CD" w:rsidRPr="003D6DCB" w:rsidRDefault="003D65CD" w:rsidP="004E79AA">
            <w:pPr>
              <w:spacing w:after="0" w:line="259" w:lineRule="auto"/>
              <w:rPr>
                <w:rFonts w:cs="Arial"/>
                <w:b/>
                <w:i/>
                <w:sz w:val="20"/>
                <w:szCs w:val="20"/>
              </w:rPr>
            </w:pPr>
            <w:r w:rsidRPr="007F2198">
              <w:rPr>
                <w:rFonts w:cs="Arial"/>
                <w:i/>
                <w:sz w:val="20"/>
                <w:szCs w:val="20"/>
              </w:rPr>
              <w:t>Description of Work Package</w:t>
            </w:r>
          </w:p>
        </w:tc>
        <w:tc>
          <w:tcPr>
            <w:tcW w:w="917" w:type="pct"/>
            <w:shd w:val="clear" w:color="auto" w:fill="D9D9D9"/>
            <w:vAlign w:val="center"/>
          </w:tcPr>
          <w:p w14:paraId="0C0E73DF" w14:textId="77777777" w:rsidR="003D65CD" w:rsidRPr="003D6DCB" w:rsidRDefault="003D65CD" w:rsidP="004E79AA">
            <w:pPr>
              <w:spacing w:after="0" w:line="259" w:lineRule="auto"/>
              <w:jc w:val="center"/>
              <w:rPr>
                <w:rFonts w:cs="Arial"/>
                <w:i/>
                <w:sz w:val="20"/>
                <w:szCs w:val="20"/>
              </w:rPr>
            </w:pPr>
            <w:r>
              <w:rPr>
                <w:rFonts w:cs="Arial"/>
                <w:i/>
                <w:sz w:val="20"/>
                <w:szCs w:val="20"/>
              </w:rPr>
              <w:t>Business Name &amp; Suburb or Region</w:t>
            </w:r>
          </w:p>
        </w:tc>
        <w:tc>
          <w:tcPr>
            <w:tcW w:w="719" w:type="pct"/>
            <w:shd w:val="clear" w:color="auto" w:fill="D9D9D9"/>
            <w:vAlign w:val="center"/>
          </w:tcPr>
          <w:p w14:paraId="217FD7A1" w14:textId="77777777" w:rsidR="003D65CD" w:rsidRPr="003D6DCB" w:rsidRDefault="003D65CD" w:rsidP="004E79AA">
            <w:pPr>
              <w:spacing w:after="0" w:line="259" w:lineRule="auto"/>
              <w:jc w:val="center"/>
              <w:rPr>
                <w:rFonts w:cs="Arial"/>
                <w:i/>
                <w:sz w:val="20"/>
                <w:szCs w:val="20"/>
              </w:rPr>
            </w:pPr>
            <w:r w:rsidRPr="003D6DCB">
              <w:rPr>
                <w:rFonts w:cs="Arial"/>
                <w:i/>
                <w:sz w:val="20"/>
                <w:szCs w:val="20"/>
              </w:rPr>
              <w:t>$</w:t>
            </w:r>
            <w:r>
              <w:rPr>
                <w:rFonts w:cs="Arial"/>
                <w:i/>
                <w:sz w:val="20"/>
                <w:szCs w:val="20"/>
              </w:rPr>
              <w:t>140,000</w:t>
            </w:r>
          </w:p>
        </w:tc>
        <w:tc>
          <w:tcPr>
            <w:tcW w:w="719" w:type="pct"/>
            <w:shd w:val="clear" w:color="auto" w:fill="D9D9D9"/>
            <w:vAlign w:val="center"/>
          </w:tcPr>
          <w:p w14:paraId="407FF602" w14:textId="77777777" w:rsidR="003D65CD" w:rsidRPr="003D6DCB" w:rsidRDefault="003D65CD" w:rsidP="004E79AA">
            <w:pPr>
              <w:spacing w:after="0" w:line="259" w:lineRule="auto"/>
              <w:jc w:val="center"/>
              <w:rPr>
                <w:i/>
                <w:sz w:val="20"/>
                <w:szCs w:val="20"/>
              </w:rPr>
            </w:pPr>
            <w:r w:rsidRPr="003D6DCB">
              <w:rPr>
                <w:i/>
                <w:sz w:val="20"/>
                <w:szCs w:val="20"/>
              </w:rPr>
              <w:t>Very Strong</w:t>
            </w:r>
          </w:p>
        </w:tc>
        <w:tc>
          <w:tcPr>
            <w:tcW w:w="719" w:type="pct"/>
            <w:shd w:val="clear" w:color="auto" w:fill="D9D9D9"/>
            <w:vAlign w:val="center"/>
          </w:tcPr>
          <w:p w14:paraId="080D7F40" w14:textId="77777777" w:rsidR="003D65CD" w:rsidRPr="003D6DCB" w:rsidRDefault="003D65CD" w:rsidP="004E79AA">
            <w:pPr>
              <w:spacing w:after="0" w:line="259" w:lineRule="auto"/>
              <w:jc w:val="center"/>
              <w:rPr>
                <w:rFonts w:cs="Arial"/>
                <w:i/>
                <w:sz w:val="20"/>
                <w:szCs w:val="20"/>
              </w:rPr>
            </w:pPr>
            <w:r w:rsidRPr="003D6DCB">
              <w:rPr>
                <w:rFonts w:cs="Arial"/>
                <w:i/>
                <w:sz w:val="20"/>
                <w:szCs w:val="20"/>
              </w:rPr>
              <w:t>$160,000</w:t>
            </w:r>
          </w:p>
        </w:tc>
        <w:tc>
          <w:tcPr>
            <w:tcW w:w="721" w:type="pct"/>
            <w:shd w:val="clear" w:color="auto" w:fill="D9D9D9"/>
            <w:vAlign w:val="center"/>
          </w:tcPr>
          <w:p w14:paraId="08D76989" w14:textId="77777777" w:rsidR="003D65CD" w:rsidRPr="003D6DCB" w:rsidRDefault="003D65CD" w:rsidP="004E79AA">
            <w:pPr>
              <w:spacing w:after="0" w:line="259" w:lineRule="auto"/>
              <w:jc w:val="center"/>
              <w:rPr>
                <w:rFonts w:cs="Arial"/>
                <w:i/>
                <w:sz w:val="20"/>
                <w:szCs w:val="20"/>
              </w:rPr>
            </w:pPr>
            <w:r w:rsidRPr="003D6DCB">
              <w:rPr>
                <w:rFonts w:cs="Arial"/>
                <w:i/>
                <w:sz w:val="20"/>
                <w:szCs w:val="20"/>
              </w:rPr>
              <w:t>Very Strong</w:t>
            </w:r>
          </w:p>
        </w:tc>
      </w:tr>
      <w:tr w:rsidR="003D65CD" w:rsidRPr="003D6DCB" w14:paraId="197371BA" w14:textId="77777777" w:rsidTr="004E79AA">
        <w:tblPrEx>
          <w:tblLook w:val="01E0" w:firstRow="1" w:lastRow="1" w:firstColumn="1" w:lastColumn="1" w:noHBand="0" w:noVBand="0"/>
        </w:tblPrEx>
        <w:tc>
          <w:tcPr>
            <w:tcW w:w="1205" w:type="pct"/>
            <w:shd w:val="clear" w:color="auto" w:fill="auto"/>
            <w:vAlign w:val="center"/>
          </w:tcPr>
          <w:p w14:paraId="335ADC09" w14:textId="77777777" w:rsidR="003D65CD" w:rsidRPr="00F65A0F" w:rsidRDefault="003D65CD" w:rsidP="004E79AA">
            <w:pPr>
              <w:spacing w:after="0" w:line="259" w:lineRule="auto"/>
              <w:rPr>
                <w:rFonts w:cs="Arial"/>
                <w:i/>
                <w:sz w:val="20"/>
                <w:szCs w:val="20"/>
              </w:rPr>
            </w:pPr>
          </w:p>
        </w:tc>
        <w:tc>
          <w:tcPr>
            <w:tcW w:w="917" w:type="pct"/>
            <w:vAlign w:val="center"/>
          </w:tcPr>
          <w:p w14:paraId="3FB824E1" w14:textId="77777777" w:rsidR="003D65CD" w:rsidRPr="003D6DCB" w:rsidRDefault="003D65CD" w:rsidP="004E79AA">
            <w:pPr>
              <w:spacing w:after="0" w:line="259" w:lineRule="auto"/>
              <w:jc w:val="center"/>
              <w:rPr>
                <w:rFonts w:cs="Arial"/>
                <w:i/>
                <w:sz w:val="20"/>
                <w:szCs w:val="20"/>
              </w:rPr>
            </w:pPr>
          </w:p>
        </w:tc>
        <w:tc>
          <w:tcPr>
            <w:tcW w:w="719" w:type="pct"/>
            <w:vAlign w:val="center"/>
          </w:tcPr>
          <w:p w14:paraId="166B9CE3" w14:textId="77777777" w:rsidR="003D65CD" w:rsidRPr="003D6DCB" w:rsidRDefault="003D65CD" w:rsidP="004E79AA">
            <w:pPr>
              <w:spacing w:after="0" w:line="259" w:lineRule="auto"/>
              <w:jc w:val="center"/>
              <w:rPr>
                <w:rFonts w:cs="Arial"/>
                <w:sz w:val="20"/>
                <w:szCs w:val="20"/>
              </w:rPr>
            </w:pPr>
            <w:r w:rsidRPr="003D6DCB">
              <w:rPr>
                <w:rFonts w:cs="Arial"/>
                <w:sz w:val="20"/>
                <w:szCs w:val="20"/>
              </w:rPr>
              <w:t>$</w:t>
            </w:r>
            <w:r>
              <w:rPr>
                <w:rFonts w:cs="Arial"/>
                <w:sz w:val="20"/>
                <w:szCs w:val="20"/>
              </w:rPr>
              <w:t>AUD</w:t>
            </w:r>
          </w:p>
        </w:tc>
        <w:tc>
          <w:tcPr>
            <w:tcW w:w="719" w:type="pct"/>
            <w:vAlign w:val="center"/>
          </w:tcPr>
          <w:p w14:paraId="396E7F71" w14:textId="77777777" w:rsidR="003D65CD" w:rsidRPr="003D6DCB" w:rsidRDefault="003D65CD" w:rsidP="004E79AA">
            <w:pPr>
              <w:spacing w:after="0" w:line="259" w:lineRule="auto"/>
              <w:jc w:val="center"/>
              <w:rPr>
                <w:rFonts w:cs="Arial"/>
                <w:sz w:val="20"/>
                <w:szCs w:val="20"/>
              </w:rPr>
            </w:pPr>
          </w:p>
        </w:tc>
        <w:tc>
          <w:tcPr>
            <w:tcW w:w="719" w:type="pct"/>
            <w:vAlign w:val="center"/>
          </w:tcPr>
          <w:p w14:paraId="5F1BD6C2" w14:textId="77777777" w:rsidR="003D65CD" w:rsidRPr="003D6DCB" w:rsidRDefault="003D65CD" w:rsidP="004E79AA">
            <w:pPr>
              <w:spacing w:after="0" w:line="259" w:lineRule="auto"/>
              <w:jc w:val="center"/>
              <w:rPr>
                <w:rFonts w:cs="Arial"/>
                <w:sz w:val="20"/>
                <w:szCs w:val="20"/>
              </w:rPr>
            </w:pPr>
            <w:r w:rsidRPr="003D6DCB">
              <w:rPr>
                <w:rFonts w:cs="Arial"/>
                <w:sz w:val="20"/>
                <w:szCs w:val="20"/>
              </w:rPr>
              <w:t>$</w:t>
            </w:r>
            <w:r>
              <w:rPr>
                <w:rFonts w:cs="Arial"/>
                <w:sz w:val="20"/>
                <w:szCs w:val="20"/>
              </w:rPr>
              <w:t xml:space="preserve"> AUD</w:t>
            </w:r>
          </w:p>
        </w:tc>
        <w:tc>
          <w:tcPr>
            <w:tcW w:w="721" w:type="pct"/>
            <w:vAlign w:val="center"/>
          </w:tcPr>
          <w:p w14:paraId="4A0ABFF8" w14:textId="77777777" w:rsidR="003D65CD" w:rsidRPr="003D6DCB" w:rsidRDefault="003D65CD" w:rsidP="004E79AA">
            <w:pPr>
              <w:spacing w:after="0" w:line="259" w:lineRule="auto"/>
              <w:jc w:val="center"/>
              <w:rPr>
                <w:sz w:val="20"/>
                <w:szCs w:val="20"/>
              </w:rPr>
            </w:pPr>
          </w:p>
        </w:tc>
      </w:tr>
      <w:tr w:rsidR="003D65CD" w:rsidRPr="003D6DCB" w14:paraId="0B1D7C76" w14:textId="77777777" w:rsidTr="004E79AA">
        <w:tblPrEx>
          <w:tblLook w:val="01E0" w:firstRow="1" w:lastRow="1" w:firstColumn="1" w:lastColumn="1" w:noHBand="0" w:noVBand="0"/>
        </w:tblPrEx>
        <w:tc>
          <w:tcPr>
            <w:tcW w:w="1205" w:type="pct"/>
            <w:shd w:val="clear" w:color="auto" w:fill="auto"/>
            <w:vAlign w:val="center"/>
          </w:tcPr>
          <w:p w14:paraId="7CDE9DDF" w14:textId="77777777" w:rsidR="003D65CD" w:rsidRPr="000531DB" w:rsidRDefault="003D65CD" w:rsidP="004E79AA">
            <w:pPr>
              <w:spacing w:line="259" w:lineRule="auto"/>
              <w:rPr>
                <w:rFonts w:cs="Arial"/>
                <w:bCs/>
                <w:i/>
                <w:kern w:val="32"/>
                <w:sz w:val="20"/>
                <w:szCs w:val="20"/>
              </w:rPr>
            </w:pPr>
            <w:r w:rsidRPr="000531DB">
              <w:rPr>
                <w:rFonts w:cs="Arial"/>
                <w:sz w:val="20"/>
                <w:szCs w:val="20"/>
              </w:rPr>
              <w:t>Project Management/ Contract Administration</w:t>
            </w:r>
          </w:p>
        </w:tc>
        <w:tc>
          <w:tcPr>
            <w:tcW w:w="917" w:type="pct"/>
            <w:vAlign w:val="center"/>
          </w:tcPr>
          <w:p w14:paraId="035B61C9" w14:textId="77777777" w:rsidR="003D65CD" w:rsidRPr="003D6DCB" w:rsidRDefault="003D65CD" w:rsidP="004E79AA">
            <w:pPr>
              <w:spacing w:line="259" w:lineRule="auto"/>
              <w:jc w:val="center"/>
              <w:rPr>
                <w:rFonts w:cs="Arial"/>
                <w:sz w:val="20"/>
                <w:szCs w:val="20"/>
              </w:rPr>
            </w:pPr>
            <w:proofErr w:type="spellStart"/>
            <w:r>
              <w:rPr>
                <w:rFonts w:cs="Arial"/>
                <w:sz w:val="20"/>
                <w:szCs w:val="20"/>
              </w:rPr>
              <w:t>eg</w:t>
            </w:r>
            <w:proofErr w:type="spellEnd"/>
            <w:r>
              <w:rPr>
                <w:rFonts w:cs="Arial"/>
                <w:sz w:val="20"/>
                <w:szCs w:val="20"/>
              </w:rPr>
              <w:t xml:space="preserve"> your business </w:t>
            </w:r>
          </w:p>
        </w:tc>
        <w:tc>
          <w:tcPr>
            <w:tcW w:w="719" w:type="pct"/>
            <w:vAlign w:val="center"/>
          </w:tcPr>
          <w:p w14:paraId="63C3138A" w14:textId="77777777" w:rsidR="003D65CD" w:rsidRPr="003D6DCB" w:rsidRDefault="003D65CD" w:rsidP="004E79AA">
            <w:pPr>
              <w:spacing w:line="259" w:lineRule="auto"/>
              <w:jc w:val="center"/>
              <w:rPr>
                <w:rFonts w:cs="Arial"/>
                <w:sz w:val="20"/>
                <w:szCs w:val="20"/>
              </w:rPr>
            </w:pPr>
            <w:r w:rsidRPr="003D6DCB">
              <w:rPr>
                <w:rFonts w:cs="Arial"/>
                <w:sz w:val="20"/>
                <w:szCs w:val="20"/>
              </w:rPr>
              <w:t>$</w:t>
            </w:r>
            <w:r>
              <w:rPr>
                <w:rFonts w:cs="Arial"/>
                <w:sz w:val="20"/>
                <w:szCs w:val="20"/>
              </w:rPr>
              <w:t xml:space="preserve"> AUD</w:t>
            </w:r>
          </w:p>
        </w:tc>
        <w:tc>
          <w:tcPr>
            <w:tcW w:w="719" w:type="pct"/>
            <w:vAlign w:val="center"/>
          </w:tcPr>
          <w:p w14:paraId="4DD185D3" w14:textId="77777777" w:rsidR="003D65CD" w:rsidRPr="003D6DCB" w:rsidRDefault="003D65CD" w:rsidP="004E79AA">
            <w:pPr>
              <w:spacing w:line="259" w:lineRule="auto"/>
              <w:jc w:val="center"/>
              <w:rPr>
                <w:rFonts w:cs="Arial"/>
                <w:sz w:val="20"/>
                <w:szCs w:val="20"/>
              </w:rPr>
            </w:pPr>
          </w:p>
        </w:tc>
        <w:tc>
          <w:tcPr>
            <w:tcW w:w="719" w:type="pct"/>
            <w:vAlign w:val="center"/>
          </w:tcPr>
          <w:p w14:paraId="7A07D0AE" w14:textId="77777777" w:rsidR="003D65CD" w:rsidRPr="003D6DCB" w:rsidRDefault="003D65CD" w:rsidP="004E79AA">
            <w:pPr>
              <w:spacing w:line="259" w:lineRule="auto"/>
              <w:jc w:val="center"/>
              <w:rPr>
                <w:rFonts w:cs="Arial"/>
                <w:sz w:val="20"/>
                <w:szCs w:val="20"/>
              </w:rPr>
            </w:pPr>
            <w:r w:rsidRPr="003D6DCB">
              <w:rPr>
                <w:rFonts w:cs="Arial"/>
                <w:sz w:val="20"/>
                <w:szCs w:val="20"/>
              </w:rPr>
              <w:t>$</w:t>
            </w:r>
            <w:r>
              <w:rPr>
                <w:rFonts w:cs="Arial"/>
                <w:sz w:val="20"/>
                <w:szCs w:val="20"/>
              </w:rPr>
              <w:t xml:space="preserve"> AUD</w:t>
            </w:r>
          </w:p>
        </w:tc>
        <w:tc>
          <w:tcPr>
            <w:tcW w:w="721" w:type="pct"/>
            <w:vAlign w:val="center"/>
          </w:tcPr>
          <w:p w14:paraId="18DDAC08" w14:textId="77777777" w:rsidR="003D65CD" w:rsidRPr="003D6DCB" w:rsidRDefault="003D65CD" w:rsidP="004E79AA">
            <w:pPr>
              <w:spacing w:line="259" w:lineRule="auto"/>
              <w:jc w:val="center"/>
              <w:rPr>
                <w:rFonts w:cs="Arial"/>
                <w:sz w:val="20"/>
                <w:szCs w:val="20"/>
              </w:rPr>
            </w:pPr>
          </w:p>
        </w:tc>
      </w:tr>
      <w:tr w:rsidR="003D65CD" w:rsidRPr="003D6DCB" w14:paraId="41048EAF" w14:textId="77777777" w:rsidTr="004E79AA">
        <w:tblPrEx>
          <w:tblLook w:val="01E0" w:firstRow="1" w:lastRow="1" w:firstColumn="1" w:lastColumn="1" w:noHBand="0" w:noVBand="0"/>
        </w:tblPrEx>
        <w:tc>
          <w:tcPr>
            <w:tcW w:w="1205" w:type="pct"/>
            <w:shd w:val="clear" w:color="auto" w:fill="auto"/>
            <w:vAlign w:val="center"/>
          </w:tcPr>
          <w:p w14:paraId="053C6E46" w14:textId="77777777" w:rsidR="003D65CD" w:rsidRPr="003D6DCB" w:rsidRDefault="003D65CD" w:rsidP="004E79AA">
            <w:pPr>
              <w:spacing w:line="259" w:lineRule="auto"/>
              <w:rPr>
                <w:rFonts w:cs="Arial"/>
                <w:b/>
                <w:bCs/>
                <w:i/>
                <w:kern w:val="32"/>
                <w:sz w:val="20"/>
                <w:szCs w:val="20"/>
              </w:rPr>
            </w:pPr>
          </w:p>
        </w:tc>
        <w:tc>
          <w:tcPr>
            <w:tcW w:w="917" w:type="pct"/>
            <w:vAlign w:val="center"/>
          </w:tcPr>
          <w:p w14:paraId="7A5F17C4" w14:textId="77777777" w:rsidR="003D65CD" w:rsidRPr="003D6DCB" w:rsidRDefault="003D65CD" w:rsidP="004E79AA">
            <w:pPr>
              <w:spacing w:line="259" w:lineRule="auto"/>
              <w:jc w:val="center"/>
              <w:rPr>
                <w:rFonts w:cs="Arial"/>
                <w:sz w:val="20"/>
                <w:szCs w:val="20"/>
              </w:rPr>
            </w:pPr>
          </w:p>
        </w:tc>
        <w:tc>
          <w:tcPr>
            <w:tcW w:w="719" w:type="pct"/>
            <w:vAlign w:val="center"/>
          </w:tcPr>
          <w:p w14:paraId="2D1FBE14" w14:textId="77777777" w:rsidR="003D65CD" w:rsidRPr="003D6DCB" w:rsidRDefault="003D65CD" w:rsidP="004E79AA">
            <w:pPr>
              <w:spacing w:line="259" w:lineRule="auto"/>
              <w:jc w:val="center"/>
              <w:rPr>
                <w:rFonts w:cs="Arial"/>
                <w:sz w:val="20"/>
                <w:szCs w:val="20"/>
              </w:rPr>
            </w:pPr>
            <w:r w:rsidRPr="003D6DCB">
              <w:rPr>
                <w:rFonts w:cs="Arial"/>
                <w:sz w:val="20"/>
                <w:szCs w:val="20"/>
              </w:rPr>
              <w:t>$</w:t>
            </w:r>
            <w:r>
              <w:rPr>
                <w:rFonts w:cs="Arial"/>
                <w:sz w:val="20"/>
                <w:szCs w:val="20"/>
              </w:rPr>
              <w:t>AUD</w:t>
            </w:r>
          </w:p>
        </w:tc>
        <w:tc>
          <w:tcPr>
            <w:tcW w:w="719" w:type="pct"/>
            <w:vAlign w:val="center"/>
          </w:tcPr>
          <w:p w14:paraId="35CBD31E" w14:textId="77777777" w:rsidR="003D65CD" w:rsidRPr="003D6DCB" w:rsidRDefault="003D65CD" w:rsidP="004E79AA">
            <w:pPr>
              <w:spacing w:line="259" w:lineRule="auto"/>
              <w:jc w:val="center"/>
              <w:rPr>
                <w:rFonts w:cs="Arial"/>
                <w:sz w:val="20"/>
                <w:szCs w:val="20"/>
              </w:rPr>
            </w:pPr>
          </w:p>
        </w:tc>
        <w:tc>
          <w:tcPr>
            <w:tcW w:w="719" w:type="pct"/>
            <w:vAlign w:val="center"/>
          </w:tcPr>
          <w:p w14:paraId="676EF52C" w14:textId="77777777" w:rsidR="003D65CD" w:rsidRPr="003D6DCB" w:rsidRDefault="003D65CD" w:rsidP="004E79AA">
            <w:pPr>
              <w:spacing w:line="259" w:lineRule="auto"/>
              <w:jc w:val="center"/>
              <w:rPr>
                <w:rFonts w:cs="Arial"/>
                <w:sz w:val="20"/>
                <w:szCs w:val="20"/>
              </w:rPr>
            </w:pPr>
            <w:r w:rsidRPr="003D6DCB">
              <w:rPr>
                <w:rFonts w:cs="Arial"/>
                <w:sz w:val="20"/>
                <w:szCs w:val="20"/>
              </w:rPr>
              <w:t>$</w:t>
            </w:r>
            <w:r>
              <w:rPr>
                <w:rFonts w:cs="Arial"/>
                <w:sz w:val="20"/>
                <w:szCs w:val="20"/>
              </w:rPr>
              <w:t xml:space="preserve"> AUD</w:t>
            </w:r>
          </w:p>
        </w:tc>
        <w:tc>
          <w:tcPr>
            <w:tcW w:w="721" w:type="pct"/>
            <w:vAlign w:val="center"/>
          </w:tcPr>
          <w:p w14:paraId="26C07992" w14:textId="77777777" w:rsidR="003D65CD" w:rsidRPr="003D6DCB" w:rsidRDefault="003D65CD" w:rsidP="004E79AA">
            <w:pPr>
              <w:spacing w:line="259" w:lineRule="auto"/>
              <w:jc w:val="center"/>
              <w:rPr>
                <w:rFonts w:cs="Arial"/>
                <w:sz w:val="20"/>
                <w:szCs w:val="20"/>
              </w:rPr>
            </w:pPr>
          </w:p>
        </w:tc>
      </w:tr>
      <w:tr w:rsidR="003D65CD" w:rsidRPr="003D6DCB" w14:paraId="36F8CCEE" w14:textId="77777777" w:rsidTr="004E79AA">
        <w:tblPrEx>
          <w:tblLook w:val="01E0" w:firstRow="1" w:lastRow="1" w:firstColumn="1" w:lastColumn="1" w:noHBand="0" w:noVBand="0"/>
        </w:tblPrEx>
        <w:tc>
          <w:tcPr>
            <w:tcW w:w="1205" w:type="pct"/>
            <w:shd w:val="clear" w:color="auto" w:fill="auto"/>
            <w:vAlign w:val="center"/>
          </w:tcPr>
          <w:p w14:paraId="66E2B5B3" w14:textId="77777777" w:rsidR="003D65CD" w:rsidRPr="003D6DCB" w:rsidRDefault="003D65CD" w:rsidP="004E79AA">
            <w:pPr>
              <w:spacing w:line="259" w:lineRule="auto"/>
              <w:rPr>
                <w:rFonts w:cs="Arial"/>
                <w:b/>
                <w:bCs/>
                <w:i/>
                <w:kern w:val="32"/>
                <w:sz w:val="20"/>
                <w:szCs w:val="20"/>
              </w:rPr>
            </w:pPr>
          </w:p>
        </w:tc>
        <w:tc>
          <w:tcPr>
            <w:tcW w:w="917" w:type="pct"/>
            <w:vAlign w:val="center"/>
          </w:tcPr>
          <w:p w14:paraId="226183F9" w14:textId="77777777" w:rsidR="003D65CD" w:rsidRPr="003D6DCB" w:rsidRDefault="003D65CD" w:rsidP="004E79AA">
            <w:pPr>
              <w:spacing w:line="259" w:lineRule="auto"/>
              <w:jc w:val="center"/>
              <w:rPr>
                <w:rFonts w:cs="Arial"/>
                <w:sz w:val="20"/>
                <w:szCs w:val="20"/>
              </w:rPr>
            </w:pPr>
          </w:p>
        </w:tc>
        <w:tc>
          <w:tcPr>
            <w:tcW w:w="719" w:type="pct"/>
            <w:vAlign w:val="center"/>
          </w:tcPr>
          <w:p w14:paraId="1210A92C" w14:textId="77777777" w:rsidR="003D65CD" w:rsidRPr="003D6DCB" w:rsidRDefault="003D65CD" w:rsidP="004E79AA">
            <w:pPr>
              <w:spacing w:line="259" w:lineRule="auto"/>
              <w:jc w:val="center"/>
              <w:rPr>
                <w:rFonts w:cs="Arial"/>
                <w:sz w:val="20"/>
                <w:szCs w:val="20"/>
              </w:rPr>
            </w:pPr>
            <w:r w:rsidRPr="003D6DCB">
              <w:rPr>
                <w:rFonts w:cs="Arial"/>
                <w:sz w:val="20"/>
                <w:szCs w:val="20"/>
              </w:rPr>
              <w:t>$</w:t>
            </w:r>
            <w:r>
              <w:rPr>
                <w:rFonts w:cs="Arial"/>
                <w:sz w:val="20"/>
                <w:szCs w:val="20"/>
              </w:rPr>
              <w:t>AUD</w:t>
            </w:r>
          </w:p>
        </w:tc>
        <w:tc>
          <w:tcPr>
            <w:tcW w:w="719" w:type="pct"/>
            <w:vAlign w:val="center"/>
          </w:tcPr>
          <w:p w14:paraId="2436BBED" w14:textId="77777777" w:rsidR="003D65CD" w:rsidRPr="003D6DCB" w:rsidRDefault="003D65CD" w:rsidP="004E79AA">
            <w:pPr>
              <w:spacing w:line="259" w:lineRule="auto"/>
              <w:jc w:val="center"/>
              <w:rPr>
                <w:rFonts w:cs="Arial"/>
                <w:sz w:val="20"/>
                <w:szCs w:val="20"/>
              </w:rPr>
            </w:pPr>
          </w:p>
        </w:tc>
        <w:tc>
          <w:tcPr>
            <w:tcW w:w="719" w:type="pct"/>
            <w:vAlign w:val="center"/>
          </w:tcPr>
          <w:p w14:paraId="62D43CC0" w14:textId="77777777" w:rsidR="003D65CD" w:rsidRPr="003D6DCB" w:rsidRDefault="003D65CD" w:rsidP="004E79AA">
            <w:pPr>
              <w:spacing w:line="259" w:lineRule="auto"/>
              <w:jc w:val="center"/>
              <w:rPr>
                <w:rFonts w:cs="Arial"/>
                <w:sz w:val="20"/>
                <w:szCs w:val="20"/>
              </w:rPr>
            </w:pPr>
            <w:r w:rsidRPr="003D6DCB">
              <w:rPr>
                <w:rFonts w:cs="Arial"/>
                <w:sz w:val="20"/>
                <w:szCs w:val="20"/>
              </w:rPr>
              <w:t>$</w:t>
            </w:r>
            <w:r>
              <w:rPr>
                <w:rFonts w:cs="Arial"/>
                <w:sz w:val="20"/>
                <w:szCs w:val="20"/>
              </w:rPr>
              <w:t xml:space="preserve"> AUD</w:t>
            </w:r>
          </w:p>
        </w:tc>
        <w:tc>
          <w:tcPr>
            <w:tcW w:w="721" w:type="pct"/>
            <w:vAlign w:val="center"/>
          </w:tcPr>
          <w:p w14:paraId="032B80CC" w14:textId="77777777" w:rsidR="003D65CD" w:rsidRPr="003D6DCB" w:rsidRDefault="003D65CD" w:rsidP="004E79AA">
            <w:pPr>
              <w:spacing w:line="259" w:lineRule="auto"/>
              <w:jc w:val="center"/>
              <w:rPr>
                <w:rFonts w:cs="Arial"/>
                <w:sz w:val="20"/>
                <w:szCs w:val="20"/>
              </w:rPr>
            </w:pPr>
          </w:p>
        </w:tc>
      </w:tr>
      <w:tr w:rsidR="003D65CD" w:rsidRPr="003D6DCB" w14:paraId="63C19376" w14:textId="77777777" w:rsidTr="004E79AA">
        <w:tblPrEx>
          <w:tblLook w:val="01E0" w:firstRow="1" w:lastRow="1" w:firstColumn="1" w:lastColumn="1" w:noHBand="0" w:noVBand="0"/>
        </w:tblPrEx>
        <w:tc>
          <w:tcPr>
            <w:tcW w:w="1205" w:type="pct"/>
            <w:shd w:val="clear" w:color="auto" w:fill="auto"/>
            <w:vAlign w:val="center"/>
          </w:tcPr>
          <w:p w14:paraId="01DA907F" w14:textId="77777777" w:rsidR="003D65CD" w:rsidRPr="003D6DCB" w:rsidRDefault="003D65CD" w:rsidP="004E79AA">
            <w:pPr>
              <w:spacing w:line="259" w:lineRule="auto"/>
              <w:rPr>
                <w:rFonts w:cs="Arial"/>
                <w:b/>
                <w:bCs/>
                <w:i/>
                <w:kern w:val="32"/>
                <w:sz w:val="20"/>
                <w:szCs w:val="20"/>
              </w:rPr>
            </w:pPr>
          </w:p>
        </w:tc>
        <w:tc>
          <w:tcPr>
            <w:tcW w:w="917" w:type="pct"/>
            <w:vAlign w:val="center"/>
          </w:tcPr>
          <w:p w14:paraId="38E60DF0" w14:textId="77777777" w:rsidR="003D65CD" w:rsidRPr="003D6DCB" w:rsidRDefault="003D65CD" w:rsidP="004E79AA">
            <w:pPr>
              <w:spacing w:line="259" w:lineRule="auto"/>
              <w:jc w:val="center"/>
              <w:rPr>
                <w:rFonts w:cs="Arial"/>
                <w:sz w:val="20"/>
                <w:szCs w:val="20"/>
              </w:rPr>
            </w:pPr>
          </w:p>
        </w:tc>
        <w:tc>
          <w:tcPr>
            <w:tcW w:w="719" w:type="pct"/>
            <w:vAlign w:val="center"/>
          </w:tcPr>
          <w:p w14:paraId="6CB173B3" w14:textId="77777777" w:rsidR="003D65CD" w:rsidRPr="003D6DCB" w:rsidRDefault="003D65CD" w:rsidP="004E79AA">
            <w:pPr>
              <w:spacing w:line="259" w:lineRule="auto"/>
              <w:jc w:val="center"/>
              <w:rPr>
                <w:rFonts w:cs="Arial"/>
                <w:sz w:val="20"/>
                <w:szCs w:val="20"/>
              </w:rPr>
            </w:pPr>
            <w:r w:rsidRPr="003D6DCB">
              <w:rPr>
                <w:rFonts w:cs="Arial"/>
                <w:sz w:val="20"/>
                <w:szCs w:val="20"/>
              </w:rPr>
              <w:t>$</w:t>
            </w:r>
            <w:r>
              <w:rPr>
                <w:rFonts w:cs="Arial"/>
                <w:sz w:val="20"/>
                <w:szCs w:val="20"/>
              </w:rPr>
              <w:t>AUD</w:t>
            </w:r>
          </w:p>
        </w:tc>
        <w:tc>
          <w:tcPr>
            <w:tcW w:w="719" w:type="pct"/>
            <w:vAlign w:val="center"/>
          </w:tcPr>
          <w:p w14:paraId="6EB07DC1" w14:textId="77777777" w:rsidR="003D65CD" w:rsidRPr="003D6DCB" w:rsidRDefault="003D65CD" w:rsidP="004E79AA">
            <w:pPr>
              <w:spacing w:line="259" w:lineRule="auto"/>
              <w:jc w:val="center"/>
              <w:rPr>
                <w:rFonts w:cs="Arial"/>
                <w:sz w:val="20"/>
                <w:szCs w:val="20"/>
              </w:rPr>
            </w:pPr>
          </w:p>
        </w:tc>
        <w:tc>
          <w:tcPr>
            <w:tcW w:w="719" w:type="pct"/>
            <w:vAlign w:val="center"/>
          </w:tcPr>
          <w:p w14:paraId="03D54C54" w14:textId="77777777" w:rsidR="003D65CD" w:rsidRPr="003D6DCB" w:rsidRDefault="003D65CD" w:rsidP="004E79AA">
            <w:pPr>
              <w:spacing w:line="259" w:lineRule="auto"/>
              <w:jc w:val="center"/>
              <w:rPr>
                <w:rFonts w:cs="Arial"/>
                <w:sz w:val="20"/>
                <w:szCs w:val="20"/>
              </w:rPr>
            </w:pPr>
            <w:r w:rsidRPr="003D6DCB">
              <w:rPr>
                <w:rFonts w:cs="Arial"/>
                <w:sz w:val="20"/>
                <w:szCs w:val="20"/>
              </w:rPr>
              <w:t>$</w:t>
            </w:r>
            <w:r>
              <w:rPr>
                <w:rFonts w:cs="Arial"/>
                <w:sz w:val="20"/>
                <w:szCs w:val="20"/>
              </w:rPr>
              <w:t xml:space="preserve"> AUD</w:t>
            </w:r>
          </w:p>
        </w:tc>
        <w:tc>
          <w:tcPr>
            <w:tcW w:w="721" w:type="pct"/>
            <w:vAlign w:val="center"/>
          </w:tcPr>
          <w:p w14:paraId="28DDE5B2" w14:textId="77777777" w:rsidR="003D65CD" w:rsidRPr="003D6DCB" w:rsidRDefault="003D65CD" w:rsidP="004E79AA">
            <w:pPr>
              <w:spacing w:line="259" w:lineRule="auto"/>
              <w:jc w:val="center"/>
              <w:rPr>
                <w:rFonts w:cs="Arial"/>
                <w:sz w:val="20"/>
                <w:szCs w:val="20"/>
              </w:rPr>
            </w:pPr>
          </w:p>
        </w:tc>
      </w:tr>
      <w:tr w:rsidR="003D65CD" w:rsidRPr="003D6DCB" w14:paraId="318121FA" w14:textId="77777777" w:rsidTr="004E79AA">
        <w:tblPrEx>
          <w:tblLook w:val="01E0" w:firstRow="1" w:lastRow="1" w:firstColumn="1" w:lastColumn="1" w:noHBand="0" w:noVBand="0"/>
        </w:tblPrEx>
        <w:tc>
          <w:tcPr>
            <w:tcW w:w="1205" w:type="pct"/>
            <w:shd w:val="clear" w:color="auto" w:fill="auto"/>
            <w:vAlign w:val="center"/>
          </w:tcPr>
          <w:p w14:paraId="1442FFBE" w14:textId="77777777" w:rsidR="003D65CD" w:rsidRPr="003D6DCB" w:rsidRDefault="003D65CD" w:rsidP="004E79AA">
            <w:pPr>
              <w:spacing w:line="259" w:lineRule="auto"/>
              <w:rPr>
                <w:rFonts w:cs="Arial"/>
                <w:b/>
                <w:sz w:val="20"/>
                <w:szCs w:val="20"/>
              </w:rPr>
            </w:pPr>
            <w:r w:rsidRPr="003D6DCB">
              <w:rPr>
                <w:rFonts w:cs="Arial"/>
                <w:b/>
                <w:sz w:val="20"/>
                <w:szCs w:val="20"/>
              </w:rPr>
              <w:t>TOTAL</w:t>
            </w:r>
          </w:p>
        </w:tc>
        <w:tc>
          <w:tcPr>
            <w:tcW w:w="917" w:type="pct"/>
            <w:shd w:val="clear" w:color="auto" w:fill="D9D9D9"/>
            <w:vAlign w:val="center"/>
          </w:tcPr>
          <w:p w14:paraId="6959E8BF" w14:textId="77777777" w:rsidR="003D65CD" w:rsidRPr="003D6DCB" w:rsidRDefault="003D65CD" w:rsidP="004E79AA">
            <w:pPr>
              <w:spacing w:line="259" w:lineRule="auto"/>
              <w:jc w:val="center"/>
              <w:rPr>
                <w:rFonts w:cs="Arial"/>
                <w:sz w:val="20"/>
                <w:szCs w:val="20"/>
              </w:rPr>
            </w:pPr>
          </w:p>
        </w:tc>
        <w:tc>
          <w:tcPr>
            <w:tcW w:w="719" w:type="pct"/>
            <w:vAlign w:val="center"/>
          </w:tcPr>
          <w:p w14:paraId="3942E797" w14:textId="77777777" w:rsidR="003D65CD" w:rsidRPr="003D6DCB" w:rsidRDefault="003D65CD" w:rsidP="004E79AA">
            <w:pPr>
              <w:spacing w:line="259" w:lineRule="auto"/>
              <w:jc w:val="center"/>
              <w:rPr>
                <w:rFonts w:cs="Arial"/>
                <w:b/>
                <w:sz w:val="20"/>
                <w:szCs w:val="20"/>
              </w:rPr>
            </w:pPr>
            <w:r w:rsidRPr="003D6DCB">
              <w:rPr>
                <w:rFonts w:cs="Arial"/>
                <w:b/>
                <w:sz w:val="20"/>
                <w:szCs w:val="20"/>
              </w:rPr>
              <w:t>$</w:t>
            </w:r>
            <w:r w:rsidRPr="004E79AA">
              <w:rPr>
                <w:rFonts w:cs="Arial"/>
                <w:sz w:val="20"/>
                <w:szCs w:val="20"/>
              </w:rPr>
              <w:t>AUD</w:t>
            </w:r>
          </w:p>
        </w:tc>
        <w:tc>
          <w:tcPr>
            <w:tcW w:w="719" w:type="pct"/>
            <w:shd w:val="clear" w:color="auto" w:fill="D9D9D9"/>
            <w:vAlign w:val="center"/>
          </w:tcPr>
          <w:p w14:paraId="56BB5D87" w14:textId="77777777" w:rsidR="003D65CD" w:rsidRPr="003D6DCB" w:rsidRDefault="003D65CD" w:rsidP="004E79AA">
            <w:pPr>
              <w:spacing w:line="259" w:lineRule="auto"/>
              <w:jc w:val="center"/>
              <w:rPr>
                <w:rFonts w:cs="Arial"/>
                <w:b/>
                <w:sz w:val="20"/>
                <w:szCs w:val="20"/>
              </w:rPr>
            </w:pPr>
          </w:p>
        </w:tc>
        <w:tc>
          <w:tcPr>
            <w:tcW w:w="719" w:type="pct"/>
            <w:vAlign w:val="center"/>
          </w:tcPr>
          <w:p w14:paraId="6CFFDD6E" w14:textId="77777777" w:rsidR="003D65CD" w:rsidRPr="003D6DCB" w:rsidRDefault="003D65CD" w:rsidP="004E79AA">
            <w:pPr>
              <w:spacing w:line="259" w:lineRule="auto"/>
              <w:jc w:val="center"/>
              <w:rPr>
                <w:rFonts w:cs="Arial"/>
                <w:b/>
                <w:sz w:val="20"/>
                <w:szCs w:val="20"/>
              </w:rPr>
            </w:pPr>
            <w:r w:rsidRPr="003D6DCB">
              <w:rPr>
                <w:rFonts w:cs="Arial"/>
                <w:b/>
                <w:sz w:val="20"/>
                <w:szCs w:val="20"/>
              </w:rPr>
              <w:t>$</w:t>
            </w:r>
            <w:r>
              <w:rPr>
                <w:rFonts w:cs="Arial"/>
                <w:sz w:val="20"/>
                <w:szCs w:val="20"/>
              </w:rPr>
              <w:t xml:space="preserve"> AUD</w:t>
            </w:r>
          </w:p>
        </w:tc>
        <w:tc>
          <w:tcPr>
            <w:tcW w:w="721" w:type="pct"/>
            <w:shd w:val="clear" w:color="auto" w:fill="D9D9D9"/>
            <w:vAlign w:val="center"/>
          </w:tcPr>
          <w:p w14:paraId="2EDEB98D" w14:textId="77777777" w:rsidR="003D65CD" w:rsidRPr="003D6DCB" w:rsidDel="002F6F24" w:rsidRDefault="003D65CD" w:rsidP="004E79AA">
            <w:pPr>
              <w:spacing w:line="259" w:lineRule="auto"/>
              <w:jc w:val="center"/>
              <w:rPr>
                <w:rFonts w:cs="Arial"/>
                <w:sz w:val="20"/>
                <w:szCs w:val="20"/>
              </w:rPr>
            </w:pPr>
          </w:p>
        </w:tc>
      </w:tr>
    </w:tbl>
    <w:p w14:paraId="42013FCC" w14:textId="77777777" w:rsidR="003D65CD" w:rsidRPr="00043806" w:rsidRDefault="003D65CD" w:rsidP="004E79AA">
      <w:pPr>
        <w:pStyle w:val="OIAHeading1"/>
        <w:spacing w:before="0" w:line="259" w:lineRule="auto"/>
        <w:rPr>
          <w:b w:val="0"/>
          <w:color w:val="auto"/>
          <w:sz w:val="28"/>
          <w:szCs w:val="28"/>
        </w:rPr>
      </w:pPr>
      <w:r>
        <w:rPr>
          <w:color w:val="auto"/>
          <w:sz w:val="28"/>
          <w:szCs w:val="28"/>
        </w:rPr>
        <w:br w:type="page"/>
      </w:r>
      <w:r w:rsidRPr="00043806">
        <w:rPr>
          <w:b w:val="0"/>
          <w:color w:val="auto"/>
          <w:sz w:val="28"/>
          <w:szCs w:val="28"/>
        </w:rPr>
        <w:lastRenderedPageBreak/>
        <w:t>SECTION A</w:t>
      </w:r>
      <w:r>
        <w:rPr>
          <w:b w:val="0"/>
          <w:color w:val="auto"/>
          <w:sz w:val="28"/>
          <w:szCs w:val="28"/>
        </w:rPr>
        <w:t>2</w:t>
      </w:r>
      <w:r w:rsidRPr="00043806">
        <w:rPr>
          <w:b w:val="0"/>
          <w:color w:val="auto"/>
          <w:sz w:val="28"/>
          <w:szCs w:val="28"/>
        </w:rPr>
        <w:t>: OPPORTUNITIES FOR SA BUSINESSES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3D65CD" w:rsidRPr="00986B15" w14:paraId="43203E04" w14:textId="77777777" w:rsidTr="004E79AA">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4F955FE" w14:textId="6484EF1D" w:rsidR="003D65CD" w:rsidRDefault="003D65CD" w:rsidP="004E79AA">
            <w:pPr>
              <w:pStyle w:val="OIANormal"/>
              <w:spacing w:before="60" w:after="60"/>
              <w:jc w:val="both"/>
              <w:rPr>
                <w:sz w:val="20"/>
                <w:szCs w:val="20"/>
                <w:lang w:eastAsia="en-AU"/>
              </w:rPr>
            </w:pPr>
            <w:r w:rsidRPr="003D6DCB">
              <w:rPr>
                <w:sz w:val="20"/>
                <w:szCs w:val="20"/>
                <w:lang w:eastAsia="en-AU"/>
              </w:rPr>
              <w:t xml:space="preserve">Please detail how your business </w:t>
            </w:r>
            <w:r>
              <w:rPr>
                <w:sz w:val="20"/>
                <w:szCs w:val="20"/>
                <w:lang w:eastAsia="en-AU"/>
              </w:rPr>
              <w:t>will consider</w:t>
            </w:r>
            <w:r w:rsidRPr="003D6DCB">
              <w:rPr>
                <w:sz w:val="20"/>
                <w:szCs w:val="20"/>
                <w:lang w:eastAsia="en-AU"/>
              </w:rPr>
              <w:t xml:space="preserve"> </w:t>
            </w:r>
            <w:r w:rsidR="00551FC4">
              <w:rPr>
                <w:sz w:val="20"/>
                <w:szCs w:val="20"/>
                <w:lang w:eastAsia="en-AU"/>
              </w:rPr>
              <w:t>supplier</w:t>
            </w:r>
            <w:r w:rsidR="00551FC4" w:rsidRPr="003D6DCB">
              <w:rPr>
                <w:sz w:val="20"/>
                <w:szCs w:val="20"/>
                <w:lang w:eastAsia="en-AU"/>
              </w:rPr>
              <w:t xml:space="preserve"> </w:t>
            </w:r>
            <w:r w:rsidRPr="003D6DCB">
              <w:rPr>
                <w:sz w:val="20"/>
                <w:szCs w:val="20"/>
                <w:lang w:eastAsia="en-AU"/>
              </w:rPr>
              <w:t>and supply-chains using South Australian Small and Medium Enterprises (SMEs).</w:t>
            </w:r>
          </w:p>
          <w:p w14:paraId="2C64C5CB" w14:textId="77777777" w:rsidR="003D65CD" w:rsidRDefault="003D65CD" w:rsidP="004E79AA">
            <w:pPr>
              <w:pStyle w:val="OIANormal"/>
              <w:spacing w:before="60" w:after="60"/>
              <w:jc w:val="both"/>
              <w:rPr>
                <w:sz w:val="20"/>
                <w:szCs w:val="20"/>
                <w:lang w:eastAsia="en-AU"/>
              </w:rPr>
            </w:pPr>
          </w:p>
          <w:p w14:paraId="3104D264" w14:textId="77777777" w:rsidR="003D65CD" w:rsidRPr="003D6DCB" w:rsidRDefault="003D65CD" w:rsidP="004E79AA">
            <w:pPr>
              <w:pStyle w:val="OIANormal"/>
              <w:spacing w:before="60" w:after="60"/>
              <w:jc w:val="both"/>
              <w:rPr>
                <w:sz w:val="20"/>
                <w:szCs w:val="20"/>
                <w:lang w:eastAsia="en-AU"/>
              </w:rPr>
            </w:pPr>
            <w:r>
              <w:rPr>
                <w:sz w:val="20"/>
                <w:szCs w:val="20"/>
                <w:lang w:eastAsia="en-AU"/>
              </w:rPr>
              <w:t>Please quantify below how you will measure and report on the following.</w:t>
            </w:r>
          </w:p>
          <w:p w14:paraId="21081169" w14:textId="77777777" w:rsidR="003D65CD" w:rsidRDefault="003D65CD" w:rsidP="003D65CD">
            <w:pPr>
              <w:pStyle w:val="OIANormal"/>
              <w:numPr>
                <w:ilvl w:val="0"/>
                <w:numId w:val="30"/>
              </w:numPr>
              <w:spacing w:before="60" w:after="60"/>
              <w:rPr>
                <w:sz w:val="20"/>
                <w:szCs w:val="20"/>
                <w:lang w:eastAsia="en-AU"/>
              </w:rPr>
            </w:pPr>
            <w:r>
              <w:rPr>
                <w:sz w:val="20"/>
                <w:szCs w:val="20"/>
                <w:lang w:eastAsia="en-AU"/>
              </w:rPr>
              <w:t xml:space="preserve">The number of promotional activities to showcase </w:t>
            </w:r>
            <w:r w:rsidRPr="003D6DCB">
              <w:rPr>
                <w:sz w:val="20"/>
                <w:szCs w:val="20"/>
                <w:lang w:eastAsia="en-AU"/>
              </w:rPr>
              <w:t>opportunities to locally based b</w:t>
            </w:r>
            <w:r>
              <w:rPr>
                <w:sz w:val="20"/>
                <w:szCs w:val="20"/>
                <w:lang w:eastAsia="en-AU"/>
              </w:rPr>
              <w:t>usinesses.</w:t>
            </w:r>
          </w:p>
          <w:p w14:paraId="4D909CC5" w14:textId="77777777" w:rsidR="003D65CD" w:rsidRPr="003D6DCB" w:rsidRDefault="003D65CD" w:rsidP="003D65CD">
            <w:pPr>
              <w:pStyle w:val="OIANormal"/>
              <w:numPr>
                <w:ilvl w:val="0"/>
                <w:numId w:val="30"/>
              </w:numPr>
              <w:spacing w:before="60" w:after="60"/>
              <w:rPr>
                <w:sz w:val="20"/>
                <w:szCs w:val="20"/>
                <w:lang w:eastAsia="en-AU"/>
              </w:rPr>
            </w:pPr>
            <w:r>
              <w:rPr>
                <w:sz w:val="20"/>
                <w:szCs w:val="20"/>
                <w:lang w:eastAsia="en-AU"/>
              </w:rPr>
              <w:t>Promote opportunities to regionally based South Australian business and supply chains?</w:t>
            </w:r>
          </w:p>
          <w:p w14:paraId="3FDB112D" w14:textId="23B7DA3B" w:rsidR="003D65CD" w:rsidRPr="009B5F6C" w:rsidRDefault="003D65CD" w:rsidP="003D65CD">
            <w:pPr>
              <w:pStyle w:val="OIANormal"/>
              <w:numPr>
                <w:ilvl w:val="0"/>
                <w:numId w:val="30"/>
              </w:numPr>
              <w:spacing w:before="60" w:after="60"/>
              <w:rPr>
                <w:b/>
                <w:sz w:val="20"/>
                <w:szCs w:val="20"/>
                <w:lang w:eastAsia="en-AU"/>
              </w:rPr>
            </w:pPr>
            <w:r>
              <w:rPr>
                <w:sz w:val="20"/>
                <w:szCs w:val="20"/>
              </w:rPr>
              <w:t xml:space="preserve">The number of </w:t>
            </w:r>
            <w:r w:rsidRPr="003D6DCB">
              <w:rPr>
                <w:sz w:val="20"/>
                <w:szCs w:val="20"/>
              </w:rPr>
              <w:t xml:space="preserve">industry briefings / </w:t>
            </w:r>
            <w:r w:rsidR="00765E61">
              <w:rPr>
                <w:sz w:val="20"/>
                <w:szCs w:val="20"/>
              </w:rPr>
              <w:t>Supply</w:t>
            </w:r>
            <w:r w:rsidRPr="003D6DCB">
              <w:rPr>
                <w:sz w:val="20"/>
                <w:szCs w:val="20"/>
              </w:rPr>
              <w:t xml:space="preserve"> workshops </w:t>
            </w:r>
            <w:r>
              <w:rPr>
                <w:sz w:val="20"/>
                <w:szCs w:val="20"/>
              </w:rPr>
              <w:t xml:space="preserve">to </w:t>
            </w:r>
            <w:r w:rsidRPr="003D6DCB">
              <w:rPr>
                <w:sz w:val="20"/>
                <w:szCs w:val="20"/>
              </w:rPr>
              <w:t>be conducted</w:t>
            </w:r>
            <w:r>
              <w:rPr>
                <w:sz w:val="20"/>
                <w:szCs w:val="20"/>
              </w:rPr>
              <w:t xml:space="preserve">. </w:t>
            </w:r>
          </w:p>
          <w:p w14:paraId="522EBC7F" w14:textId="77777777" w:rsidR="003D65CD" w:rsidRPr="003D6DCB" w:rsidRDefault="003D65CD" w:rsidP="003D65CD">
            <w:pPr>
              <w:pStyle w:val="OIANormal"/>
              <w:numPr>
                <w:ilvl w:val="0"/>
                <w:numId w:val="30"/>
              </w:numPr>
              <w:spacing w:before="60" w:after="60"/>
              <w:rPr>
                <w:b/>
                <w:sz w:val="20"/>
                <w:szCs w:val="20"/>
                <w:lang w:eastAsia="en-AU"/>
              </w:rPr>
            </w:pPr>
            <w:r>
              <w:rPr>
                <w:sz w:val="20"/>
                <w:szCs w:val="20"/>
              </w:rPr>
              <w:t xml:space="preserve">The number of </w:t>
            </w:r>
            <w:r w:rsidRPr="003D6DCB">
              <w:rPr>
                <w:sz w:val="20"/>
                <w:szCs w:val="20"/>
              </w:rPr>
              <w:t xml:space="preserve">“work-packages” </w:t>
            </w:r>
            <w:r>
              <w:rPr>
                <w:sz w:val="20"/>
                <w:szCs w:val="20"/>
              </w:rPr>
              <w:t xml:space="preserve">of a size and scale that will </w:t>
            </w:r>
            <w:r w:rsidRPr="003D6DCB">
              <w:rPr>
                <w:sz w:val="20"/>
                <w:szCs w:val="20"/>
              </w:rPr>
              <w:t xml:space="preserve">maximise </w:t>
            </w:r>
            <w:r>
              <w:rPr>
                <w:sz w:val="20"/>
                <w:szCs w:val="20"/>
              </w:rPr>
              <w:t>local subcontractor involvement.</w:t>
            </w:r>
          </w:p>
          <w:p w14:paraId="6602231C" w14:textId="1634B57F" w:rsidR="003D65CD" w:rsidRPr="00E92942" w:rsidRDefault="003D65CD" w:rsidP="003D65CD">
            <w:pPr>
              <w:pStyle w:val="OIANormal"/>
              <w:numPr>
                <w:ilvl w:val="0"/>
                <w:numId w:val="30"/>
              </w:numPr>
              <w:spacing w:before="60" w:after="60"/>
              <w:rPr>
                <w:b/>
                <w:szCs w:val="22"/>
                <w:lang w:eastAsia="en-AU"/>
              </w:rPr>
            </w:pPr>
            <w:r>
              <w:rPr>
                <w:sz w:val="20"/>
                <w:szCs w:val="20"/>
              </w:rPr>
              <w:t xml:space="preserve">How the labour </w:t>
            </w:r>
            <w:r w:rsidRPr="003D6DCB">
              <w:rPr>
                <w:sz w:val="20"/>
                <w:szCs w:val="20"/>
              </w:rPr>
              <w:t xml:space="preserve">and sourcing methodology </w:t>
            </w:r>
            <w:r>
              <w:rPr>
                <w:sz w:val="20"/>
                <w:szCs w:val="20"/>
              </w:rPr>
              <w:t xml:space="preserve">will </w:t>
            </w:r>
            <w:r w:rsidRPr="003D6DCB">
              <w:rPr>
                <w:sz w:val="20"/>
                <w:szCs w:val="20"/>
              </w:rPr>
              <w:t xml:space="preserve">be </w:t>
            </w:r>
            <w:r>
              <w:rPr>
                <w:sz w:val="20"/>
                <w:szCs w:val="20"/>
              </w:rPr>
              <w:t xml:space="preserve">measured </w:t>
            </w:r>
            <w:r w:rsidRPr="003D6DCB">
              <w:rPr>
                <w:sz w:val="20"/>
                <w:szCs w:val="20"/>
              </w:rPr>
              <w:t xml:space="preserve">through all tiers of your </w:t>
            </w:r>
            <w:r w:rsidR="00765E61">
              <w:rPr>
                <w:sz w:val="20"/>
                <w:szCs w:val="20"/>
              </w:rPr>
              <w:t>Supply</w:t>
            </w:r>
            <w:r w:rsidRPr="003D6DCB">
              <w:rPr>
                <w:sz w:val="20"/>
                <w:szCs w:val="20"/>
              </w:rPr>
              <w:t xml:space="preserve"> and subcontractor engagement/s</w:t>
            </w:r>
            <w:r>
              <w:rPr>
                <w:sz w:val="20"/>
                <w:szCs w:val="20"/>
              </w:rPr>
              <w:t>.</w:t>
            </w:r>
            <w:r w:rsidRPr="003D6DCB">
              <w:tab/>
            </w:r>
          </w:p>
          <w:p w14:paraId="7B09D43E" w14:textId="77777777" w:rsidR="003D65CD" w:rsidRPr="00E92942" w:rsidRDefault="003D65CD" w:rsidP="004E79AA">
            <w:pPr>
              <w:pStyle w:val="OIANormal"/>
              <w:spacing w:before="60" w:after="60"/>
              <w:ind w:left="720"/>
              <w:rPr>
                <w:b/>
                <w:sz w:val="20"/>
                <w:szCs w:val="20"/>
                <w:lang w:eastAsia="en-AU"/>
              </w:rPr>
            </w:pPr>
          </w:p>
        </w:tc>
      </w:tr>
      <w:tr w:rsidR="003D65CD" w:rsidRPr="0004179C" w14:paraId="618075F7" w14:textId="77777777" w:rsidTr="004E79AA">
        <w:tc>
          <w:tcPr>
            <w:tcW w:w="5000" w:type="pct"/>
            <w:tcBorders>
              <w:top w:val="single" w:sz="4" w:space="0" w:color="auto"/>
              <w:left w:val="single" w:sz="4" w:space="0" w:color="auto"/>
              <w:bottom w:val="single" w:sz="4" w:space="0" w:color="auto"/>
              <w:right w:val="single" w:sz="4" w:space="0" w:color="auto"/>
            </w:tcBorders>
            <w:shd w:val="clear" w:color="auto" w:fill="auto"/>
          </w:tcPr>
          <w:p w14:paraId="46F80415" w14:textId="77777777" w:rsidR="003D65CD" w:rsidRPr="00B07CDC" w:rsidRDefault="003D65CD" w:rsidP="004E79AA">
            <w:pPr>
              <w:pStyle w:val="OIANormal"/>
              <w:rPr>
                <w:b/>
                <w:sz w:val="20"/>
                <w:szCs w:val="20"/>
              </w:rPr>
            </w:pPr>
            <w:r w:rsidRPr="00B07CDC">
              <w:rPr>
                <w:b/>
                <w:sz w:val="20"/>
                <w:szCs w:val="20"/>
              </w:rPr>
              <w:t>Please insert details here.</w:t>
            </w:r>
          </w:p>
          <w:p w14:paraId="33C1714C" w14:textId="77777777" w:rsidR="003D65CD" w:rsidRDefault="003D65CD" w:rsidP="004E79AA">
            <w:pPr>
              <w:pStyle w:val="OIANormal"/>
              <w:rPr>
                <w:rFonts w:eastAsia="Times New Roman"/>
                <w:b/>
                <w:szCs w:val="22"/>
                <w:lang w:eastAsia="en-AU"/>
              </w:rPr>
            </w:pPr>
          </w:p>
          <w:p w14:paraId="1F243805" w14:textId="77777777" w:rsidR="003D65CD" w:rsidRDefault="003D65CD" w:rsidP="004E79AA">
            <w:pPr>
              <w:pStyle w:val="OIANormal"/>
              <w:rPr>
                <w:rFonts w:eastAsia="Times New Roman"/>
                <w:b/>
                <w:szCs w:val="22"/>
                <w:lang w:eastAsia="en-AU"/>
              </w:rPr>
            </w:pPr>
          </w:p>
          <w:p w14:paraId="4B85CF43" w14:textId="77777777" w:rsidR="003D65CD" w:rsidRDefault="003D65CD" w:rsidP="004E79AA">
            <w:pPr>
              <w:pStyle w:val="OIANormal"/>
              <w:rPr>
                <w:rFonts w:eastAsia="Times New Roman"/>
                <w:b/>
                <w:szCs w:val="22"/>
                <w:lang w:eastAsia="en-AU"/>
              </w:rPr>
            </w:pPr>
          </w:p>
          <w:p w14:paraId="676D2710" w14:textId="77777777" w:rsidR="003D65CD" w:rsidRPr="0004179C" w:rsidRDefault="003D65CD" w:rsidP="004E79AA">
            <w:pPr>
              <w:pStyle w:val="OIANormal"/>
              <w:rPr>
                <w:rFonts w:eastAsia="Times New Roman"/>
                <w:b/>
                <w:szCs w:val="22"/>
                <w:lang w:eastAsia="en-AU"/>
              </w:rPr>
            </w:pPr>
          </w:p>
        </w:tc>
      </w:tr>
    </w:tbl>
    <w:p w14:paraId="183A66D0" w14:textId="77777777" w:rsidR="003D65CD" w:rsidRPr="00297D8C" w:rsidRDefault="003D65CD" w:rsidP="004E79AA">
      <w:pPr>
        <w:pStyle w:val="OIANormal"/>
        <w:spacing w:before="0" w:line="240" w:lineRule="auto"/>
        <w:rPr>
          <w:rFonts w:eastAsia="Times New Roman"/>
          <w:b/>
          <w:bCs/>
          <w:kern w:val="32"/>
          <w:sz w:val="28"/>
          <w:szCs w:val="28"/>
        </w:rPr>
      </w:pPr>
      <w:r>
        <w:rPr>
          <w:rFonts w:eastAsia="Times New Roman"/>
          <w:b/>
          <w:bCs/>
          <w:kern w:val="32"/>
          <w:sz w:val="28"/>
          <w:szCs w:val="28"/>
        </w:rPr>
        <w:br w:type="page"/>
      </w:r>
      <w:r w:rsidRPr="00297D8C">
        <w:rPr>
          <w:rFonts w:eastAsia="Times New Roman"/>
          <w:b/>
          <w:bCs/>
          <w:kern w:val="32"/>
          <w:sz w:val="28"/>
          <w:szCs w:val="28"/>
        </w:rPr>
        <w:lastRenderedPageBreak/>
        <w:t xml:space="preserve">SECTION </w:t>
      </w:r>
      <w:r>
        <w:rPr>
          <w:rFonts w:eastAsia="Times New Roman"/>
          <w:b/>
          <w:bCs/>
          <w:kern w:val="32"/>
          <w:sz w:val="28"/>
          <w:szCs w:val="28"/>
        </w:rPr>
        <w:t>B</w:t>
      </w:r>
      <w:r w:rsidRPr="00297D8C">
        <w:rPr>
          <w:rFonts w:eastAsia="Times New Roman"/>
          <w:b/>
          <w:bCs/>
          <w:kern w:val="32"/>
          <w:sz w:val="28"/>
          <w:szCs w:val="28"/>
        </w:rPr>
        <w:t>: INVESTMENT</w:t>
      </w:r>
      <w:r>
        <w:rPr>
          <w:rFonts w:eastAsia="Times New Roman"/>
          <w:b/>
          <w:bCs/>
          <w:kern w:val="32"/>
          <w:sz w:val="28"/>
          <w:szCs w:val="28"/>
        </w:rPr>
        <w:t xml:space="preserve"> IN SOUTH AUSTRALIA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1518"/>
        <w:gridCol w:w="4973"/>
      </w:tblGrid>
      <w:tr w:rsidR="003D65CD" w:rsidRPr="00F10170" w14:paraId="68FECE8C" w14:textId="77777777" w:rsidTr="004E79AA">
        <w:tc>
          <w:tcPr>
            <w:tcW w:w="5000" w:type="pct"/>
            <w:gridSpan w:val="3"/>
            <w:shd w:val="clear" w:color="auto" w:fill="D9D9D9"/>
          </w:tcPr>
          <w:p w14:paraId="13870A7D" w14:textId="77777777" w:rsidR="003D65CD" w:rsidRPr="00651FEA" w:rsidRDefault="003D65CD" w:rsidP="004E79AA">
            <w:pPr>
              <w:pStyle w:val="Default"/>
              <w:rPr>
                <w:color w:val="auto"/>
                <w:sz w:val="20"/>
                <w:szCs w:val="20"/>
              </w:rPr>
            </w:pPr>
            <w:r>
              <w:rPr>
                <w:color w:val="auto"/>
                <w:sz w:val="20"/>
                <w:szCs w:val="20"/>
              </w:rPr>
              <w:t xml:space="preserve">Use the table below to quantify </w:t>
            </w:r>
            <w:r w:rsidRPr="00651FEA">
              <w:rPr>
                <w:color w:val="auto"/>
                <w:sz w:val="20"/>
                <w:szCs w:val="20"/>
              </w:rPr>
              <w:t>the investment associated with the contracting activity, especially new investment as this can deliver very significant economic development outcomes for South Australia</w:t>
            </w:r>
            <w:r>
              <w:rPr>
                <w:color w:val="auto"/>
                <w:sz w:val="20"/>
                <w:szCs w:val="20"/>
              </w:rPr>
              <w:t xml:space="preserve">. </w:t>
            </w:r>
            <w:r w:rsidRPr="00651FEA">
              <w:rPr>
                <w:color w:val="auto"/>
                <w:sz w:val="20"/>
                <w:szCs w:val="20"/>
              </w:rPr>
              <w:t xml:space="preserve">The intention is to acknowledge the level of plant and equipment in South Australia and what is the potential total value of investment to be permanently located in South Australia. </w:t>
            </w:r>
          </w:p>
          <w:p w14:paraId="3EAA177B" w14:textId="77777777" w:rsidR="003D65CD" w:rsidRPr="00651FEA" w:rsidRDefault="003D65CD" w:rsidP="004E79AA">
            <w:pPr>
              <w:pStyle w:val="OIANormal"/>
              <w:spacing w:before="0" w:after="0"/>
              <w:rPr>
                <w:sz w:val="20"/>
                <w:szCs w:val="20"/>
              </w:rPr>
            </w:pPr>
          </w:p>
          <w:p w14:paraId="1E539AC2" w14:textId="77777777" w:rsidR="003D65CD" w:rsidRPr="00651FEA" w:rsidRDefault="003D65CD" w:rsidP="004E79AA">
            <w:pPr>
              <w:pStyle w:val="OIANormal"/>
              <w:spacing w:before="0" w:after="0"/>
              <w:rPr>
                <w:i/>
                <w:color w:val="2E74B5"/>
                <w:sz w:val="20"/>
                <w:szCs w:val="20"/>
              </w:rPr>
            </w:pPr>
            <w:r w:rsidRPr="00651FEA">
              <w:rPr>
                <w:i/>
                <w:color w:val="2E74B5"/>
                <w:sz w:val="20"/>
                <w:szCs w:val="20"/>
              </w:rPr>
              <w:t xml:space="preserve">Guidance Note: </w:t>
            </w:r>
          </w:p>
          <w:p w14:paraId="0864CC7D" w14:textId="77777777" w:rsidR="003D65CD" w:rsidRPr="00651FEA" w:rsidRDefault="003D65CD" w:rsidP="003D65CD">
            <w:pPr>
              <w:pStyle w:val="OIANumberedList"/>
              <w:numPr>
                <w:ilvl w:val="0"/>
                <w:numId w:val="33"/>
              </w:numPr>
              <w:spacing w:before="0" w:after="0"/>
              <w:rPr>
                <w:color w:val="2E74B5"/>
                <w:sz w:val="20"/>
                <w:szCs w:val="20"/>
              </w:rPr>
            </w:pPr>
            <w:r w:rsidRPr="00651FEA">
              <w:rPr>
                <w:i/>
                <w:color w:val="2E74B5"/>
                <w:sz w:val="20"/>
                <w:szCs w:val="20"/>
              </w:rPr>
              <w:t>If an item of plant or equipment is to be purchased and is to be permanently located</w:t>
            </w:r>
            <w:r w:rsidRPr="00651FEA">
              <w:rPr>
                <w:color w:val="2E74B5"/>
                <w:sz w:val="20"/>
                <w:szCs w:val="20"/>
              </w:rPr>
              <w:t xml:space="preserve"> </w:t>
            </w:r>
            <w:r w:rsidRPr="00651FEA">
              <w:rPr>
                <w:i/>
                <w:color w:val="2E74B5"/>
                <w:sz w:val="20"/>
                <w:szCs w:val="20"/>
              </w:rPr>
              <w:t xml:space="preserve">South Australia which is going to be used in the creation of a deliverable associated with this project but you will keep the item after the project is complete, then the value of that item is an investment and should be listed </w:t>
            </w:r>
            <w:r w:rsidRPr="00651FEA">
              <w:rPr>
                <w:color w:val="2E74B5"/>
                <w:sz w:val="20"/>
                <w:szCs w:val="20"/>
              </w:rPr>
              <w:t>below.</w:t>
            </w:r>
          </w:p>
          <w:p w14:paraId="1E0579E1" w14:textId="77777777" w:rsidR="003D65CD" w:rsidRPr="00651FEA" w:rsidRDefault="003D65CD" w:rsidP="004E79AA">
            <w:pPr>
              <w:pStyle w:val="OIANumberedList"/>
              <w:numPr>
                <w:ilvl w:val="0"/>
                <w:numId w:val="0"/>
              </w:numPr>
              <w:spacing w:before="0" w:after="0"/>
              <w:ind w:left="360"/>
              <w:rPr>
                <w:color w:val="2E74B5"/>
                <w:sz w:val="20"/>
                <w:szCs w:val="20"/>
              </w:rPr>
            </w:pPr>
          </w:p>
          <w:p w14:paraId="5321757E" w14:textId="77777777" w:rsidR="003D65CD" w:rsidRPr="00A92C43" w:rsidRDefault="003D65CD" w:rsidP="003D65CD">
            <w:pPr>
              <w:pStyle w:val="OIANumberedList"/>
              <w:numPr>
                <w:ilvl w:val="0"/>
                <w:numId w:val="33"/>
              </w:numPr>
              <w:spacing w:before="0" w:after="0"/>
              <w:rPr>
                <w:i/>
                <w:color w:val="2E74B5"/>
                <w:sz w:val="20"/>
                <w:szCs w:val="20"/>
              </w:rPr>
            </w:pPr>
            <w:r w:rsidRPr="00A92C43">
              <w:rPr>
                <w:i/>
                <w:color w:val="2E74B5"/>
                <w:sz w:val="20"/>
                <w:szCs w:val="20"/>
              </w:rPr>
              <w:t>For an item of plant of plant or equipment already owned and is permanently located South Australia which is going to be used in the creation of a deliverable associated with this project use the depreciated value (the total depreciated value of an item is the value of that item once you take depreciation into consideration).</w:t>
            </w:r>
          </w:p>
          <w:p w14:paraId="45A54AEC" w14:textId="77777777" w:rsidR="003D65CD" w:rsidRPr="00A92C43" w:rsidRDefault="003D65CD" w:rsidP="004E79AA">
            <w:pPr>
              <w:pStyle w:val="OIANumberedList"/>
              <w:numPr>
                <w:ilvl w:val="0"/>
                <w:numId w:val="0"/>
              </w:numPr>
              <w:spacing w:before="0" w:after="0"/>
              <w:ind w:left="360" w:hanging="360"/>
              <w:rPr>
                <w:i/>
                <w:color w:val="2E74B5"/>
                <w:sz w:val="20"/>
                <w:szCs w:val="20"/>
              </w:rPr>
            </w:pPr>
          </w:p>
          <w:p w14:paraId="71382C01" w14:textId="77777777" w:rsidR="003D65CD" w:rsidRPr="00A92C43" w:rsidRDefault="003D65CD" w:rsidP="003D65CD">
            <w:pPr>
              <w:pStyle w:val="OIANumberedList"/>
              <w:numPr>
                <w:ilvl w:val="0"/>
                <w:numId w:val="33"/>
              </w:numPr>
              <w:spacing w:before="0" w:after="0"/>
              <w:rPr>
                <w:color w:val="2E74B5"/>
                <w:sz w:val="20"/>
                <w:szCs w:val="20"/>
              </w:rPr>
            </w:pPr>
            <w:r w:rsidRPr="00A92C43">
              <w:rPr>
                <w:i/>
                <w:color w:val="2E74B5"/>
                <w:sz w:val="20"/>
                <w:szCs w:val="20"/>
              </w:rPr>
              <w:t>If a purchase is to form part of the material or equipment for the project directly then it should be listed in Section A: Labour and Sourcing from South Australia.</w:t>
            </w:r>
          </w:p>
          <w:p w14:paraId="12FD0E43" w14:textId="77777777" w:rsidR="003D65CD" w:rsidRPr="00A92C43" w:rsidRDefault="003D65CD" w:rsidP="004E79AA">
            <w:pPr>
              <w:pStyle w:val="OIANumberedList"/>
              <w:numPr>
                <w:ilvl w:val="0"/>
                <w:numId w:val="0"/>
              </w:numPr>
              <w:spacing w:before="0" w:after="0"/>
              <w:rPr>
                <w:color w:val="2E74B5"/>
                <w:sz w:val="20"/>
                <w:szCs w:val="20"/>
              </w:rPr>
            </w:pPr>
          </w:p>
          <w:p w14:paraId="1118E966" w14:textId="77777777" w:rsidR="003D65CD" w:rsidRPr="00A92C43" w:rsidRDefault="003D65CD" w:rsidP="003D65CD">
            <w:pPr>
              <w:pStyle w:val="OIANumberedList"/>
              <w:numPr>
                <w:ilvl w:val="0"/>
                <w:numId w:val="33"/>
              </w:numPr>
              <w:spacing w:before="0" w:after="0"/>
              <w:rPr>
                <w:i/>
                <w:color w:val="2E74B5"/>
                <w:sz w:val="20"/>
                <w:szCs w:val="20"/>
              </w:rPr>
            </w:pPr>
            <w:r w:rsidRPr="00A92C43">
              <w:rPr>
                <w:i/>
                <w:color w:val="2E74B5"/>
                <w:sz w:val="20"/>
                <w:szCs w:val="20"/>
              </w:rPr>
              <w:t>The investment in research and development associated with this contract will lead to a new product or service to South</w:t>
            </w:r>
            <w:r w:rsidRPr="00A92C43">
              <w:rPr>
                <w:i/>
                <w:color w:val="2E74B5"/>
                <w:spacing w:val="-20"/>
                <w:sz w:val="20"/>
                <w:szCs w:val="20"/>
              </w:rPr>
              <w:t xml:space="preserve"> </w:t>
            </w:r>
            <w:r w:rsidRPr="00A92C43">
              <w:rPr>
                <w:i/>
                <w:color w:val="2E74B5"/>
                <w:sz w:val="20"/>
                <w:szCs w:val="20"/>
              </w:rPr>
              <w:t>Australia</w:t>
            </w:r>
            <w:r w:rsidRPr="00A92C43">
              <w:rPr>
                <w:i/>
                <w:color w:val="2E74B5"/>
                <w:spacing w:val="-20"/>
                <w:sz w:val="20"/>
                <w:szCs w:val="20"/>
              </w:rPr>
              <w:t xml:space="preserve"> </w:t>
            </w:r>
            <w:r w:rsidRPr="00A92C43">
              <w:rPr>
                <w:i/>
                <w:color w:val="2E74B5"/>
                <w:sz w:val="20"/>
                <w:szCs w:val="20"/>
              </w:rPr>
              <w:t>or</w:t>
            </w:r>
            <w:r w:rsidRPr="00A92C43">
              <w:rPr>
                <w:i/>
                <w:color w:val="2E74B5"/>
                <w:spacing w:val="-19"/>
                <w:sz w:val="20"/>
                <w:szCs w:val="20"/>
              </w:rPr>
              <w:t xml:space="preserve"> </w:t>
            </w:r>
            <w:r w:rsidRPr="00A92C43">
              <w:rPr>
                <w:i/>
                <w:color w:val="2E74B5"/>
                <w:sz w:val="20"/>
                <w:szCs w:val="20"/>
              </w:rPr>
              <w:t>Australia.</w:t>
            </w:r>
          </w:p>
          <w:p w14:paraId="03BEA55B" w14:textId="77777777" w:rsidR="003D65CD" w:rsidRPr="00A92C43" w:rsidRDefault="003D65CD" w:rsidP="004E79AA">
            <w:pPr>
              <w:pStyle w:val="ListParagraph"/>
              <w:rPr>
                <w:rFonts w:cs="Arial"/>
                <w:i/>
                <w:color w:val="2E74B5"/>
                <w:sz w:val="20"/>
                <w:szCs w:val="20"/>
              </w:rPr>
            </w:pPr>
          </w:p>
          <w:p w14:paraId="43DA497C" w14:textId="77777777" w:rsidR="003D65CD" w:rsidRPr="00A92C43" w:rsidRDefault="003D65CD" w:rsidP="003D65CD">
            <w:pPr>
              <w:pStyle w:val="OIANumberedList"/>
              <w:numPr>
                <w:ilvl w:val="0"/>
                <w:numId w:val="33"/>
              </w:numPr>
              <w:spacing w:before="0" w:after="0"/>
              <w:rPr>
                <w:i/>
                <w:color w:val="2E74B5"/>
                <w:sz w:val="20"/>
                <w:szCs w:val="20"/>
              </w:rPr>
            </w:pPr>
            <w:r w:rsidRPr="00A92C43">
              <w:rPr>
                <w:i/>
                <w:color w:val="2E74B5"/>
                <w:sz w:val="20"/>
                <w:szCs w:val="20"/>
              </w:rPr>
              <w:t xml:space="preserve">The value of capital expenditure for the leasing of office/warehousing and associated infrastructure required to deliver the project should be incorporated.  If the office/warehousing facility is already owned use an equivalent leasing amount for the term of the contract. </w:t>
            </w:r>
          </w:p>
          <w:p w14:paraId="2841E115" w14:textId="77777777" w:rsidR="003D65CD" w:rsidRPr="00A92C43" w:rsidRDefault="003D65CD" w:rsidP="004E79AA">
            <w:pPr>
              <w:rPr>
                <w:rFonts w:cs="Arial"/>
                <w:i/>
                <w:color w:val="2E74B5"/>
                <w:sz w:val="20"/>
                <w:szCs w:val="20"/>
              </w:rPr>
            </w:pPr>
          </w:p>
          <w:p w14:paraId="02649D9A" w14:textId="77777777" w:rsidR="003D65CD" w:rsidRPr="00655D2D" w:rsidRDefault="003D65CD" w:rsidP="003D65CD">
            <w:pPr>
              <w:pStyle w:val="OIANumberedList"/>
              <w:numPr>
                <w:ilvl w:val="0"/>
                <w:numId w:val="33"/>
              </w:numPr>
              <w:spacing w:before="0" w:after="0"/>
              <w:rPr>
                <w:b/>
              </w:rPr>
            </w:pPr>
            <w:r w:rsidRPr="00A92C43">
              <w:rPr>
                <w:i/>
                <w:color w:val="0070C0"/>
                <w:sz w:val="20"/>
                <w:szCs w:val="20"/>
              </w:rPr>
              <w:t>Note: Depreciation is the loss in value that occurs naturally as an object is put to use or ages.</w:t>
            </w:r>
          </w:p>
        </w:tc>
      </w:tr>
      <w:tr w:rsidR="003D65CD" w:rsidRPr="009D7887" w14:paraId="5A73DF14" w14:textId="77777777" w:rsidTr="004E79AA">
        <w:trPr>
          <w:trHeight w:val="126"/>
        </w:trPr>
        <w:tc>
          <w:tcPr>
            <w:tcW w:w="1772" w:type="pct"/>
            <w:shd w:val="clear" w:color="auto" w:fill="auto"/>
            <w:vAlign w:val="center"/>
          </w:tcPr>
          <w:p w14:paraId="1246B425" w14:textId="77777777" w:rsidR="003D65CD" w:rsidRPr="009D7887" w:rsidRDefault="003D65CD" w:rsidP="004E79AA">
            <w:pPr>
              <w:pStyle w:val="OIANormal"/>
              <w:jc w:val="center"/>
              <w:rPr>
                <w:b/>
                <w:sz w:val="20"/>
              </w:rPr>
            </w:pPr>
            <w:r w:rsidRPr="009D7887">
              <w:rPr>
                <w:b/>
                <w:sz w:val="20"/>
              </w:rPr>
              <w:t>Investment Type</w:t>
            </w:r>
          </w:p>
        </w:tc>
        <w:tc>
          <w:tcPr>
            <w:tcW w:w="755" w:type="pct"/>
            <w:shd w:val="clear" w:color="auto" w:fill="auto"/>
            <w:vAlign w:val="center"/>
          </w:tcPr>
          <w:p w14:paraId="3D79AD68" w14:textId="77777777" w:rsidR="003D65CD" w:rsidRPr="009D7887" w:rsidRDefault="003D65CD" w:rsidP="004E79AA">
            <w:pPr>
              <w:pStyle w:val="OIANormal"/>
              <w:jc w:val="center"/>
              <w:rPr>
                <w:b/>
                <w:sz w:val="20"/>
              </w:rPr>
            </w:pPr>
            <w:r>
              <w:rPr>
                <w:b/>
                <w:sz w:val="20"/>
              </w:rPr>
              <w:t>SA Value</w:t>
            </w:r>
          </w:p>
        </w:tc>
        <w:tc>
          <w:tcPr>
            <w:tcW w:w="2473" w:type="pct"/>
            <w:shd w:val="clear" w:color="auto" w:fill="auto"/>
            <w:vAlign w:val="center"/>
          </w:tcPr>
          <w:p w14:paraId="7FFE50EF" w14:textId="77777777" w:rsidR="003D65CD" w:rsidRPr="009D7887" w:rsidRDefault="003D65CD" w:rsidP="004E79AA">
            <w:pPr>
              <w:pStyle w:val="OIANormal"/>
              <w:jc w:val="center"/>
              <w:rPr>
                <w:b/>
                <w:sz w:val="20"/>
              </w:rPr>
            </w:pPr>
            <w:r w:rsidRPr="009D7887">
              <w:rPr>
                <w:b/>
                <w:sz w:val="20"/>
              </w:rPr>
              <w:t>Description</w:t>
            </w:r>
          </w:p>
        </w:tc>
      </w:tr>
      <w:tr w:rsidR="003D65CD" w:rsidRPr="009D7887" w14:paraId="3BCF4706" w14:textId="77777777" w:rsidTr="004E79AA">
        <w:trPr>
          <w:trHeight w:val="123"/>
        </w:trPr>
        <w:tc>
          <w:tcPr>
            <w:tcW w:w="1772" w:type="pct"/>
            <w:shd w:val="clear" w:color="auto" w:fill="auto"/>
            <w:vAlign w:val="center"/>
          </w:tcPr>
          <w:p w14:paraId="2A41DEA7" w14:textId="77777777" w:rsidR="003D65CD" w:rsidRPr="009D7887" w:rsidRDefault="003D65CD" w:rsidP="004E79AA">
            <w:pPr>
              <w:pStyle w:val="OIANormal"/>
              <w:rPr>
                <w:i/>
                <w:sz w:val="20"/>
              </w:rPr>
            </w:pPr>
            <w:r w:rsidRPr="009D7887">
              <w:rPr>
                <w:b/>
                <w:sz w:val="20"/>
              </w:rPr>
              <w:t xml:space="preserve">Plant </w:t>
            </w:r>
            <w:r>
              <w:rPr>
                <w:b/>
                <w:sz w:val="20"/>
              </w:rPr>
              <w:t>and</w:t>
            </w:r>
            <w:r w:rsidRPr="009D7887">
              <w:rPr>
                <w:b/>
                <w:sz w:val="20"/>
              </w:rPr>
              <w:t xml:space="preserve"> Equipment</w:t>
            </w:r>
            <w:r w:rsidRPr="009D7887">
              <w:rPr>
                <w:b/>
                <w:sz w:val="20"/>
              </w:rPr>
              <w:br/>
            </w:r>
            <w:r w:rsidRPr="009D7887">
              <w:rPr>
                <w:i/>
                <w:sz w:val="20"/>
              </w:rPr>
              <w:t>(Include current investment – not just new purchases)</w:t>
            </w:r>
          </w:p>
        </w:tc>
        <w:tc>
          <w:tcPr>
            <w:tcW w:w="755" w:type="pct"/>
            <w:shd w:val="clear" w:color="auto" w:fill="auto"/>
            <w:vAlign w:val="center"/>
          </w:tcPr>
          <w:p w14:paraId="3C078515" w14:textId="77777777" w:rsidR="003D65CD" w:rsidRPr="009D7887" w:rsidRDefault="003D65CD" w:rsidP="004E79AA">
            <w:pPr>
              <w:pStyle w:val="OIANormal"/>
              <w:jc w:val="center"/>
              <w:rPr>
                <w:sz w:val="20"/>
              </w:rPr>
            </w:pPr>
            <w:r w:rsidRPr="009D7887">
              <w:rPr>
                <w:sz w:val="20"/>
              </w:rPr>
              <w:t>$</w:t>
            </w:r>
            <w:r>
              <w:rPr>
                <w:sz w:val="20"/>
                <w:szCs w:val="20"/>
              </w:rPr>
              <w:t xml:space="preserve"> AUD</w:t>
            </w:r>
            <w:r>
              <w:rPr>
                <w:sz w:val="20"/>
              </w:rPr>
              <w:t xml:space="preserve"> </w:t>
            </w:r>
          </w:p>
        </w:tc>
        <w:tc>
          <w:tcPr>
            <w:tcW w:w="2473" w:type="pct"/>
            <w:shd w:val="clear" w:color="auto" w:fill="auto"/>
            <w:vAlign w:val="center"/>
          </w:tcPr>
          <w:p w14:paraId="07895D5C" w14:textId="77777777" w:rsidR="003D65CD" w:rsidRPr="009D7887" w:rsidRDefault="003D65CD" w:rsidP="004E79AA">
            <w:pPr>
              <w:pStyle w:val="OIANormal"/>
              <w:rPr>
                <w:sz w:val="20"/>
              </w:rPr>
            </w:pPr>
          </w:p>
        </w:tc>
      </w:tr>
      <w:tr w:rsidR="003D65CD" w:rsidRPr="009D7887" w14:paraId="7CD88814" w14:textId="77777777" w:rsidTr="004E79AA">
        <w:trPr>
          <w:trHeight w:val="123"/>
        </w:trPr>
        <w:tc>
          <w:tcPr>
            <w:tcW w:w="1772" w:type="pct"/>
            <w:shd w:val="clear" w:color="auto" w:fill="auto"/>
            <w:vAlign w:val="center"/>
          </w:tcPr>
          <w:p w14:paraId="19E4784A" w14:textId="77777777" w:rsidR="003D65CD" w:rsidRPr="009D7887" w:rsidRDefault="003D65CD" w:rsidP="004E79AA">
            <w:pPr>
              <w:pStyle w:val="OIANormal"/>
              <w:rPr>
                <w:b/>
                <w:sz w:val="20"/>
              </w:rPr>
            </w:pPr>
            <w:r w:rsidRPr="009D7887">
              <w:rPr>
                <w:b/>
                <w:sz w:val="20"/>
              </w:rPr>
              <w:t>Office</w:t>
            </w:r>
            <w:r>
              <w:rPr>
                <w:b/>
                <w:sz w:val="20"/>
              </w:rPr>
              <w:t xml:space="preserve">/Warehousing </w:t>
            </w:r>
            <w:r w:rsidRPr="009D7887">
              <w:rPr>
                <w:b/>
                <w:sz w:val="20"/>
              </w:rPr>
              <w:t>Investment</w:t>
            </w:r>
            <w:r w:rsidRPr="009D7887">
              <w:rPr>
                <w:b/>
                <w:sz w:val="20"/>
              </w:rPr>
              <w:br/>
            </w:r>
            <w:r w:rsidRPr="009D7887">
              <w:rPr>
                <w:i/>
                <w:sz w:val="20"/>
              </w:rPr>
              <w:t xml:space="preserve">(building lease/ownership; associated infrastructure </w:t>
            </w:r>
            <w:proofErr w:type="spellStart"/>
            <w:r w:rsidRPr="009D7887">
              <w:rPr>
                <w:i/>
                <w:sz w:val="20"/>
              </w:rPr>
              <w:t>etc</w:t>
            </w:r>
            <w:proofErr w:type="spellEnd"/>
            <w:r w:rsidRPr="009D7887">
              <w:rPr>
                <w:i/>
                <w:sz w:val="20"/>
              </w:rPr>
              <w:t>)</w:t>
            </w:r>
          </w:p>
        </w:tc>
        <w:tc>
          <w:tcPr>
            <w:tcW w:w="755" w:type="pct"/>
            <w:shd w:val="clear" w:color="auto" w:fill="auto"/>
            <w:vAlign w:val="center"/>
          </w:tcPr>
          <w:p w14:paraId="6CE770D1" w14:textId="77777777" w:rsidR="003D65CD" w:rsidRPr="009D7887" w:rsidRDefault="003D65CD" w:rsidP="004E79AA">
            <w:pPr>
              <w:pStyle w:val="OIANormal"/>
              <w:jc w:val="center"/>
              <w:rPr>
                <w:sz w:val="20"/>
              </w:rPr>
            </w:pPr>
            <w:r w:rsidRPr="009D7887">
              <w:rPr>
                <w:sz w:val="20"/>
              </w:rPr>
              <w:t>$</w:t>
            </w:r>
            <w:r>
              <w:rPr>
                <w:sz w:val="20"/>
                <w:szCs w:val="20"/>
              </w:rPr>
              <w:t xml:space="preserve"> AUD</w:t>
            </w:r>
            <w:r>
              <w:rPr>
                <w:sz w:val="20"/>
              </w:rPr>
              <w:t xml:space="preserve"> </w:t>
            </w:r>
          </w:p>
        </w:tc>
        <w:tc>
          <w:tcPr>
            <w:tcW w:w="2473" w:type="pct"/>
            <w:shd w:val="clear" w:color="auto" w:fill="auto"/>
            <w:vAlign w:val="center"/>
          </w:tcPr>
          <w:p w14:paraId="05DFFC23" w14:textId="77777777" w:rsidR="003D65CD" w:rsidRPr="009D7887" w:rsidRDefault="003D65CD" w:rsidP="004E79AA">
            <w:pPr>
              <w:pStyle w:val="OIANormal"/>
              <w:rPr>
                <w:sz w:val="20"/>
              </w:rPr>
            </w:pPr>
          </w:p>
        </w:tc>
      </w:tr>
      <w:tr w:rsidR="003D65CD" w:rsidRPr="009D7887" w14:paraId="65F4EC30" w14:textId="77777777" w:rsidTr="004E79AA">
        <w:trPr>
          <w:trHeight w:val="123"/>
        </w:trPr>
        <w:tc>
          <w:tcPr>
            <w:tcW w:w="1772" w:type="pct"/>
            <w:shd w:val="clear" w:color="auto" w:fill="auto"/>
            <w:vAlign w:val="center"/>
          </w:tcPr>
          <w:p w14:paraId="19E95E67" w14:textId="77777777" w:rsidR="003D65CD" w:rsidRPr="009D7887" w:rsidRDefault="003D65CD" w:rsidP="004E79AA">
            <w:pPr>
              <w:pStyle w:val="OIANormal"/>
              <w:rPr>
                <w:sz w:val="20"/>
              </w:rPr>
            </w:pPr>
            <w:r>
              <w:rPr>
                <w:b/>
                <w:sz w:val="20"/>
              </w:rPr>
              <w:t>Training/</w:t>
            </w:r>
            <w:r w:rsidRPr="009D7887">
              <w:rPr>
                <w:b/>
                <w:sz w:val="20"/>
              </w:rPr>
              <w:t>Skills Development</w:t>
            </w:r>
            <w:r w:rsidRPr="009D7887">
              <w:rPr>
                <w:b/>
                <w:sz w:val="20"/>
              </w:rPr>
              <w:br/>
            </w:r>
            <w:r w:rsidRPr="009D7887">
              <w:rPr>
                <w:i/>
                <w:sz w:val="20"/>
              </w:rPr>
              <w:t>(do not include salary costs – just the cost of the training</w:t>
            </w:r>
            <w:r>
              <w:rPr>
                <w:i/>
                <w:sz w:val="20"/>
              </w:rPr>
              <w:t xml:space="preserve"> and development programs</w:t>
            </w:r>
            <w:r w:rsidRPr="009D7887">
              <w:rPr>
                <w:i/>
                <w:sz w:val="20"/>
              </w:rPr>
              <w:t>)</w:t>
            </w:r>
          </w:p>
        </w:tc>
        <w:tc>
          <w:tcPr>
            <w:tcW w:w="755" w:type="pct"/>
            <w:shd w:val="clear" w:color="auto" w:fill="auto"/>
            <w:vAlign w:val="center"/>
          </w:tcPr>
          <w:p w14:paraId="28D76811" w14:textId="77777777" w:rsidR="003D65CD" w:rsidRPr="009D7887" w:rsidRDefault="003D65CD" w:rsidP="004E79AA">
            <w:pPr>
              <w:pStyle w:val="OIANormal"/>
              <w:jc w:val="center"/>
              <w:rPr>
                <w:sz w:val="20"/>
              </w:rPr>
            </w:pPr>
            <w:r w:rsidRPr="009D7887">
              <w:rPr>
                <w:sz w:val="20"/>
              </w:rPr>
              <w:t>$</w:t>
            </w:r>
            <w:r>
              <w:rPr>
                <w:sz w:val="20"/>
                <w:szCs w:val="20"/>
              </w:rPr>
              <w:t xml:space="preserve"> AUD</w:t>
            </w:r>
            <w:r>
              <w:rPr>
                <w:sz w:val="20"/>
              </w:rPr>
              <w:t xml:space="preserve"> </w:t>
            </w:r>
          </w:p>
        </w:tc>
        <w:tc>
          <w:tcPr>
            <w:tcW w:w="2473" w:type="pct"/>
            <w:shd w:val="clear" w:color="auto" w:fill="auto"/>
            <w:vAlign w:val="center"/>
          </w:tcPr>
          <w:p w14:paraId="6AC01510" w14:textId="77777777" w:rsidR="003D65CD" w:rsidRPr="009D7887" w:rsidRDefault="003D65CD" w:rsidP="004E79AA">
            <w:pPr>
              <w:pStyle w:val="OIANormal"/>
              <w:rPr>
                <w:sz w:val="20"/>
              </w:rPr>
            </w:pPr>
          </w:p>
        </w:tc>
      </w:tr>
      <w:tr w:rsidR="003D65CD" w:rsidRPr="009D7887" w14:paraId="70C4847F" w14:textId="77777777" w:rsidTr="004E79AA">
        <w:trPr>
          <w:trHeight w:val="123"/>
        </w:trPr>
        <w:tc>
          <w:tcPr>
            <w:tcW w:w="1772" w:type="pct"/>
            <w:shd w:val="clear" w:color="auto" w:fill="auto"/>
            <w:vAlign w:val="center"/>
          </w:tcPr>
          <w:p w14:paraId="0015E46E" w14:textId="77777777" w:rsidR="003D65CD" w:rsidRPr="009D7887" w:rsidRDefault="003D65CD" w:rsidP="004E79AA">
            <w:pPr>
              <w:pStyle w:val="OIANormal"/>
              <w:rPr>
                <w:b/>
                <w:sz w:val="20"/>
              </w:rPr>
            </w:pPr>
            <w:r w:rsidRPr="009D7887">
              <w:rPr>
                <w:b/>
                <w:sz w:val="20"/>
              </w:rPr>
              <w:t>Other</w:t>
            </w:r>
            <w:r>
              <w:rPr>
                <w:b/>
                <w:sz w:val="20"/>
              </w:rPr>
              <w:br/>
            </w:r>
            <w:r>
              <w:rPr>
                <w:i/>
                <w:sz w:val="20"/>
              </w:rPr>
              <w:t>(please include any other investment not covered in the items above)</w:t>
            </w:r>
          </w:p>
        </w:tc>
        <w:tc>
          <w:tcPr>
            <w:tcW w:w="755" w:type="pct"/>
            <w:shd w:val="clear" w:color="auto" w:fill="auto"/>
            <w:vAlign w:val="center"/>
          </w:tcPr>
          <w:p w14:paraId="62E8EE28" w14:textId="77777777" w:rsidR="003D65CD" w:rsidRPr="009D7887" w:rsidRDefault="003D65CD" w:rsidP="004E79AA">
            <w:pPr>
              <w:pStyle w:val="OIANormal"/>
              <w:jc w:val="center"/>
              <w:rPr>
                <w:sz w:val="20"/>
              </w:rPr>
            </w:pPr>
            <w:r w:rsidRPr="009D7887">
              <w:rPr>
                <w:sz w:val="20"/>
              </w:rPr>
              <w:t>$</w:t>
            </w:r>
            <w:r>
              <w:rPr>
                <w:sz w:val="20"/>
              </w:rPr>
              <w:t xml:space="preserve"> </w:t>
            </w:r>
            <w:r>
              <w:rPr>
                <w:sz w:val="20"/>
                <w:szCs w:val="20"/>
              </w:rPr>
              <w:t>AUD</w:t>
            </w:r>
          </w:p>
        </w:tc>
        <w:tc>
          <w:tcPr>
            <w:tcW w:w="2473" w:type="pct"/>
            <w:shd w:val="clear" w:color="auto" w:fill="auto"/>
            <w:vAlign w:val="center"/>
          </w:tcPr>
          <w:p w14:paraId="1D055617" w14:textId="77777777" w:rsidR="003D65CD" w:rsidRPr="009D7887" w:rsidRDefault="003D65CD" w:rsidP="004E79AA">
            <w:pPr>
              <w:pStyle w:val="OIANormal"/>
              <w:rPr>
                <w:sz w:val="20"/>
              </w:rPr>
            </w:pPr>
          </w:p>
        </w:tc>
      </w:tr>
      <w:tr w:rsidR="003D65CD" w:rsidRPr="009D7887" w14:paraId="38702342" w14:textId="77777777" w:rsidTr="004E79AA">
        <w:trPr>
          <w:trHeight w:val="123"/>
        </w:trPr>
        <w:tc>
          <w:tcPr>
            <w:tcW w:w="1772" w:type="pct"/>
            <w:shd w:val="clear" w:color="auto" w:fill="D9D9D9"/>
          </w:tcPr>
          <w:p w14:paraId="3E1BFBAA" w14:textId="77777777" w:rsidR="003D65CD" w:rsidRPr="009D7887" w:rsidRDefault="003D65CD" w:rsidP="004E79AA">
            <w:pPr>
              <w:pStyle w:val="OIANormal"/>
              <w:jc w:val="right"/>
              <w:rPr>
                <w:b/>
                <w:sz w:val="20"/>
              </w:rPr>
            </w:pPr>
            <w:r w:rsidRPr="009D7887">
              <w:rPr>
                <w:b/>
                <w:sz w:val="20"/>
              </w:rPr>
              <w:t>Total Value:</w:t>
            </w:r>
          </w:p>
        </w:tc>
        <w:tc>
          <w:tcPr>
            <w:tcW w:w="755" w:type="pct"/>
            <w:shd w:val="clear" w:color="auto" w:fill="auto"/>
            <w:vAlign w:val="center"/>
          </w:tcPr>
          <w:p w14:paraId="52928897" w14:textId="77777777" w:rsidR="003D65CD" w:rsidRPr="0005300A" w:rsidRDefault="003D65CD" w:rsidP="004E79AA">
            <w:pPr>
              <w:pStyle w:val="OIANormal"/>
              <w:jc w:val="center"/>
              <w:rPr>
                <w:b/>
                <w:sz w:val="20"/>
              </w:rPr>
            </w:pPr>
            <w:r w:rsidRPr="0005300A">
              <w:rPr>
                <w:b/>
                <w:sz w:val="20"/>
              </w:rPr>
              <w:t>$</w:t>
            </w:r>
            <w:r>
              <w:rPr>
                <w:b/>
                <w:sz w:val="20"/>
              </w:rPr>
              <w:t xml:space="preserve"> </w:t>
            </w:r>
            <w:r>
              <w:rPr>
                <w:sz w:val="20"/>
                <w:szCs w:val="20"/>
              </w:rPr>
              <w:t>AUD</w:t>
            </w:r>
          </w:p>
        </w:tc>
        <w:tc>
          <w:tcPr>
            <w:tcW w:w="2473" w:type="pct"/>
            <w:tcBorders>
              <w:bottom w:val="nil"/>
              <w:right w:val="nil"/>
            </w:tcBorders>
            <w:shd w:val="clear" w:color="auto" w:fill="auto"/>
          </w:tcPr>
          <w:p w14:paraId="5A8EEEE8" w14:textId="77777777" w:rsidR="003D65CD" w:rsidRPr="009D7887" w:rsidRDefault="003D65CD" w:rsidP="004E79AA">
            <w:pPr>
              <w:pStyle w:val="OIANormal"/>
              <w:rPr>
                <w:sz w:val="20"/>
              </w:rPr>
            </w:pPr>
          </w:p>
        </w:tc>
      </w:tr>
    </w:tbl>
    <w:p w14:paraId="410560CF" w14:textId="77777777" w:rsidR="003D65CD" w:rsidRDefault="003D65CD" w:rsidP="004E79AA">
      <w:pPr>
        <w:rPr>
          <w:b/>
          <w:bCs/>
          <w:kern w:val="32"/>
          <w:sz w:val="28"/>
          <w:szCs w:val="28"/>
        </w:rPr>
      </w:pPr>
      <w:r>
        <w:rPr>
          <w:b/>
          <w:bCs/>
          <w:kern w:val="32"/>
          <w:sz w:val="28"/>
          <w:szCs w:val="28"/>
        </w:rPr>
        <w:br w:type="page"/>
      </w:r>
      <w:r w:rsidRPr="00297D8C">
        <w:rPr>
          <w:b/>
          <w:bCs/>
          <w:kern w:val="32"/>
          <w:sz w:val="28"/>
          <w:szCs w:val="28"/>
        </w:rPr>
        <w:lastRenderedPageBreak/>
        <w:t xml:space="preserve">SECTION </w:t>
      </w:r>
      <w:r>
        <w:rPr>
          <w:b/>
          <w:bCs/>
          <w:kern w:val="32"/>
          <w:sz w:val="28"/>
          <w:szCs w:val="28"/>
        </w:rPr>
        <w:t>C</w:t>
      </w:r>
      <w:r w:rsidRPr="00297D8C">
        <w:rPr>
          <w:b/>
          <w:bCs/>
          <w:kern w:val="32"/>
          <w:sz w:val="28"/>
          <w:szCs w:val="28"/>
        </w:rPr>
        <w:t xml:space="preserve">: </w:t>
      </w:r>
      <w:r>
        <w:rPr>
          <w:b/>
          <w:bCs/>
          <w:kern w:val="32"/>
          <w:sz w:val="28"/>
          <w:szCs w:val="28"/>
        </w:rPr>
        <w:t>ABORIGINAL SUPPLY CHAIN PARTICIPATION</w:t>
      </w:r>
    </w:p>
    <w:tbl>
      <w:tblPr>
        <w:tblW w:w="4710" w:type="pc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563"/>
        <w:gridCol w:w="1222"/>
        <w:gridCol w:w="1828"/>
        <w:gridCol w:w="1303"/>
        <w:gridCol w:w="1489"/>
      </w:tblGrid>
      <w:tr w:rsidR="003D65CD" w:rsidRPr="0004179C" w14:paraId="0CCAC30D" w14:textId="77777777" w:rsidTr="004E79AA">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65FCA22" w14:textId="77777777" w:rsidR="003D65CD" w:rsidRDefault="003D65CD" w:rsidP="004E79AA">
            <w:pPr>
              <w:spacing w:after="0" w:line="259" w:lineRule="auto"/>
              <w:rPr>
                <w:sz w:val="20"/>
                <w:szCs w:val="20"/>
              </w:rPr>
            </w:pPr>
            <w:r>
              <w:rPr>
                <w:sz w:val="20"/>
                <w:szCs w:val="20"/>
                <w:lang w:eastAsia="en-AU"/>
              </w:rPr>
              <w:t xml:space="preserve">Using the table below quantify the number and value of work packages that will go to </w:t>
            </w:r>
            <w:r w:rsidRPr="007840AE">
              <w:rPr>
                <w:sz w:val="20"/>
                <w:szCs w:val="20"/>
                <w:lang w:eastAsia="en-AU"/>
              </w:rPr>
              <w:t>South Australian Aboriginal businesses in t</w:t>
            </w:r>
            <w:r>
              <w:rPr>
                <w:sz w:val="20"/>
                <w:szCs w:val="20"/>
              </w:rPr>
              <w:t xml:space="preserve">he supply chain of this project. </w:t>
            </w:r>
          </w:p>
          <w:p w14:paraId="23DA212B" w14:textId="77777777" w:rsidR="003D65CD" w:rsidRDefault="003D65CD" w:rsidP="004E79AA">
            <w:pPr>
              <w:spacing w:after="0" w:line="259" w:lineRule="auto"/>
              <w:rPr>
                <w:sz w:val="20"/>
                <w:szCs w:val="20"/>
              </w:rPr>
            </w:pPr>
          </w:p>
          <w:p w14:paraId="0237258C" w14:textId="77777777" w:rsidR="003D65CD" w:rsidRPr="00DA6020" w:rsidRDefault="003D65CD" w:rsidP="004E79AA">
            <w:pPr>
              <w:spacing w:after="0" w:line="259" w:lineRule="auto"/>
              <w:rPr>
                <w:rFonts w:eastAsia="MS Mincho" w:cs="Arial"/>
                <w:b/>
                <w:i/>
                <w:sz w:val="20"/>
                <w:szCs w:val="20"/>
              </w:rPr>
            </w:pPr>
            <w:r w:rsidRPr="00DA6020">
              <w:rPr>
                <w:rFonts w:eastAsia="MS Mincho" w:cs="Arial"/>
                <w:b/>
                <w:i/>
                <w:sz w:val="20"/>
                <w:szCs w:val="20"/>
              </w:rPr>
              <w:t>Please note</w:t>
            </w:r>
            <w:r>
              <w:rPr>
                <w:rFonts w:eastAsia="MS Mincho" w:cs="Arial"/>
                <w:b/>
                <w:i/>
                <w:sz w:val="20"/>
                <w:szCs w:val="20"/>
              </w:rPr>
              <w:t>:</w:t>
            </w:r>
          </w:p>
          <w:p w14:paraId="18A824CF" w14:textId="77777777" w:rsidR="003D65CD" w:rsidRDefault="003D65CD" w:rsidP="004E79AA">
            <w:pPr>
              <w:spacing w:after="0" w:line="259" w:lineRule="auto"/>
              <w:rPr>
                <w:rFonts w:eastAsia="MS Mincho" w:cs="Arial"/>
                <w:b/>
                <w:i/>
                <w:sz w:val="20"/>
                <w:szCs w:val="20"/>
              </w:rPr>
            </w:pPr>
            <w:r>
              <w:rPr>
                <w:rFonts w:eastAsia="MS Mincho" w:cs="Arial"/>
                <w:b/>
                <w:i/>
                <w:sz w:val="20"/>
                <w:szCs w:val="20"/>
              </w:rPr>
              <w:t>A work package can be described a group of tasks within a project and because they look like projects themselves they are often thought of as sub-projects.</w:t>
            </w:r>
          </w:p>
          <w:p w14:paraId="0598CE7B" w14:textId="77777777" w:rsidR="003D65CD" w:rsidRPr="00DA6020" w:rsidRDefault="003D65CD" w:rsidP="004E79AA">
            <w:pPr>
              <w:spacing w:after="0" w:line="259" w:lineRule="auto"/>
              <w:rPr>
                <w:rFonts w:eastAsia="MS Mincho" w:cs="Arial"/>
                <w:b/>
                <w:i/>
                <w:sz w:val="20"/>
                <w:szCs w:val="20"/>
              </w:rPr>
            </w:pPr>
          </w:p>
          <w:p w14:paraId="5235EE6B" w14:textId="77777777" w:rsidR="003D65CD" w:rsidRDefault="003D65CD" w:rsidP="004E79AA">
            <w:pPr>
              <w:spacing w:after="0" w:line="259" w:lineRule="auto"/>
              <w:rPr>
                <w:rFonts w:eastAsia="MS Mincho" w:cs="Arial"/>
                <w:b/>
                <w:i/>
                <w:sz w:val="20"/>
                <w:szCs w:val="20"/>
              </w:rPr>
            </w:pPr>
            <w:r>
              <w:rPr>
                <w:rFonts w:eastAsia="MS Mincho" w:cs="Arial"/>
                <w:b/>
                <w:i/>
                <w:sz w:val="20"/>
                <w:szCs w:val="20"/>
              </w:rPr>
              <w:t xml:space="preserve">The example </w:t>
            </w:r>
            <w:r w:rsidRPr="00DA6020">
              <w:rPr>
                <w:rFonts w:eastAsia="MS Mincho" w:cs="Arial"/>
                <w:b/>
                <w:i/>
                <w:sz w:val="20"/>
                <w:szCs w:val="20"/>
              </w:rPr>
              <w:t xml:space="preserve">below assumes a total cost of the work package of $300,000 </w:t>
            </w:r>
            <w:r>
              <w:rPr>
                <w:rFonts w:eastAsia="MS Mincho" w:cs="Arial"/>
                <w:b/>
                <w:i/>
                <w:sz w:val="20"/>
                <w:szCs w:val="20"/>
              </w:rPr>
              <w:t xml:space="preserve">incorporates </w:t>
            </w:r>
            <w:r w:rsidRPr="00DA6020">
              <w:rPr>
                <w:rFonts w:eastAsia="MS Mincho" w:cs="Arial"/>
                <w:b/>
                <w:i/>
                <w:sz w:val="20"/>
                <w:szCs w:val="20"/>
              </w:rPr>
              <w:t xml:space="preserve">products/goods cost of $160,000 and labour cost of $140,000.  Please use the same approach for all the other work packages listed. </w:t>
            </w:r>
          </w:p>
          <w:p w14:paraId="7A085F60" w14:textId="77777777" w:rsidR="003D65CD" w:rsidRDefault="003D65CD" w:rsidP="004E79AA">
            <w:pPr>
              <w:spacing w:after="0" w:line="259" w:lineRule="auto"/>
              <w:rPr>
                <w:rFonts w:eastAsia="MS Mincho" w:cs="Arial"/>
                <w:b/>
                <w:i/>
                <w:sz w:val="20"/>
                <w:szCs w:val="20"/>
              </w:rPr>
            </w:pPr>
          </w:p>
          <w:p w14:paraId="2E3FE448" w14:textId="77777777" w:rsidR="003D65CD" w:rsidRPr="00DA6020" w:rsidRDefault="003D65CD" w:rsidP="004E79AA">
            <w:pPr>
              <w:spacing w:after="0" w:line="259" w:lineRule="auto"/>
              <w:rPr>
                <w:rFonts w:eastAsia="MS Mincho" w:cs="Arial"/>
                <w:b/>
                <w:i/>
                <w:sz w:val="20"/>
                <w:szCs w:val="20"/>
              </w:rPr>
            </w:pPr>
            <w:r>
              <w:rPr>
                <w:rFonts w:eastAsia="MS Mincho" w:cs="Arial"/>
                <w:b/>
                <w:i/>
                <w:sz w:val="20"/>
                <w:szCs w:val="20"/>
              </w:rPr>
              <w:t>Provide the name of the business and the suburb.</w:t>
            </w:r>
          </w:p>
          <w:p w14:paraId="6425621D" w14:textId="77777777" w:rsidR="003D65CD" w:rsidRPr="00DA6020" w:rsidRDefault="003D65CD" w:rsidP="004E79AA">
            <w:pPr>
              <w:pStyle w:val="OIANormal"/>
              <w:spacing w:before="240" w:line="240" w:lineRule="auto"/>
              <w:rPr>
                <w:b/>
                <w:i/>
                <w:sz w:val="20"/>
                <w:szCs w:val="20"/>
              </w:rPr>
            </w:pPr>
            <w:r w:rsidRPr="00DA6020">
              <w:rPr>
                <w:rFonts w:eastAsia="Times New Roman"/>
                <w:b/>
                <w:bCs/>
                <w:i/>
                <w:kern w:val="32"/>
                <w:sz w:val="20"/>
                <w:szCs w:val="24"/>
              </w:rPr>
              <w:t xml:space="preserve">Include a percentage of support services “head office” support functions such as payroll, finance, HR, ICT support, </w:t>
            </w:r>
            <w:proofErr w:type="spellStart"/>
            <w:r w:rsidRPr="00DA6020">
              <w:rPr>
                <w:rFonts w:eastAsia="Times New Roman"/>
                <w:b/>
                <w:bCs/>
                <w:i/>
                <w:kern w:val="32"/>
                <w:sz w:val="20"/>
                <w:szCs w:val="24"/>
              </w:rPr>
              <w:t>etc</w:t>
            </w:r>
            <w:proofErr w:type="spellEnd"/>
            <w:r w:rsidRPr="00DA6020">
              <w:rPr>
                <w:rFonts w:eastAsia="Times New Roman"/>
                <w:b/>
                <w:bCs/>
                <w:i/>
                <w:kern w:val="32"/>
                <w:sz w:val="20"/>
                <w:szCs w:val="24"/>
              </w:rPr>
              <w:t xml:space="preserve"> in the project management/contract administration costs </w:t>
            </w:r>
          </w:p>
          <w:p w14:paraId="0931E913" w14:textId="77777777" w:rsidR="003D65CD" w:rsidRPr="007840AE" w:rsidRDefault="003D65CD" w:rsidP="004E79AA">
            <w:pPr>
              <w:pStyle w:val="OIANormal"/>
              <w:spacing w:after="60"/>
              <w:jc w:val="both"/>
              <w:rPr>
                <w:sz w:val="20"/>
                <w:szCs w:val="20"/>
                <w:lang w:eastAsia="en-AU"/>
              </w:rPr>
            </w:pPr>
          </w:p>
          <w:p w14:paraId="5AC73F04" w14:textId="77777777" w:rsidR="003D65CD" w:rsidRPr="00A2212C" w:rsidRDefault="003D65CD" w:rsidP="004E79AA">
            <w:pPr>
              <w:pStyle w:val="OIANormal"/>
              <w:spacing w:after="60"/>
              <w:jc w:val="both"/>
              <w:rPr>
                <w:color w:val="2E74B5"/>
                <w:sz w:val="20"/>
                <w:szCs w:val="20"/>
                <w:lang w:eastAsia="en-AU"/>
              </w:rPr>
            </w:pPr>
            <w:r w:rsidRPr="00A2212C">
              <w:rPr>
                <w:color w:val="2E74B5"/>
                <w:sz w:val="20"/>
                <w:szCs w:val="20"/>
                <w:lang w:eastAsia="en-AU"/>
              </w:rPr>
              <w:t>Guide notes:</w:t>
            </w:r>
          </w:p>
          <w:p w14:paraId="28C95060" w14:textId="77777777" w:rsidR="003D65CD" w:rsidRPr="00A2212C" w:rsidRDefault="003D65CD" w:rsidP="003D65CD">
            <w:pPr>
              <w:pStyle w:val="OIANormal"/>
              <w:numPr>
                <w:ilvl w:val="0"/>
                <w:numId w:val="37"/>
              </w:numPr>
              <w:spacing w:after="60"/>
              <w:jc w:val="both"/>
              <w:rPr>
                <w:i/>
                <w:color w:val="2E74B5"/>
                <w:sz w:val="20"/>
                <w:szCs w:val="20"/>
                <w:lang w:eastAsia="en-AU"/>
              </w:rPr>
            </w:pPr>
            <w:r w:rsidRPr="00A2212C">
              <w:rPr>
                <w:i/>
                <w:color w:val="2E74B5"/>
                <w:sz w:val="20"/>
                <w:szCs w:val="20"/>
                <w:lang w:eastAsia="en-AU"/>
              </w:rPr>
              <w:t>Only include a business operating in South Australia that is 50% or more owned by an Aboriginal resident of South Australia (for taxation purposes); or</w:t>
            </w:r>
          </w:p>
          <w:p w14:paraId="4E1D3722" w14:textId="77777777" w:rsidR="003D65CD" w:rsidRPr="00A2212C" w:rsidRDefault="003D65CD" w:rsidP="003D65CD">
            <w:pPr>
              <w:pStyle w:val="OIANormal"/>
              <w:numPr>
                <w:ilvl w:val="0"/>
                <w:numId w:val="37"/>
              </w:numPr>
              <w:spacing w:after="60"/>
              <w:jc w:val="both"/>
              <w:rPr>
                <w:i/>
                <w:color w:val="2E74B5"/>
                <w:sz w:val="20"/>
                <w:szCs w:val="20"/>
                <w:lang w:eastAsia="en-AU"/>
              </w:rPr>
            </w:pPr>
            <w:r w:rsidRPr="00A2212C">
              <w:rPr>
                <w:i/>
                <w:color w:val="2E74B5"/>
                <w:sz w:val="20"/>
                <w:szCs w:val="20"/>
                <w:lang w:eastAsia="en-AU"/>
              </w:rPr>
              <w:t>A 50% or more Aboriginal owned business operating in South Australia where the Aboriginal owner is a non- South Australian resident but the business provides economic benefit to South Australian Aboriginal people through ongoing employment in this State; or</w:t>
            </w:r>
          </w:p>
          <w:p w14:paraId="51D8FF66" w14:textId="77777777" w:rsidR="003D65CD" w:rsidRPr="00A2212C" w:rsidRDefault="003D65CD" w:rsidP="003D65CD">
            <w:pPr>
              <w:pStyle w:val="OIANormal"/>
              <w:numPr>
                <w:ilvl w:val="0"/>
                <w:numId w:val="37"/>
              </w:numPr>
              <w:spacing w:after="60"/>
              <w:jc w:val="both"/>
              <w:rPr>
                <w:i/>
                <w:color w:val="2E74B5"/>
                <w:sz w:val="20"/>
                <w:szCs w:val="20"/>
                <w:lang w:eastAsia="en-AU"/>
              </w:rPr>
            </w:pPr>
            <w:r w:rsidRPr="00A2212C">
              <w:rPr>
                <w:i/>
                <w:color w:val="2E74B5"/>
                <w:sz w:val="20"/>
                <w:szCs w:val="20"/>
                <w:lang w:eastAsia="en-AU"/>
              </w:rPr>
              <w:t xml:space="preserve">An Aboriginal Joint Venture arrangement with at least 50% South Australian Aboriginal ownership and verification that management and financial decisions are made by the Aboriginal partner. </w:t>
            </w:r>
          </w:p>
        </w:tc>
      </w:tr>
      <w:tr w:rsidR="003D65CD" w:rsidRPr="003D6DCB" w14:paraId="74D0691C" w14:textId="77777777" w:rsidTr="004E79AA">
        <w:tblPrEx>
          <w:tblCellMar>
            <w:top w:w="57" w:type="dxa"/>
            <w:bottom w:w="57" w:type="dxa"/>
          </w:tblCellMar>
          <w:tblLook w:val="01E0" w:firstRow="1" w:lastRow="1" w:firstColumn="1" w:lastColumn="1" w:noHBand="0" w:noVBand="0"/>
        </w:tblPrEx>
        <w:tc>
          <w:tcPr>
            <w:tcW w:w="1091" w:type="pct"/>
            <w:shd w:val="clear" w:color="auto" w:fill="auto"/>
            <w:vAlign w:val="center"/>
          </w:tcPr>
          <w:p w14:paraId="59A978C7" w14:textId="77777777" w:rsidR="003D65CD" w:rsidRPr="003D6DCB" w:rsidRDefault="003D65CD" w:rsidP="004E79AA">
            <w:pPr>
              <w:spacing w:after="0" w:line="259" w:lineRule="auto"/>
              <w:ind w:left="495" w:hanging="567"/>
              <w:jc w:val="center"/>
              <w:rPr>
                <w:rFonts w:cs="Arial"/>
                <w:b/>
                <w:sz w:val="20"/>
                <w:szCs w:val="20"/>
              </w:rPr>
            </w:pPr>
            <w:r w:rsidRPr="003D6DCB">
              <w:rPr>
                <w:rFonts w:cs="Arial"/>
                <w:b/>
                <w:sz w:val="20"/>
                <w:szCs w:val="20"/>
              </w:rPr>
              <w:t>1</w:t>
            </w:r>
          </w:p>
        </w:tc>
        <w:tc>
          <w:tcPr>
            <w:tcW w:w="825" w:type="pct"/>
            <w:vAlign w:val="center"/>
          </w:tcPr>
          <w:p w14:paraId="558B46D4" w14:textId="77777777" w:rsidR="003D65CD" w:rsidRPr="003D6DCB" w:rsidRDefault="003D65CD" w:rsidP="004E79AA">
            <w:pPr>
              <w:spacing w:after="0" w:line="259" w:lineRule="auto"/>
              <w:jc w:val="center"/>
              <w:rPr>
                <w:rFonts w:cs="Arial"/>
                <w:b/>
                <w:sz w:val="20"/>
                <w:szCs w:val="20"/>
              </w:rPr>
            </w:pPr>
            <w:r w:rsidRPr="003D6DCB">
              <w:rPr>
                <w:rFonts w:cs="Arial"/>
                <w:b/>
                <w:sz w:val="20"/>
                <w:szCs w:val="20"/>
              </w:rPr>
              <w:t>2</w:t>
            </w:r>
          </w:p>
        </w:tc>
        <w:tc>
          <w:tcPr>
            <w:tcW w:w="645" w:type="pct"/>
            <w:vAlign w:val="center"/>
          </w:tcPr>
          <w:p w14:paraId="5B29195E" w14:textId="77777777" w:rsidR="003D65CD" w:rsidRPr="003D6DCB" w:rsidRDefault="003D65CD" w:rsidP="004E79AA">
            <w:pPr>
              <w:spacing w:after="0" w:line="259" w:lineRule="auto"/>
              <w:jc w:val="center"/>
              <w:rPr>
                <w:rFonts w:cs="Arial"/>
                <w:b/>
                <w:sz w:val="20"/>
                <w:szCs w:val="20"/>
              </w:rPr>
            </w:pPr>
            <w:r w:rsidRPr="003D6DCB">
              <w:rPr>
                <w:rFonts w:cs="Arial"/>
                <w:b/>
                <w:sz w:val="20"/>
                <w:szCs w:val="20"/>
              </w:rPr>
              <w:t>3</w:t>
            </w:r>
          </w:p>
        </w:tc>
        <w:tc>
          <w:tcPr>
            <w:tcW w:w="965" w:type="pct"/>
            <w:vAlign w:val="center"/>
          </w:tcPr>
          <w:p w14:paraId="52BF09A2" w14:textId="77777777" w:rsidR="003D65CD" w:rsidRPr="003D6DCB" w:rsidRDefault="003D65CD" w:rsidP="004E79AA">
            <w:pPr>
              <w:spacing w:after="0" w:line="259" w:lineRule="auto"/>
              <w:jc w:val="center"/>
              <w:rPr>
                <w:rFonts w:cs="Arial"/>
                <w:b/>
                <w:sz w:val="20"/>
                <w:szCs w:val="20"/>
              </w:rPr>
            </w:pPr>
            <w:r w:rsidRPr="003D6DCB">
              <w:rPr>
                <w:b/>
                <w:sz w:val="20"/>
                <w:szCs w:val="20"/>
              </w:rPr>
              <w:t>4</w:t>
            </w:r>
          </w:p>
        </w:tc>
        <w:tc>
          <w:tcPr>
            <w:tcW w:w="688" w:type="pct"/>
            <w:vAlign w:val="center"/>
          </w:tcPr>
          <w:p w14:paraId="05E16791" w14:textId="77777777" w:rsidR="003D65CD" w:rsidRPr="003D6DCB" w:rsidRDefault="003D65CD" w:rsidP="004E79AA">
            <w:pPr>
              <w:spacing w:after="0" w:line="259" w:lineRule="auto"/>
              <w:jc w:val="center"/>
              <w:rPr>
                <w:rFonts w:cs="Arial"/>
                <w:b/>
                <w:sz w:val="20"/>
                <w:szCs w:val="20"/>
              </w:rPr>
            </w:pPr>
            <w:r w:rsidRPr="003D6DCB">
              <w:rPr>
                <w:rFonts w:cs="Arial"/>
                <w:b/>
                <w:sz w:val="20"/>
                <w:szCs w:val="20"/>
              </w:rPr>
              <w:t>5</w:t>
            </w:r>
          </w:p>
        </w:tc>
        <w:tc>
          <w:tcPr>
            <w:tcW w:w="786" w:type="pct"/>
            <w:vAlign w:val="center"/>
          </w:tcPr>
          <w:p w14:paraId="334EE5BE" w14:textId="77777777" w:rsidR="003D65CD" w:rsidRPr="003D6DCB" w:rsidRDefault="003D65CD" w:rsidP="004E79AA">
            <w:pPr>
              <w:spacing w:after="0" w:line="259" w:lineRule="auto"/>
              <w:jc w:val="center"/>
              <w:rPr>
                <w:b/>
                <w:sz w:val="20"/>
                <w:szCs w:val="20"/>
              </w:rPr>
            </w:pPr>
            <w:r w:rsidRPr="003D6DCB">
              <w:rPr>
                <w:b/>
                <w:sz w:val="20"/>
                <w:szCs w:val="20"/>
              </w:rPr>
              <w:t>6</w:t>
            </w:r>
          </w:p>
        </w:tc>
      </w:tr>
      <w:tr w:rsidR="003D65CD" w:rsidRPr="003D6DCB" w14:paraId="10194DF3" w14:textId="77777777" w:rsidTr="004E79AA">
        <w:tblPrEx>
          <w:tblCellMar>
            <w:top w:w="57" w:type="dxa"/>
            <w:bottom w:w="57" w:type="dxa"/>
          </w:tblCellMar>
          <w:tblLook w:val="01E0" w:firstRow="1" w:lastRow="1" w:firstColumn="1" w:lastColumn="1" w:noHBand="0" w:noVBand="0"/>
        </w:tblPrEx>
        <w:trPr>
          <w:trHeight w:val="1832"/>
        </w:trPr>
        <w:tc>
          <w:tcPr>
            <w:tcW w:w="1091" w:type="pct"/>
            <w:shd w:val="clear" w:color="auto" w:fill="E0E0E0"/>
            <w:vAlign w:val="center"/>
          </w:tcPr>
          <w:p w14:paraId="7A5D5520" w14:textId="77777777" w:rsidR="003D65CD" w:rsidRPr="003D6DCB" w:rsidRDefault="003D65CD" w:rsidP="004E79AA">
            <w:pPr>
              <w:pStyle w:val="OIANormal"/>
              <w:spacing w:before="0" w:after="0" w:line="259" w:lineRule="auto"/>
              <w:jc w:val="center"/>
              <w:rPr>
                <w:i/>
                <w:sz w:val="20"/>
                <w:szCs w:val="20"/>
              </w:rPr>
            </w:pPr>
            <w:r w:rsidRPr="003D6DCB">
              <w:rPr>
                <w:b/>
                <w:sz w:val="20"/>
                <w:szCs w:val="20"/>
              </w:rPr>
              <w:t>Head contract work, or sub-contracts, supply-chains</w:t>
            </w:r>
            <w:r>
              <w:rPr>
                <w:b/>
                <w:sz w:val="20"/>
                <w:szCs w:val="20"/>
              </w:rPr>
              <w:t xml:space="preserve"> or</w:t>
            </w:r>
            <w:r w:rsidRPr="003D6DCB">
              <w:rPr>
                <w:b/>
                <w:sz w:val="20"/>
                <w:szCs w:val="20"/>
              </w:rPr>
              <w:t xml:space="preserve"> purchases</w:t>
            </w:r>
          </w:p>
        </w:tc>
        <w:tc>
          <w:tcPr>
            <w:tcW w:w="825" w:type="pct"/>
            <w:shd w:val="clear" w:color="auto" w:fill="E0E0E0"/>
            <w:vAlign w:val="center"/>
          </w:tcPr>
          <w:p w14:paraId="69979380" w14:textId="0E2013D7" w:rsidR="003D65CD" w:rsidRPr="003D6DCB" w:rsidRDefault="003D65CD" w:rsidP="004E79AA">
            <w:pPr>
              <w:pStyle w:val="OIANormal"/>
              <w:spacing w:before="0" w:after="0" w:line="259" w:lineRule="auto"/>
              <w:jc w:val="center"/>
              <w:rPr>
                <w:b/>
                <w:sz w:val="20"/>
                <w:szCs w:val="22"/>
              </w:rPr>
            </w:pPr>
            <w:r>
              <w:rPr>
                <w:b/>
                <w:sz w:val="20"/>
                <w:szCs w:val="20"/>
              </w:rPr>
              <w:t xml:space="preserve">Name of </w:t>
            </w:r>
            <w:r w:rsidR="00765E61">
              <w:rPr>
                <w:b/>
                <w:sz w:val="20"/>
                <w:szCs w:val="20"/>
              </w:rPr>
              <w:t>Supply</w:t>
            </w:r>
            <w:r w:rsidRPr="003D6DCB">
              <w:rPr>
                <w:b/>
                <w:sz w:val="20"/>
                <w:szCs w:val="20"/>
              </w:rPr>
              <w:t xml:space="preserve"> business to be used </w:t>
            </w:r>
          </w:p>
        </w:tc>
        <w:tc>
          <w:tcPr>
            <w:tcW w:w="645" w:type="pct"/>
            <w:shd w:val="clear" w:color="auto" w:fill="E0E0E0"/>
            <w:vAlign w:val="center"/>
          </w:tcPr>
          <w:p w14:paraId="77027E79" w14:textId="77777777" w:rsidR="003D65CD" w:rsidRPr="003D6DCB" w:rsidRDefault="003D65CD" w:rsidP="004E79AA">
            <w:pPr>
              <w:pStyle w:val="OIANormal"/>
              <w:spacing w:before="0" w:after="0" w:line="259" w:lineRule="auto"/>
              <w:jc w:val="center"/>
              <w:rPr>
                <w:b/>
                <w:i/>
                <w:sz w:val="20"/>
                <w:szCs w:val="22"/>
              </w:rPr>
            </w:pPr>
            <w:r>
              <w:rPr>
                <w:b/>
                <w:sz w:val="20"/>
                <w:szCs w:val="22"/>
              </w:rPr>
              <w:t xml:space="preserve">Estimated value of </w:t>
            </w:r>
            <w:r w:rsidRPr="003D6DCB">
              <w:rPr>
                <w:b/>
                <w:sz w:val="20"/>
                <w:szCs w:val="22"/>
              </w:rPr>
              <w:t xml:space="preserve">Goods / Products / </w:t>
            </w:r>
            <w:r>
              <w:rPr>
                <w:b/>
                <w:sz w:val="20"/>
                <w:szCs w:val="22"/>
              </w:rPr>
              <w:t xml:space="preserve">Materials </w:t>
            </w:r>
            <w:r w:rsidRPr="003D6DCB">
              <w:rPr>
                <w:b/>
                <w:sz w:val="20"/>
                <w:szCs w:val="22"/>
              </w:rPr>
              <w:t>contract ($AUD)</w:t>
            </w:r>
          </w:p>
        </w:tc>
        <w:tc>
          <w:tcPr>
            <w:tcW w:w="965" w:type="pct"/>
            <w:shd w:val="clear" w:color="auto" w:fill="E0E0E0"/>
            <w:vAlign w:val="center"/>
          </w:tcPr>
          <w:p w14:paraId="35BAD428" w14:textId="77777777" w:rsidR="003D65CD" w:rsidRPr="003D6DCB" w:rsidRDefault="003D65CD" w:rsidP="004E79AA">
            <w:pPr>
              <w:pStyle w:val="OIANormal"/>
              <w:spacing w:before="0" w:after="0" w:line="259" w:lineRule="auto"/>
              <w:jc w:val="center"/>
              <w:rPr>
                <w:b/>
                <w:sz w:val="20"/>
                <w:szCs w:val="22"/>
              </w:rPr>
            </w:pPr>
            <w:r w:rsidRPr="003D6DCB">
              <w:rPr>
                <w:b/>
                <w:sz w:val="20"/>
                <w:szCs w:val="22"/>
              </w:rPr>
              <w:t>Estimated Economic Benefit Descriptor for SA</w:t>
            </w:r>
          </w:p>
          <w:p w14:paraId="5B69C118" w14:textId="77777777" w:rsidR="003D65CD" w:rsidRPr="003D6DCB" w:rsidRDefault="003D65CD" w:rsidP="004E79AA">
            <w:pPr>
              <w:pStyle w:val="OIANormal"/>
              <w:spacing w:before="0" w:after="0" w:line="259" w:lineRule="auto"/>
              <w:jc w:val="center"/>
              <w:rPr>
                <w:b/>
                <w:sz w:val="20"/>
                <w:szCs w:val="22"/>
              </w:rPr>
            </w:pPr>
            <w:r w:rsidRPr="003D6DCB">
              <w:rPr>
                <w:i/>
                <w:sz w:val="20"/>
                <w:szCs w:val="22"/>
              </w:rPr>
              <w:t>See Table 1</w:t>
            </w:r>
          </w:p>
        </w:tc>
        <w:tc>
          <w:tcPr>
            <w:tcW w:w="688" w:type="pct"/>
            <w:shd w:val="clear" w:color="auto" w:fill="E0E0E0"/>
            <w:vAlign w:val="center"/>
          </w:tcPr>
          <w:p w14:paraId="0321A943" w14:textId="77777777" w:rsidR="003D65CD" w:rsidRPr="003D6DCB" w:rsidRDefault="003D65CD" w:rsidP="004E79AA">
            <w:pPr>
              <w:pStyle w:val="OIANormal"/>
              <w:spacing w:before="0" w:after="0" w:line="259" w:lineRule="auto"/>
              <w:jc w:val="center"/>
              <w:rPr>
                <w:b/>
                <w:i/>
                <w:sz w:val="20"/>
                <w:szCs w:val="22"/>
              </w:rPr>
            </w:pPr>
            <w:r>
              <w:rPr>
                <w:b/>
                <w:sz w:val="20"/>
                <w:szCs w:val="22"/>
              </w:rPr>
              <w:t xml:space="preserve">Estimated total </w:t>
            </w:r>
            <w:r w:rsidRPr="003D6DCB">
              <w:rPr>
                <w:b/>
                <w:sz w:val="20"/>
                <w:szCs w:val="22"/>
              </w:rPr>
              <w:t>value of SA labour ($AUD)</w:t>
            </w:r>
          </w:p>
        </w:tc>
        <w:tc>
          <w:tcPr>
            <w:tcW w:w="786" w:type="pct"/>
            <w:shd w:val="clear" w:color="auto" w:fill="E0E0E0"/>
            <w:vAlign w:val="center"/>
          </w:tcPr>
          <w:p w14:paraId="3D672643" w14:textId="77777777" w:rsidR="003D65CD" w:rsidRPr="003D6DCB" w:rsidRDefault="003D65CD" w:rsidP="004E79AA">
            <w:pPr>
              <w:pStyle w:val="OIANormal"/>
              <w:spacing w:before="0" w:after="0" w:line="259" w:lineRule="auto"/>
              <w:jc w:val="center"/>
              <w:rPr>
                <w:b/>
                <w:sz w:val="20"/>
                <w:szCs w:val="22"/>
              </w:rPr>
            </w:pPr>
            <w:r w:rsidRPr="003D6DCB">
              <w:rPr>
                <w:b/>
                <w:sz w:val="20"/>
                <w:szCs w:val="22"/>
              </w:rPr>
              <w:t>Estimated Economic Benefit Descriptor for SA</w:t>
            </w:r>
          </w:p>
          <w:p w14:paraId="3933B7A7" w14:textId="77777777" w:rsidR="003D65CD" w:rsidRPr="003D6DCB" w:rsidRDefault="003D65CD" w:rsidP="004E79AA">
            <w:pPr>
              <w:pStyle w:val="OIANormal"/>
              <w:spacing w:before="0" w:after="0" w:line="259" w:lineRule="auto"/>
              <w:jc w:val="center"/>
              <w:rPr>
                <w:b/>
                <w:sz w:val="20"/>
                <w:szCs w:val="22"/>
              </w:rPr>
            </w:pPr>
            <w:r w:rsidRPr="003D6DCB">
              <w:rPr>
                <w:i/>
                <w:sz w:val="20"/>
                <w:szCs w:val="22"/>
              </w:rPr>
              <w:t>See Table 1</w:t>
            </w:r>
          </w:p>
        </w:tc>
      </w:tr>
      <w:tr w:rsidR="003D65CD" w:rsidRPr="003D6DCB" w14:paraId="002C89FE" w14:textId="77777777" w:rsidTr="004E79AA">
        <w:tblPrEx>
          <w:tblCellMar>
            <w:top w:w="57" w:type="dxa"/>
            <w:bottom w:w="57" w:type="dxa"/>
          </w:tblCellMar>
          <w:tblLook w:val="01E0" w:firstRow="1" w:lastRow="1" w:firstColumn="1" w:lastColumn="1" w:noHBand="0" w:noVBand="0"/>
        </w:tblPrEx>
        <w:trPr>
          <w:trHeight w:val="804"/>
        </w:trPr>
        <w:tc>
          <w:tcPr>
            <w:tcW w:w="1091" w:type="pct"/>
            <w:shd w:val="clear" w:color="auto" w:fill="D9D9D9"/>
            <w:vAlign w:val="center"/>
          </w:tcPr>
          <w:p w14:paraId="35D0134F" w14:textId="77777777" w:rsidR="003D65CD" w:rsidRPr="003D6DCB" w:rsidRDefault="003D65CD" w:rsidP="004E79AA">
            <w:pPr>
              <w:spacing w:after="0" w:line="259" w:lineRule="auto"/>
              <w:rPr>
                <w:rFonts w:cs="Arial"/>
                <w:b/>
                <w:i/>
                <w:sz w:val="20"/>
                <w:szCs w:val="20"/>
              </w:rPr>
            </w:pPr>
            <w:r w:rsidRPr="007F2198">
              <w:rPr>
                <w:rFonts w:cs="Arial"/>
                <w:i/>
                <w:sz w:val="20"/>
                <w:szCs w:val="20"/>
              </w:rPr>
              <w:t>Description of Work Package</w:t>
            </w:r>
          </w:p>
        </w:tc>
        <w:tc>
          <w:tcPr>
            <w:tcW w:w="825" w:type="pct"/>
            <w:shd w:val="clear" w:color="auto" w:fill="D9D9D9"/>
            <w:vAlign w:val="center"/>
          </w:tcPr>
          <w:p w14:paraId="0A8181BD" w14:textId="77777777" w:rsidR="003D65CD" w:rsidRPr="003D6DCB" w:rsidRDefault="003D65CD" w:rsidP="004E79AA">
            <w:pPr>
              <w:spacing w:after="0" w:line="259" w:lineRule="auto"/>
              <w:jc w:val="center"/>
              <w:rPr>
                <w:rFonts w:cs="Arial"/>
                <w:i/>
                <w:sz w:val="20"/>
                <w:szCs w:val="20"/>
              </w:rPr>
            </w:pPr>
            <w:r>
              <w:rPr>
                <w:rFonts w:cs="Arial"/>
                <w:i/>
                <w:sz w:val="20"/>
                <w:szCs w:val="20"/>
              </w:rPr>
              <w:t>Business Name &amp; Suburb</w:t>
            </w:r>
          </w:p>
        </w:tc>
        <w:tc>
          <w:tcPr>
            <w:tcW w:w="645" w:type="pct"/>
            <w:shd w:val="clear" w:color="auto" w:fill="D9D9D9"/>
            <w:vAlign w:val="center"/>
          </w:tcPr>
          <w:p w14:paraId="255AE071" w14:textId="77777777" w:rsidR="003D65CD" w:rsidRPr="003D6DCB" w:rsidRDefault="003D65CD" w:rsidP="004E79AA">
            <w:pPr>
              <w:spacing w:after="0" w:line="259" w:lineRule="auto"/>
              <w:jc w:val="center"/>
              <w:rPr>
                <w:rFonts w:cs="Arial"/>
                <w:i/>
                <w:sz w:val="20"/>
                <w:szCs w:val="20"/>
              </w:rPr>
            </w:pPr>
            <w:r w:rsidRPr="003D6DCB">
              <w:rPr>
                <w:rFonts w:cs="Arial"/>
                <w:i/>
                <w:sz w:val="20"/>
                <w:szCs w:val="20"/>
              </w:rPr>
              <w:t>$</w:t>
            </w:r>
            <w:r>
              <w:rPr>
                <w:rFonts w:cs="Arial"/>
                <w:i/>
                <w:sz w:val="20"/>
                <w:szCs w:val="20"/>
              </w:rPr>
              <w:t>140</w:t>
            </w:r>
            <w:r w:rsidRPr="003D6DCB">
              <w:rPr>
                <w:rFonts w:cs="Arial"/>
                <w:i/>
                <w:sz w:val="20"/>
                <w:szCs w:val="20"/>
              </w:rPr>
              <w:t>,000</w:t>
            </w:r>
          </w:p>
        </w:tc>
        <w:tc>
          <w:tcPr>
            <w:tcW w:w="965" w:type="pct"/>
            <w:shd w:val="clear" w:color="auto" w:fill="D9D9D9"/>
            <w:vAlign w:val="center"/>
          </w:tcPr>
          <w:p w14:paraId="2A610C0B" w14:textId="77777777" w:rsidR="003D65CD" w:rsidRPr="003D6DCB" w:rsidRDefault="003D65CD" w:rsidP="004E79AA">
            <w:pPr>
              <w:spacing w:after="0" w:line="259" w:lineRule="auto"/>
              <w:jc w:val="center"/>
              <w:rPr>
                <w:i/>
                <w:sz w:val="20"/>
                <w:szCs w:val="20"/>
              </w:rPr>
            </w:pPr>
            <w:r w:rsidRPr="003D6DCB">
              <w:rPr>
                <w:i/>
                <w:sz w:val="20"/>
                <w:szCs w:val="20"/>
              </w:rPr>
              <w:t>Very Strong</w:t>
            </w:r>
          </w:p>
        </w:tc>
        <w:tc>
          <w:tcPr>
            <w:tcW w:w="688" w:type="pct"/>
            <w:shd w:val="clear" w:color="auto" w:fill="D9D9D9"/>
            <w:vAlign w:val="center"/>
          </w:tcPr>
          <w:p w14:paraId="6817D64A" w14:textId="77777777" w:rsidR="003D65CD" w:rsidRPr="003D6DCB" w:rsidRDefault="003D65CD" w:rsidP="004E79AA">
            <w:pPr>
              <w:spacing w:after="0" w:line="259" w:lineRule="auto"/>
              <w:jc w:val="center"/>
              <w:rPr>
                <w:rFonts w:cs="Arial"/>
                <w:i/>
                <w:sz w:val="20"/>
                <w:szCs w:val="20"/>
              </w:rPr>
            </w:pPr>
            <w:r w:rsidRPr="003D6DCB">
              <w:rPr>
                <w:rFonts w:cs="Arial"/>
                <w:i/>
                <w:sz w:val="20"/>
                <w:szCs w:val="20"/>
              </w:rPr>
              <w:t>$160,000</w:t>
            </w:r>
          </w:p>
        </w:tc>
        <w:tc>
          <w:tcPr>
            <w:tcW w:w="786" w:type="pct"/>
            <w:shd w:val="clear" w:color="auto" w:fill="D9D9D9"/>
            <w:vAlign w:val="center"/>
          </w:tcPr>
          <w:p w14:paraId="7584BBFB" w14:textId="77777777" w:rsidR="003D65CD" w:rsidRPr="003D6DCB" w:rsidRDefault="003D65CD" w:rsidP="004E79AA">
            <w:pPr>
              <w:spacing w:after="0" w:line="259" w:lineRule="auto"/>
              <w:jc w:val="center"/>
              <w:rPr>
                <w:rFonts w:cs="Arial"/>
                <w:i/>
                <w:sz w:val="20"/>
                <w:szCs w:val="20"/>
              </w:rPr>
            </w:pPr>
            <w:r w:rsidRPr="003D6DCB">
              <w:rPr>
                <w:rFonts w:cs="Arial"/>
                <w:i/>
                <w:sz w:val="20"/>
                <w:szCs w:val="20"/>
              </w:rPr>
              <w:t>Very Strong</w:t>
            </w:r>
          </w:p>
        </w:tc>
      </w:tr>
      <w:tr w:rsidR="003D65CD" w:rsidRPr="003D6DCB" w14:paraId="3E9D605D" w14:textId="77777777" w:rsidTr="004E79AA">
        <w:tblPrEx>
          <w:tblCellMar>
            <w:top w:w="57" w:type="dxa"/>
            <w:bottom w:w="57" w:type="dxa"/>
          </w:tblCellMar>
          <w:tblLook w:val="01E0" w:firstRow="1" w:lastRow="1" w:firstColumn="1" w:lastColumn="1" w:noHBand="0" w:noVBand="0"/>
        </w:tblPrEx>
        <w:tc>
          <w:tcPr>
            <w:tcW w:w="1091" w:type="pct"/>
            <w:shd w:val="clear" w:color="auto" w:fill="auto"/>
            <w:vAlign w:val="center"/>
          </w:tcPr>
          <w:p w14:paraId="47B687DA" w14:textId="77777777" w:rsidR="003D65CD" w:rsidRPr="003D6DCB" w:rsidRDefault="003D65CD" w:rsidP="004E79AA">
            <w:pPr>
              <w:spacing w:after="0" w:line="259" w:lineRule="auto"/>
              <w:rPr>
                <w:rFonts w:cs="Arial"/>
                <w:b/>
                <w:sz w:val="20"/>
                <w:szCs w:val="20"/>
              </w:rPr>
            </w:pPr>
          </w:p>
        </w:tc>
        <w:tc>
          <w:tcPr>
            <w:tcW w:w="825" w:type="pct"/>
            <w:vAlign w:val="center"/>
          </w:tcPr>
          <w:p w14:paraId="408680FA" w14:textId="77777777" w:rsidR="003D65CD" w:rsidRPr="003D6DCB" w:rsidRDefault="003D65CD" w:rsidP="004E79AA">
            <w:pPr>
              <w:spacing w:after="0" w:line="259" w:lineRule="auto"/>
              <w:jc w:val="center"/>
              <w:rPr>
                <w:rFonts w:cs="Arial"/>
                <w:i/>
                <w:sz w:val="20"/>
                <w:szCs w:val="20"/>
              </w:rPr>
            </w:pPr>
          </w:p>
        </w:tc>
        <w:tc>
          <w:tcPr>
            <w:tcW w:w="645" w:type="pct"/>
            <w:vAlign w:val="center"/>
          </w:tcPr>
          <w:p w14:paraId="030EC353" w14:textId="77777777" w:rsidR="003D65CD" w:rsidRPr="003D6DCB" w:rsidRDefault="003D65CD" w:rsidP="004E79AA">
            <w:pPr>
              <w:spacing w:after="0" w:line="259" w:lineRule="auto"/>
              <w:jc w:val="center"/>
              <w:rPr>
                <w:rFonts w:cs="Arial"/>
                <w:sz w:val="20"/>
                <w:szCs w:val="20"/>
              </w:rPr>
            </w:pPr>
            <w:r w:rsidRPr="003D6DCB">
              <w:rPr>
                <w:rFonts w:cs="Arial"/>
                <w:sz w:val="20"/>
                <w:szCs w:val="20"/>
              </w:rPr>
              <w:t>$</w:t>
            </w:r>
            <w:r>
              <w:rPr>
                <w:rFonts w:cs="Arial"/>
                <w:sz w:val="20"/>
                <w:szCs w:val="20"/>
              </w:rPr>
              <w:t>AUD</w:t>
            </w:r>
          </w:p>
        </w:tc>
        <w:tc>
          <w:tcPr>
            <w:tcW w:w="965" w:type="pct"/>
            <w:vAlign w:val="center"/>
          </w:tcPr>
          <w:p w14:paraId="68680C16" w14:textId="77777777" w:rsidR="003D65CD" w:rsidRPr="003D6DCB" w:rsidRDefault="003D65CD" w:rsidP="004E79AA">
            <w:pPr>
              <w:spacing w:after="0" w:line="259" w:lineRule="auto"/>
              <w:jc w:val="center"/>
              <w:rPr>
                <w:rFonts w:cs="Arial"/>
                <w:sz w:val="20"/>
                <w:szCs w:val="20"/>
              </w:rPr>
            </w:pPr>
          </w:p>
        </w:tc>
        <w:tc>
          <w:tcPr>
            <w:tcW w:w="688" w:type="pct"/>
            <w:vAlign w:val="center"/>
          </w:tcPr>
          <w:p w14:paraId="7AA48607" w14:textId="77777777" w:rsidR="003D65CD" w:rsidRPr="003D6DCB" w:rsidRDefault="003D65CD" w:rsidP="004E79AA">
            <w:pPr>
              <w:spacing w:after="0" w:line="259" w:lineRule="auto"/>
              <w:jc w:val="center"/>
              <w:rPr>
                <w:rFonts w:cs="Arial"/>
                <w:sz w:val="20"/>
                <w:szCs w:val="20"/>
              </w:rPr>
            </w:pPr>
            <w:r w:rsidRPr="003D6DCB">
              <w:rPr>
                <w:rFonts w:cs="Arial"/>
                <w:sz w:val="20"/>
                <w:szCs w:val="20"/>
              </w:rPr>
              <w:t>$</w:t>
            </w:r>
            <w:r>
              <w:rPr>
                <w:rFonts w:cs="Arial"/>
                <w:sz w:val="20"/>
                <w:szCs w:val="20"/>
              </w:rPr>
              <w:t xml:space="preserve"> AUD</w:t>
            </w:r>
          </w:p>
        </w:tc>
        <w:tc>
          <w:tcPr>
            <w:tcW w:w="786" w:type="pct"/>
            <w:vAlign w:val="center"/>
          </w:tcPr>
          <w:p w14:paraId="14B6A9D1" w14:textId="77777777" w:rsidR="003D65CD" w:rsidRPr="003D6DCB" w:rsidRDefault="003D65CD" w:rsidP="004E79AA">
            <w:pPr>
              <w:spacing w:after="0" w:line="259" w:lineRule="auto"/>
              <w:jc w:val="center"/>
              <w:rPr>
                <w:sz w:val="20"/>
                <w:szCs w:val="20"/>
              </w:rPr>
            </w:pPr>
          </w:p>
        </w:tc>
      </w:tr>
      <w:tr w:rsidR="003D65CD" w:rsidRPr="003D6DCB" w14:paraId="78FB2D29" w14:textId="77777777" w:rsidTr="004E79AA">
        <w:tblPrEx>
          <w:tblCellMar>
            <w:top w:w="57" w:type="dxa"/>
            <w:bottom w:w="57" w:type="dxa"/>
          </w:tblCellMar>
          <w:tblLook w:val="01E0" w:firstRow="1" w:lastRow="1" w:firstColumn="1" w:lastColumn="1" w:noHBand="0" w:noVBand="0"/>
        </w:tblPrEx>
        <w:tc>
          <w:tcPr>
            <w:tcW w:w="1091" w:type="pct"/>
            <w:shd w:val="clear" w:color="auto" w:fill="auto"/>
            <w:vAlign w:val="center"/>
          </w:tcPr>
          <w:p w14:paraId="3686946C" w14:textId="77777777" w:rsidR="003D65CD" w:rsidRPr="003D6DCB" w:rsidRDefault="003D65CD" w:rsidP="004E79AA">
            <w:pPr>
              <w:spacing w:line="259" w:lineRule="auto"/>
              <w:rPr>
                <w:rFonts w:cs="Arial"/>
                <w:b/>
                <w:bCs/>
                <w:i/>
                <w:kern w:val="32"/>
                <w:sz w:val="20"/>
                <w:szCs w:val="20"/>
              </w:rPr>
            </w:pPr>
          </w:p>
        </w:tc>
        <w:tc>
          <w:tcPr>
            <w:tcW w:w="825" w:type="pct"/>
            <w:vAlign w:val="center"/>
          </w:tcPr>
          <w:p w14:paraId="63F8B565" w14:textId="77777777" w:rsidR="003D65CD" w:rsidRPr="003D6DCB" w:rsidRDefault="003D65CD" w:rsidP="004E79AA">
            <w:pPr>
              <w:spacing w:line="259" w:lineRule="auto"/>
              <w:jc w:val="center"/>
              <w:rPr>
                <w:rFonts w:cs="Arial"/>
                <w:sz w:val="20"/>
                <w:szCs w:val="20"/>
              </w:rPr>
            </w:pPr>
          </w:p>
        </w:tc>
        <w:tc>
          <w:tcPr>
            <w:tcW w:w="645" w:type="pct"/>
            <w:vAlign w:val="center"/>
          </w:tcPr>
          <w:p w14:paraId="5753CC71" w14:textId="77777777" w:rsidR="003D65CD" w:rsidRPr="003D6DCB" w:rsidRDefault="003D65CD" w:rsidP="004E79AA">
            <w:pPr>
              <w:spacing w:line="259" w:lineRule="auto"/>
              <w:jc w:val="center"/>
              <w:rPr>
                <w:rFonts w:cs="Arial"/>
                <w:sz w:val="20"/>
                <w:szCs w:val="20"/>
              </w:rPr>
            </w:pPr>
            <w:r w:rsidRPr="003D6DCB">
              <w:rPr>
                <w:rFonts w:cs="Arial"/>
                <w:sz w:val="20"/>
                <w:szCs w:val="20"/>
              </w:rPr>
              <w:t>$</w:t>
            </w:r>
            <w:r>
              <w:rPr>
                <w:rFonts w:cs="Arial"/>
                <w:sz w:val="20"/>
                <w:szCs w:val="20"/>
              </w:rPr>
              <w:t>AUD</w:t>
            </w:r>
          </w:p>
        </w:tc>
        <w:tc>
          <w:tcPr>
            <w:tcW w:w="965" w:type="pct"/>
            <w:vAlign w:val="center"/>
          </w:tcPr>
          <w:p w14:paraId="44D6E258" w14:textId="77777777" w:rsidR="003D65CD" w:rsidRPr="003D6DCB" w:rsidRDefault="003D65CD" w:rsidP="004E79AA">
            <w:pPr>
              <w:spacing w:line="259" w:lineRule="auto"/>
              <w:jc w:val="center"/>
              <w:rPr>
                <w:rFonts w:cs="Arial"/>
                <w:sz w:val="20"/>
                <w:szCs w:val="20"/>
              </w:rPr>
            </w:pPr>
          </w:p>
        </w:tc>
        <w:tc>
          <w:tcPr>
            <w:tcW w:w="688" w:type="pct"/>
            <w:vAlign w:val="center"/>
          </w:tcPr>
          <w:p w14:paraId="02B614E7" w14:textId="77777777" w:rsidR="003D65CD" w:rsidRPr="003D6DCB" w:rsidRDefault="003D65CD" w:rsidP="004E79AA">
            <w:pPr>
              <w:spacing w:line="259" w:lineRule="auto"/>
              <w:jc w:val="center"/>
              <w:rPr>
                <w:rFonts w:cs="Arial"/>
                <w:sz w:val="20"/>
                <w:szCs w:val="20"/>
              </w:rPr>
            </w:pPr>
            <w:r w:rsidRPr="003D6DCB">
              <w:rPr>
                <w:rFonts w:cs="Arial"/>
                <w:sz w:val="20"/>
                <w:szCs w:val="20"/>
              </w:rPr>
              <w:t>$</w:t>
            </w:r>
            <w:r>
              <w:rPr>
                <w:rFonts w:cs="Arial"/>
                <w:sz w:val="20"/>
                <w:szCs w:val="20"/>
              </w:rPr>
              <w:t xml:space="preserve"> AUD</w:t>
            </w:r>
          </w:p>
        </w:tc>
        <w:tc>
          <w:tcPr>
            <w:tcW w:w="786" w:type="pct"/>
            <w:vAlign w:val="center"/>
          </w:tcPr>
          <w:p w14:paraId="1E4C879C" w14:textId="77777777" w:rsidR="003D65CD" w:rsidRPr="003D6DCB" w:rsidRDefault="003D65CD" w:rsidP="004E79AA">
            <w:pPr>
              <w:spacing w:line="259" w:lineRule="auto"/>
              <w:jc w:val="center"/>
              <w:rPr>
                <w:sz w:val="20"/>
                <w:szCs w:val="20"/>
              </w:rPr>
            </w:pPr>
          </w:p>
        </w:tc>
      </w:tr>
      <w:tr w:rsidR="003D65CD" w:rsidRPr="003D6DCB" w14:paraId="4AC29F74" w14:textId="77777777" w:rsidTr="004E79AA">
        <w:tblPrEx>
          <w:tblCellMar>
            <w:top w:w="57" w:type="dxa"/>
            <w:bottom w:w="57" w:type="dxa"/>
          </w:tblCellMar>
          <w:tblLook w:val="01E0" w:firstRow="1" w:lastRow="1" w:firstColumn="1" w:lastColumn="1" w:noHBand="0" w:noVBand="0"/>
        </w:tblPrEx>
        <w:tc>
          <w:tcPr>
            <w:tcW w:w="1091" w:type="pct"/>
            <w:shd w:val="clear" w:color="auto" w:fill="auto"/>
            <w:vAlign w:val="center"/>
          </w:tcPr>
          <w:p w14:paraId="5700654B" w14:textId="77777777" w:rsidR="003D65CD" w:rsidRPr="003D6DCB" w:rsidRDefault="003D65CD" w:rsidP="004E79AA">
            <w:pPr>
              <w:spacing w:line="259" w:lineRule="auto"/>
              <w:rPr>
                <w:rFonts w:cs="Arial"/>
                <w:b/>
                <w:bCs/>
                <w:i/>
                <w:kern w:val="32"/>
                <w:sz w:val="20"/>
                <w:szCs w:val="20"/>
              </w:rPr>
            </w:pPr>
          </w:p>
        </w:tc>
        <w:tc>
          <w:tcPr>
            <w:tcW w:w="825" w:type="pct"/>
            <w:vAlign w:val="center"/>
          </w:tcPr>
          <w:p w14:paraId="453AE190" w14:textId="77777777" w:rsidR="003D65CD" w:rsidRPr="003D6DCB" w:rsidRDefault="003D65CD" w:rsidP="004E79AA">
            <w:pPr>
              <w:spacing w:line="259" w:lineRule="auto"/>
              <w:jc w:val="center"/>
              <w:rPr>
                <w:rFonts w:cs="Arial"/>
                <w:sz w:val="20"/>
                <w:szCs w:val="20"/>
              </w:rPr>
            </w:pPr>
          </w:p>
        </w:tc>
        <w:tc>
          <w:tcPr>
            <w:tcW w:w="645" w:type="pct"/>
            <w:vAlign w:val="center"/>
          </w:tcPr>
          <w:p w14:paraId="7EEC19B1" w14:textId="77777777" w:rsidR="003D65CD" w:rsidRPr="003D6DCB" w:rsidRDefault="003D65CD" w:rsidP="004E79AA">
            <w:pPr>
              <w:spacing w:line="259" w:lineRule="auto"/>
              <w:jc w:val="center"/>
              <w:rPr>
                <w:rFonts w:cs="Arial"/>
                <w:sz w:val="20"/>
                <w:szCs w:val="20"/>
              </w:rPr>
            </w:pPr>
            <w:r w:rsidRPr="003D6DCB">
              <w:rPr>
                <w:rFonts w:cs="Arial"/>
                <w:sz w:val="20"/>
                <w:szCs w:val="20"/>
              </w:rPr>
              <w:t>$</w:t>
            </w:r>
            <w:r>
              <w:rPr>
                <w:rFonts w:cs="Arial"/>
                <w:sz w:val="20"/>
                <w:szCs w:val="20"/>
              </w:rPr>
              <w:t>AUD</w:t>
            </w:r>
          </w:p>
        </w:tc>
        <w:tc>
          <w:tcPr>
            <w:tcW w:w="965" w:type="pct"/>
            <w:vAlign w:val="center"/>
          </w:tcPr>
          <w:p w14:paraId="42A286F9" w14:textId="77777777" w:rsidR="003D65CD" w:rsidRPr="003D6DCB" w:rsidRDefault="003D65CD" w:rsidP="004E79AA">
            <w:pPr>
              <w:spacing w:line="259" w:lineRule="auto"/>
              <w:jc w:val="center"/>
              <w:rPr>
                <w:rFonts w:cs="Arial"/>
                <w:sz w:val="20"/>
                <w:szCs w:val="20"/>
              </w:rPr>
            </w:pPr>
          </w:p>
        </w:tc>
        <w:tc>
          <w:tcPr>
            <w:tcW w:w="688" w:type="pct"/>
            <w:vAlign w:val="center"/>
          </w:tcPr>
          <w:p w14:paraId="7020D90B" w14:textId="77777777" w:rsidR="003D65CD" w:rsidRPr="003D6DCB" w:rsidRDefault="003D65CD" w:rsidP="004E79AA">
            <w:pPr>
              <w:spacing w:line="259" w:lineRule="auto"/>
              <w:jc w:val="center"/>
              <w:rPr>
                <w:rFonts w:cs="Arial"/>
                <w:sz w:val="20"/>
                <w:szCs w:val="20"/>
              </w:rPr>
            </w:pPr>
            <w:r w:rsidRPr="003D6DCB">
              <w:rPr>
                <w:rFonts w:cs="Arial"/>
                <w:sz w:val="20"/>
                <w:szCs w:val="20"/>
              </w:rPr>
              <w:t>$</w:t>
            </w:r>
            <w:r>
              <w:rPr>
                <w:rFonts w:cs="Arial"/>
                <w:sz w:val="20"/>
                <w:szCs w:val="20"/>
              </w:rPr>
              <w:t xml:space="preserve"> AUD</w:t>
            </w:r>
          </w:p>
        </w:tc>
        <w:tc>
          <w:tcPr>
            <w:tcW w:w="786" w:type="pct"/>
            <w:vAlign w:val="center"/>
          </w:tcPr>
          <w:p w14:paraId="37336BFD" w14:textId="77777777" w:rsidR="003D65CD" w:rsidRPr="003D6DCB" w:rsidRDefault="003D65CD" w:rsidP="004E79AA">
            <w:pPr>
              <w:spacing w:line="259" w:lineRule="auto"/>
              <w:jc w:val="center"/>
              <w:rPr>
                <w:rFonts w:cs="Arial"/>
                <w:sz w:val="20"/>
                <w:szCs w:val="20"/>
              </w:rPr>
            </w:pPr>
          </w:p>
        </w:tc>
      </w:tr>
      <w:tr w:rsidR="003D65CD" w:rsidRPr="003D6DCB" w14:paraId="33B57895" w14:textId="77777777" w:rsidTr="004E79AA">
        <w:tblPrEx>
          <w:tblCellMar>
            <w:top w:w="57" w:type="dxa"/>
            <w:bottom w:w="57" w:type="dxa"/>
          </w:tblCellMar>
          <w:tblLook w:val="01E0" w:firstRow="1" w:lastRow="1" w:firstColumn="1" w:lastColumn="1" w:noHBand="0" w:noVBand="0"/>
        </w:tblPrEx>
        <w:tc>
          <w:tcPr>
            <w:tcW w:w="1091" w:type="pct"/>
            <w:shd w:val="clear" w:color="auto" w:fill="auto"/>
            <w:vAlign w:val="center"/>
          </w:tcPr>
          <w:p w14:paraId="276BF71D" w14:textId="77777777" w:rsidR="003D65CD" w:rsidRPr="003D6DCB" w:rsidRDefault="003D65CD" w:rsidP="004E79AA">
            <w:pPr>
              <w:spacing w:line="259" w:lineRule="auto"/>
              <w:rPr>
                <w:rFonts w:cs="Arial"/>
                <w:b/>
                <w:bCs/>
                <w:i/>
                <w:kern w:val="32"/>
                <w:sz w:val="20"/>
                <w:szCs w:val="20"/>
              </w:rPr>
            </w:pPr>
          </w:p>
        </w:tc>
        <w:tc>
          <w:tcPr>
            <w:tcW w:w="825" w:type="pct"/>
            <w:vAlign w:val="center"/>
          </w:tcPr>
          <w:p w14:paraId="73F3E26F" w14:textId="77777777" w:rsidR="003D65CD" w:rsidRPr="003D6DCB" w:rsidRDefault="003D65CD" w:rsidP="004E79AA">
            <w:pPr>
              <w:spacing w:line="259" w:lineRule="auto"/>
              <w:jc w:val="center"/>
              <w:rPr>
                <w:rFonts w:cs="Arial"/>
                <w:sz w:val="20"/>
                <w:szCs w:val="20"/>
              </w:rPr>
            </w:pPr>
          </w:p>
        </w:tc>
        <w:tc>
          <w:tcPr>
            <w:tcW w:w="645" w:type="pct"/>
            <w:vAlign w:val="center"/>
          </w:tcPr>
          <w:p w14:paraId="6E42A06D" w14:textId="77777777" w:rsidR="003D65CD" w:rsidRPr="003D6DCB" w:rsidRDefault="003D65CD" w:rsidP="004E79AA">
            <w:pPr>
              <w:spacing w:line="259" w:lineRule="auto"/>
              <w:jc w:val="center"/>
              <w:rPr>
                <w:rFonts w:cs="Arial"/>
                <w:sz w:val="20"/>
                <w:szCs w:val="20"/>
              </w:rPr>
            </w:pPr>
            <w:r w:rsidRPr="003D6DCB">
              <w:rPr>
                <w:rFonts w:cs="Arial"/>
                <w:sz w:val="20"/>
                <w:szCs w:val="20"/>
              </w:rPr>
              <w:t>$</w:t>
            </w:r>
            <w:r>
              <w:rPr>
                <w:rFonts w:cs="Arial"/>
                <w:sz w:val="20"/>
                <w:szCs w:val="20"/>
              </w:rPr>
              <w:t xml:space="preserve"> AUD</w:t>
            </w:r>
          </w:p>
        </w:tc>
        <w:tc>
          <w:tcPr>
            <w:tcW w:w="965" w:type="pct"/>
            <w:vAlign w:val="center"/>
          </w:tcPr>
          <w:p w14:paraId="0D116937" w14:textId="77777777" w:rsidR="003D65CD" w:rsidRPr="003D6DCB" w:rsidRDefault="003D65CD" w:rsidP="004E79AA">
            <w:pPr>
              <w:spacing w:line="259" w:lineRule="auto"/>
              <w:jc w:val="center"/>
              <w:rPr>
                <w:rFonts w:cs="Arial"/>
                <w:sz w:val="20"/>
                <w:szCs w:val="20"/>
              </w:rPr>
            </w:pPr>
          </w:p>
        </w:tc>
        <w:tc>
          <w:tcPr>
            <w:tcW w:w="688" w:type="pct"/>
            <w:vAlign w:val="center"/>
          </w:tcPr>
          <w:p w14:paraId="6FFE20F2" w14:textId="77777777" w:rsidR="003D65CD" w:rsidRPr="003D6DCB" w:rsidRDefault="003D65CD" w:rsidP="004E79AA">
            <w:pPr>
              <w:spacing w:line="259" w:lineRule="auto"/>
              <w:jc w:val="center"/>
              <w:rPr>
                <w:rFonts w:cs="Arial"/>
                <w:sz w:val="20"/>
                <w:szCs w:val="20"/>
              </w:rPr>
            </w:pPr>
            <w:r w:rsidRPr="003D6DCB">
              <w:rPr>
                <w:rFonts w:cs="Arial"/>
                <w:sz w:val="20"/>
                <w:szCs w:val="20"/>
              </w:rPr>
              <w:t>$</w:t>
            </w:r>
            <w:r>
              <w:rPr>
                <w:rFonts w:cs="Arial"/>
                <w:sz w:val="20"/>
                <w:szCs w:val="20"/>
              </w:rPr>
              <w:t xml:space="preserve"> AUD</w:t>
            </w:r>
          </w:p>
        </w:tc>
        <w:tc>
          <w:tcPr>
            <w:tcW w:w="786" w:type="pct"/>
            <w:vAlign w:val="center"/>
          </w:tcPr>
          <w:p w14:paraId="0342C613" w14:textId="77777777" w:rsidR="003D65CD" w:rsidRPr="003D6DCB" w:rsidRDefault="003D65CD" w:rsidP="004E79AA">
            <w:pPr>
              <w:spacing w:line="259" w:lineRule="auto"/>
              <w:jc w:val="center"/>
              <w:rPr>
                <w:rFonts w:cs="Arial"/>
                <w:sz w:val="20"/>
                <w:szCs w:val="20"/>
              </w:rPr>
            </w:pPr>
          </w:p>
        </w:tc>
      </w:tr>
      <w:tr w:rsidR="003D65CD" w:rsidRPr="003D6DCB" w14:paraId="1B412C7D" w14:textId="77777777" w:rsidTr="004E79AA">
        <w:tblPrEx>
          <w:tblCellMar>
            <w:top w:w="57" w:type="dxa"/>
            <w:bottom w:w="57" w:type="dxa"/>
          </w:tblCellMar>
          <w:tblLook w:val="01E0" w:firstRow="1" w:lastRow="1" w:firstColumn="1" w:lastColumn="1" w:noHBand="0" w:noVBand="0"/>
        </w:tblPrEx>
        <w:tc>
          <w:tcPr>
            <w:tcW w:w="1091" w:type="pct"/>
            <w:shd w:val="clear" w:color="auto" w:fill="auto"/>
            <w:vAlign w:val="center"/>
          </w:tcPr>
          <w:p w14:paraId="53DFB004" w14:textId="77777777" w:rsidR="003D65CD" w:rsidRPr="003D6DCB" w:rsidRDefault="003D65CD" w:rsidP="004E79AA">
            <w:pPr>
              <w:spacing w:line="259" w:lineRule="auto"/>
              <w:rPr>
                <w:rFonts w:cs="Arial"/>
                <w:b/>
                <w:bCs/>
                <w:i/>
                <w:kern w:val="32"/>
                <w:sz w:val="20"/>
                <w:szCs w:val="20"/>
              </w:rPr>
            </w:pPr>
          </w:p>
        </w:tc>
        <w:tc>
          <w:tcPr>
            <w:tcW w:w="825" w:type="pct"/>
            <w:vAlign w:val="center"/>
          </w:tcPr>
          <w:p w14:paraId="477069A9" w14:textId="77777777" w:rsidR="003D65CD" w:rsidRPr="003D6DCB" w:rsidRDefault="003D65CD" w:rsidP="004E79AA">
            <w:pPr>
              <w:spacing w:line="259" w:lineRule="auto"/>
              <w:jc w:val="center"/>
              <w:rPr>
                <w:rFonts w:cs="Arial"/>
                <w:sz w:val="20"/>
                <w:szCs w:val="20"/>
              </w:rPr>
            </w:pPr>
          </w:p>
        </w:tc>
        <w:tc>
          <w:tcPr>
            <w:tcW w:w="645" w:type="pct"/>
            <w:vAlign w:val="center"/>
          </w:tcPr>
          <w:p w14:paraId="3E925AED" w14:textId="77777777" w:rsidR="003D65CD" w:rsidRPr="003D6DCB" w:rsidRDefault="003D65CD" w:rsidP="004E79AA">
            <w:pPr>
              <w:spacing w:line="259" w:lineRule="auto"/>
              <w:jc w:val="center"/>
              <w:rPr>
                <w:rFonts w:cs="Arial"/>
                <w:sz w:val="20"/>
                <w:szCs w:val="20"/>
              </w:rPr>
            </w:pPr>
            <w:r>
              <w:rPr>
                <w:rFonts w:cs="Arial"/>
                <w:sz w:val="20"/>
                <w:szCs w:val="20"/>
              </w:rPr>
              <w:t>$ AUD</w:t>
            </w:r>
          </w:p>
        </w:tc>
        <w:tc>
          <w:tcPr>
            <w:tcW w:w="965" w:type="pct"/>
            <w:vAlign w:val="center"/>
          </w:tcPr>
          <w:p w14:paraId="0FB70A78" w14:textId="77777777" w:rsidR="003D65CD" w:rsidRPr="003D6DCB" w:rsidRDefault="003D65CD" w:rsidP="004E79AA">
            <w:pPr>
              <w:spacing w:line="259" w:lineRule="auto"/>
              <w:jc w:val="center"/>
              <w:rPr>
                <w:rFonts w:cs="Arial"/>
                <w:sz w:val="20"/>
                <w:szCs w:val="20"/>
              </w:rPr>
            </w:pPr>
          </w:p>
        </w:tc>
        <w:tc>
          <w:tcPr>
            <w:tcW w:w="688" w:type="pct"/>
            <w:vAlign w:val="center"/>
          </w:tcPr>
          <w:p w14:paraId="7C19654C" w14:textId="77777777" w:rsidR="003D65CD" w:rsidRPr="003D6DCB" w:rsidRDefault="003D65CD" w:rsidP="004E79AA">
            <w:pPr>
              <w:spacing w:line="259" w:lineRule="auto"/>
              <w:jc w:val="center"/>
              <w:rPr>
                <w:rFonts w:cs="Arial"/>
                <w:sz w:val="20"/>
                <w:szCs w:val="20"/>
              </w:rPr>
            </w:pPr>
            <w:r>
              <w:rPr>
                <w:rFonts w:cs="Arial"/>
                <w:sz w:val="20"/>
                <w:szCs w:val="20"/>
              </w:rPr>
              <w:t>$ AUD</w:t>
            </w:r>
          </w:p>
        </w:tc>
        <w:tc>
          <w:tcPr>
            <w:tcW w:w="786" w:type="pct"/>
            <w:vAlign w:val="center"/>
          </w:tcPr>
          <w:p w14:paraId="75500E4A" w14:textId="77777777" w:rsidR="003D65CD" w:rsidRPr="003D6DCB" w:rsidRDefault="003D65CD" w:rsidP="004E79AA">
            <w:pPr>
              <w:spacing w:line="259" w:lineRule="auto"/>
              <w:jc w:val="center"/>
              <w:rPr>
                <w:rFonts w:cs="Arial"/>
                <w:sz w:val="20"/>
                <w:szCs w:val="20"/>
              </w:rPr>
            </w:pPr>
          </w:p>
        </w:tc>
      </w:tr>
      <w:tr w:rsidR="003D65CD" w:rsidRPr="003D6DCB" w14:paraId="6A165341" w14:textId="77777777" w:rsidTr="004E79AA">
        <w:tblPrEx>
          <w:tblCellMar>
            <w:top w:w="57" w:type="dxa"/>
            <w:bottom w:w="57" w:type="dxa"/>
          </w:tblCellMar>
          <w:tblLook w:val="01E0" w:firstRow="1" w:lastRow="1" w:firstColumn="1" w:lastColumn="1" w:noHBand="0" w:noVBand="0"/>
        </w:tblPrEx>
        <w:tc>
          <w:tcPr>
            <w:tcW w:w="1091" w:type="pct"/>
            <w:shd w:val="clear" w:color="auto" w:fill="auto"/>
            <w:vAlign w:val="center"/>
          </w:tcPr>
          <w:p w14:paraId="2E5477C6" w14:textId="77777777" w:rsidR="003D65CD" w:rsidRPr="003D6DCB" w:rsidRDefault="003D65CD" w:rsidP="004E79AA">
            <w:pPr>
              <w:spacing w:line="259" w:lineRule="auto"/>
              <w:rPr>
                <w:rFonts w:cs="Arial"/>
                <w:b/>
                <w:bCs/>
                <w:i/>
                <w:kern w:val="32"/>
                <w:sz w:val="20"/>
                <w:szCs w:val="20"/>
              </w:rPr>
            </w:pPr>
          </w:p>
        </w:tc>
        <w:tc>
          <w:tcPr>
            <w:tcW w:w="825" w:type="pct"/>
            <w:vAlign w:val="center"/>
          </w:tcPr>
          <w:p w14:paraId="7983C1E4" w14:textId="77777777" w:rsidR="003D65CD" w:rsidRPr="003D6DCB" w:rsidRDefault="003D65CD" w:rsidP="004E79AA">
            <w:pPr>
              <w:spacing w:line="259" w:lineRule="auto"/>
              <w:jc w:val="center"/>
              <w:rPr>
                <w:rFonts w:cs="Arial"/>
                <w:sz w:val="20"/>
                <w:szCs w:val="20"/>
              </w:rPr>
            </w:pPr>
          </w:p>
        </w:tc>
        <w:tc>
          <w:tcPr>
            <w:tcW w:w="645" w:type="pct"/>
            <w:vAlign w:val="center"/>
          </w:tcPr>
          <w:p w14:paraId="4EB2354C" w14:textId="77777777" w:rsidR="003D65CD" w:rsidRPr="003D6DCB" w:rsidRDefault="003D65CD" w:rsidP="004E79AA">
            <w:pPr>
              <w:spacing w:line="259" w:lineRule="auto"/>
              <w:jc w:val="center"/>
              <w:rPr>
                <w:rFonts w:cs="Arial"/>
                <w:sz w:val="20"/>
                <w:szCs w:val="20"/>
              </w:rPr>
            </w:pPr>
            <w:r w:rsidRPr="003D6DCB">
              <w:rPr>
                <w:rFonts w:cs="Arial"/>
                <w:sz w:val="20"/>
                <w:szCs w:val="20"/>
              </w:rPr>
              <w:t>$</w:t>
            </w:r>
            <w:r>
              <w:rPr>
                <w:rFonts w:cs="Arial"/>
                <w:sz w:val="20"/>
                <w:szCs w:val="20"/>
              </w:rPr>
              <w:t xml:space="preserve"> AUD</w:t>
            </w:r>
          </w:p>
        </w:tc>
        <w:tc>
          <w:tcPr>
            <w:tcW w:w="965" w:type="pct"/>
            <w:vAlign w:val="center"/>
          </w:tcPr>
          <w:p w14:paraId="25B38CFD" w14:textId="77777777" w:rsidR="003D65CD" w:rsidRPr="003D6DCB" w:rsidRDefault="003D65CD" w:rsidP="004E79AA">
            <w:pPr>
              <w:spacing w:line="259" w:lineRule="auto"/>
              <w:jc w:val="center"/>
              <w:rPr>
                <w:rFonts w:cs="Arial"/>
                <w:sz w:val="20"/>
                <w:szCs w:val="20"/>
              </w:rPr>
            </w:pPr>
          </w:p>
        </w:tc>
        <w:tc>
          <w:tcPr>
            <w:tcW w:w="688" w:type="pct"/>
            <w:vAlign w:val="center"/>
          </w:tcPr>
          <w:p w14:paraId="74347A5B" w14:textId="77777777" w:rsidR="003D65CD" w:rsidRPr="003D6DCB" w:rsidRDefault="003D65CD" w:rsidP="004E79AA">
            <w:pPr>
              <w:spacing w:line="259" w:lineRule="auto"/>
              <w:jc w:val="center"/>
              <w:rPr>
                <w:rFonts w:cs="Arial"/>
                <w:sz w:val="20"/>
                <w:szCs w:val="20"/>
              </w:rPr>
            </w:pPr>
            <w:r w:rsidRPr="003D6DCB">
              <w:rPr>
                <w:rFonts w:cs="Arial"/>
                <w:sz w:val="20"/>
                <w:szCs w:val="20"/>
              </w:rPr>
              <w:t>$</w:t>
            </w:r>
            <w:r>
              <w:rPr>
                <w:rFonts w:cs="Arial"/>
                <w:sz w:val="20"/>
                <w:szCs w:val="20"/>
              </w:rPr>
              <w:t xml:space="preserve"> AUD</w:t>
            </w:r>
          </w:p>
        </w:tc>
        <w:tc>
          <w:tcPr>
            <w:tcW w:w="786" w:type="pct"/>
            <w:vAlign w:val="center"/>
          </w:tcPr>
          <w:p w14:paraId="1C46FAF5" w14:textId="77777777" w:rsidR="003D65CD" w:rsidRPr="003D6DCB" w:rsidRDefault="003D65CD" w:rsidP="004E79AA">
            <w:pPr>
              <w:spacing w:line="259" w:lineRule="auto"/>
              <w:jc w:val="center"/>
              <w:rPr>
                <w:rFonts w:cs="Arial"/>
                <w:sz w:val="20"/>
                <w:szCs w:val="20"/>
              </w:rPr>
            </w:pPr>
          </w:p>
        </w:tc>
      </w:tr>
      <w:tr w:rsidR="003D65CD" w:rsidRPr="003D6DCB" w:rsidDel="002F6F24" w14:paraId="042B487E" w14:textId="77777777" w:rsidTr="004E79AA">
        <w:tblPrEx>
          <w:tblCellMar>
            <w:top w:w="57" w:type="dxa"/>
            <w:bottom w:w="57" w:type="dxa"/>
          </w:tblCellMar>
          <w:tblLook w:val="01E0" w:firstRow="1" w:lastRow="1" w:firstColumn="1" w:lastColumn="1" w:noHBand="0" w:noVBand="0"/>
        </w:tblPrEx>
        <w:tc>
          <w:tcPr>
            <w:tcW w:w="1091" w:type="pct"/>
            <w:shd w:val="clear" w:color="auto" w:fill="auto"/>
            <w:vAlign w:val="center"/>
          </w:tcPr>
          <w:p w14:paraId="7584E50A" w14:textId="77777777" w:rsidR="003D65CD" w:rsidRPr="003D6DCB" w:rsidRDefault="003D65CD" w:rsidP="004E79AA">
            <w:pPr>
              <w:spacing w:line="259" w:lineRule="auto"/>
              <w:rPr>
                <w:rFonts w:cs="Arial"/>
                <w:b/>
                <w:sz w:val="20"/>
                <w:szCs w:val="20"/>
              </w:rPr>
            </w:pPr>
            <w:r w:rsidRPr="003D6DCB">
              <w:rPr>
                <w:rFonts w:cs="Arial"/>
                <w:b/>
                <w:sz w:val="20"/>
                <w:szCs w:val="20"/>
              </w:rPr>
              <w:t>TOTAL</w:t>
            </w:r>
          </w:p>
        </w:tc>
        <w:tc>
          <w:tcPr>
            <w:tcW w:w="825" w:type="pct"/>
            <w:shd w:val="clear" w:color="auto" w:fill="D9D9D9"/>
            <w:vAlign w:val="center"/>
          </w:tcPr>
          <w:p w14:paraId="06539737" w14:textId="77777777" w:rsidR="003D65CD" w:rsidRPr="003D6DCB" w:rsidRDefault="003D65CD" w:rsidP="004E79AA">
            <w:pPr>
              <w:spacing w:line="259" w:lineRule="auto"/>
              <w:jc w:val="center"/>
              <w:rPr>
                <w:rFonts w:cs="Arial"/>
                <w:sz w:val="20"/>
                <w:szCs w:val="20"/>
              </w:rPr>
            </w:pPr>
          </w:p>
        </w:tc>
        <w:tc>
          <w:tcPr>
            <w:tcW w:w="645" w:type="pct"/>
            <w:vAlign w:val="center"/>
          </w:tcPr>
          <w:p w14:paraId="4FDCBFB8" w14:textId="77777777" w:rsidR="003D65CD" w:rsidRPr="003D6DCB" w:rsidRDefault="003D65CD" w:rsidP="004E79AA">
            <w:pPr>
              <w:spacing w:line="259" w:lineRule="auto"/>
              <w:jc w:val="center"/>
              <w:rPr>
                <w:rFonts w:cs="Arial"/>
                <w:b/>
                <w:sz w:val="20"/>
                <w:szCs w:val="20"/>
              </w:rPr>
            </w:pPr>
            <w:r w:rsidRPr="003D6DCB">
              <w:rPr>
                <w:rFonts w:cs="Arial"/>
                <w:b/>
                <w:sz w:val="20"/>
                <w:szCs w:val="20"/>
              </w:rPr>
              <w:t>$</w:t>
            </w:r>
            <w:r>
              <w:rPr>
                <w:rFonts w:cs="Arial"/>
                <w:sz w:val="20"/>
                <w:szCs w:val="20"/>
              </w:rPr>
              <w:t xml:space="preserve"> AUD</w:t>
            </w:r>
          </w:p>
        </w:tc>
        <w:tc>
          <w:tcPr>
            <w:tcW w:w="965" w:type="pct"/>
            <w:shd w:val="clear" w:color="auto" w:fill="D9D9D9"/>
            <w:vAlign w:val="center"/>
          </w:tcPr>
          <w:p w14:paraId="62B3CC29" w14:textId="77777777" w:rsidR="003D65CD" w:rsidRPr="003D6DCB" w:rsidRDefault="003D65CD" w:rsidP="004E79AA">
            <w:pPr>
              <w:spacing w:line="259" w:lineRule="auto"/>
              <w:jc w:val="center"/>
              <w:rPr>
                <w:rFonts w:cs="Arial"/>
                <w:b/>
                <w:sz w:val="20"/>
                <w:szCs w:val="20"/>
              </w:rPr>
            </w:pPr>
          </w:p>
        </w:tc>
        <w:tc>
          <w:tcPr>
            <w:tcW w:w="688" w:type="pct"/>
            <w:vAlign w:val="center"/>
          </w:tcPr>
          <w:p w14:paraId="26AC2454" w14:textId="77777777" w:rsidR="003D65CD" w:rsidRPr="003D6DCB" w:rsidRDefault="003D65CD" w:rsidP="004E79AA">
            <w:pPr>
              <w:spacing w:line="259" w:lineRule="auto"/>
              <w:jc w:val="center"/>
              <w:rPr>
                <w:rFonts w:cs="Arial"/>
                <w:b/>
                <w:sz w:val="20"/>
                <w:szCs w:val="20"/>
              </w:rPr>
            </w:pPr>
            <w:r w:rsidRPr="003D6DCB">
              <w:rPr>
                <w:rFonts w:cs="Arial"/>
                <w:b/>
                <w:sz w:val="20"/>
                <w:szCs w:val="20"/>
              </w:rPr>
              <w:t>$</w:t>
            </w:r>
            <w:r>
              <w:rPr>
                <w:rFonts w:cs="Arial"/>
                <w:sz w:val="20"/>
                <w:szCs w:val="20"/>
              </w:rPr>
              <w:t xml:space="preserve"> AUD</w:t>
            </w:r>
          </w:p>
        </w:tc>
        <w:tc>
          <w:tcPr>
            <w:tcW w:w="786" w:type="pct"/>
            <w:shd w:val="clear" w:color="auto" w:fill="D9D9D9"/>
            <w:vAlign w:val="center"/>
          </w:tcPr>
          <w:p w14:paraId="34FA5F6A" w14:textId="77777777" w:rsidR="003D65CD" w:rsidRPr="003D6DCB" w:rsidDel="002F6F24" w:rsidRDefault="003D65CD" w:rsidP="004E79AA">
            <w:pPr>
              <w:spacing w:line="259" w:lineRule="auto"/>
              <w:jc w:val="center"/>
              <w:rPr>
                <w:rFonts w:cs="Arial"/>
                <w:sz w:val="20"/>
                <w:szCs w:val="20"/>
              </w:rPr>
            </w:pPr>
          </w:p>
        </w:tc>
      </w:tr>
    </w:tbl>
    <w:p w14:paraId="1783756B" w14:textId="02381D5A" w:rsidR="003D65CD" w:rsidRPr="000B516A" w:rsidRDefault="003D65CD" w:rsidP="004E79AA">
      <w:pPr>
        <w:rPr>
          <w:b/>
          <w:bCs/>
          <w:kern w:val="32"/>
          <w:sz w:val="28"/>
          <w:szCs w:val="28"/>
        </w:rPr>
      </w:pPr>
      <w:r>
        <w:rPr>
          <w:b/>
          <w:bCs/>
          <w:kern w:val="32"/>
          <w:sz w:val="28"/>
          <w:szCs w:val="28"/>
        </w:rPr>
        <w:lastRenderedPageBreak/>
        <w:t>SECTION C1</w:t>
      </w:r>
      <w:r w:rsidRPr="006963BC">
        <w:rPr>
          <w:b/>
          <w:bCs/>
          <w:kern w:val="32"/>
          <w:sz w:val="28"/>
          <w:szCs w:val="28"/>
        </w:rPr>
        <w:t xml:space="preserve">: ABORIGINAL </w:t>
      </w:r>
      <w:r>
        <w:rPr>
          <w:b/>
          <w:bCs/>
          <w:kern w:val="32"/>
          <w:sz w:val="28"/>
          <w:szCs w:val="28"/>
        </w:rPr>
        <w:t xml:space="preserve">WORKFORCE </w:t>
      </w:r>
      <w:r w:rsidRPr="006963BC">
        <w:rPr>
          <w:b/>
          <w:bCs/>
          <w:kern w:val="32"/>
          <w:sz w:val="28"/>
          <w:szCs w:val="28"/>
        </w:rPr>
        <w:t>PARTICIPATION</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3D65CD" w:rsidRPr="0004179C" w14:paraId="3D013F53" w14:textId="77777777" w:rsidTr="004E79AA">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3C3914" w14:textId="77777777" w:rsidR="003D65CD" w:rsidRPr="004D29F9" w:rsidRDefault="003D65CD" w:rsidP="004E79AA">
            <w:pPr>
              <w:spacing w:before="120" w:after="0" w:line="259" w:lineRule="auto"/>
              <w:rPr>
                <w:rFonts w:cs="Arial"/>
                <w:sz w:val="20"/>
                <w:szCs w:val="20"/>
              </w:rPr>
            </w:pPr>
            <w:r>
              <w:rPr>
                <w:sz w:val="20"/>
                <w:szCs w:val="20"/>
                <w:lang w:eastAsia="en-AU"/>
              </w:rPr>
              <w:t>Quantify how you will measure and report on the following:</w:t>
            </w:r>
          </w:p>
          <w:p w14:paraId="06667861" w14:textId="77777777" w:rsidR="003D65CD" w:rsidRPr="00E542D9" w:rsidRDefault="003D65CD" w:rsidP="003D65CD">
            <w:pPr>
              <w:pStyle w:val="OIANormal"/>
              <w:numPr>
                <w:ilvl w:val="0"/>
                <w:numId w:val="39"/>
              </w:numPr>
              <w:spacing w:after="60"/>
              <w:jc w:val="both"/>
              <w:rPr>
                <w:sz w:val="20"/>
                <w:szCs w:val="20"/>
              </w:rPr>
            </w:pPr>
            <w:r>
              <w:rPr>
                <w:sz w:val="20"/>
                <w:szCs w:val="20"/>
                <w:lang w:eastAsia="en-AU"/>
              </w:rPr>
              <w:t>Maximise opportunities for</w:t>
            </w:r>
            <w:r w:rsidRPr="00E542D9">
              <w:rPr>
                <w:sz w:val="20"/>
                <w:szCs w:val="20"/>
              </w:rPr>
              <w:t xml:space="preserve"> Aboriginal employment (including Aboriginal trainees and apprentices) in the delivery of this project.</w:t>
            </w:r>
          </w:p>
          <w:p w14:paraId="2424D8FD" w14:textId="77777777" w:rsidR="003D65CD" w:rsidRDefault="003D65CD" w:rsidP="003D65CD">
            <w:pPr>
              <w:numPr>
                <w:ilvl w:val="0"/>
                <w:numId w:val="39"/>
              </w:numPr>
              <w:spacing w:before="120" w:after="120"/>
              <w:jc w:val="both"/>
              <w:rPr>
                <w:sz w:val="20"/>
                <w:szCs w:val="20"/>
              </w:rPr>
            </w:pPr>
            <w:r>
              <w:rPr>
                <w:sz w:val="20"/>
                <w:szCs w:val="20"/>
              </w:rPr>
              <w:t>The recruitment, training, retention of the skill development of an Aboriginal workforce during the delivery of this contract.</w:t>
            </w:r>
          </w:p>
          <w:p w14:paraId="34A51AC8" w14:textId="77777777" w:rsidR="003D65CD" w:rsidRPr="0004179C" w:rsidRDefault="003D65CD" w:rsidP="003D65CD">
            <w:pPr>
              <w:numPr>
                <w:ilvl w:val="0"/>
                <w:numId w:val="39"/>
              </w:numPr>
              <w:spacing w:before="120" w:after="120"/>
              <w:jc w:val="both"/>
              <w:rPr>
                <w:b/>
                <w:szCs w:val="22"/>
                <w:lang w:eastAsia="en-AU"/>
              </w:rPr>
            </w:pPr>
            <w:r w:rsidRPr="00D16FB8">
              <w:rPr>
                <w:sz w:val="20"/>
                <w:szCs w:val="20"/>
              </w:rPr>
              <w:t>The engagem</w:t>
            </w:r>
            <w:r>
              <w:rPr>
                <w:sz w:val="20"/>
                <w:szCs w:val="20"/>
              </w:rPr>
              <w:t xml:space="preserve">ent with </w:t>
            </w:r>
            <w:r w:rsidRPr="00B07CDC">
              <w:rPr>
                <w:sz w:val="20"/>
                <w:szCs w:val="20"/>
              </w:rPr>
              <w:t>South Australian Aboriginal recruitment and labour hire businesses operating in the relevant region/s.</w:t>
            </w:r>
          </w:p>
        </w:tc>
      </w:tr>
      <w:tr w:rsidR="003D65CD" w:rsidRPr="0004179C" w14:paraId="25DF11E3" w14:textId="77777777" w:rsidTr="004E79AA">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3E736BB" w14:textId="77777777" w:rsidR="003D65CD" w:rsidRPr="00B07CDC" w:rsidRDefault="003D65CD" w:rsidP="004E79AA">
            <w:pPr>
              <w:spacing w:before="240" w:after="0" w:line="259" w:lineRule="auto"/>
              <w:rPr>
                <w:b/>
                <w:sz w:val="20"/>
                <w:szCs w:val="20"/>
                <w:lang w:eastAsia="en-AU"/>
              </w:rPr>
            </w:pPr>
            <w:r w:rsidRPr="00B07CDC">
              <w:rPr>
                <w:b/>
                <w:sz w:val="20"/>
                <w:szCs w:val="20"/>
                <w:lang w:eastAsia="en-AU"/>
              </w:rPr>
              <w:t>Insert details here.</w:t>
            </w:r>
          </w:p>
          <w:p w14:paraId="082B8D23" w14:textId="77777777" w:rsidR="003D65CD" w:rsidRDefault="003D65CD" w:rsidP="004E79AA">
            <w:pPr>
              <w:spacing w:after="0" w:line="259" w:lineRule="auto"/>
              <w:rPr>
                <w:i/>
                <w:sz w:val="20"/>
                <w:szCs w:val="20"/>
                <w:lang w:eastAsia="en-AU"/>
              </w:rPr>
            </w:pPr>
          </w:p>
          <w:p w14:paraId="09D22C18" w14:textId="77777777" w:rsidR="003D65CD" w:rsidRDefault="003D65CD" w:rsidP="004E79AA">
            <w:pPr>
              <w:spacing w:after="0" w:line="259" w:lineRule="auto"/>
              <w:rPr>
                <w:i/>
                <w:sz w:val="20"/>
                <w:szCs w:val="20"/>
                <w:lang w:eastAsia="en-AU"/>
              </w:rPr>
            </w:pPr>
          </w:p>
          <w:p w14:paraId="5EF246EB" w14:textId="77777777" w:rsidR="003D65CD" w:rsidRDefault="003D65CD" w:rsidP="004E79AA">
            <w:pPr>
              <w:spacing w:after="0" w:line="259" w:lineRule="auto"/>
              <w:rPr>
                <w:i/>
                <w:sz w:val="20"/>
                <w:szCs w:val="20"/>
                <w:lang w:eastAsia="en-AU"/>
              </w:rPr>
            </w:pPr>
          </w:p>
          <w:p w14:paraId="0F979A0A" w14:textId="77777777" w:rsidR="003D65CD" w:rsidRPr="00A92C43" w:rsidRDefault="003D65CD" w:rsidP="004E79AA">
            <w:pPr>
              <w:spacing w:after="0" w:line="259" w:lineRule="auto"/>
              <w:rPr>
                <w:i/>
                <w:sz w:val="20"/>
                <w:szCs w:val="20"/>
                <w:lang w:eastAsia="en-AU"/>
              </w:rPr>
            </w:pPr>
          </w:p>
          <w:p w14:paraId="45FD1DFE" w14:textId="77777777" w:rsidR="003D65CD" w:rsidRDefault="003D65CD" w:rsidP="004E79AA">
            <w:pPr>
              <w:spacing w:after="0" w:line="259" w:lineRule="auto"/>
              <w:rPr>
                <w:sz w:val="20"/>
                <w:szCs w:val="20"/>
                <w:lang w:eastAsia="en-AU"/>
              </w:rPr>
            </w:pPr>
          </w:p>
          <w:p w14:paraId="1A746122" w14:textId="77777777" w:rsidR="003D65CD" w:rsidRDefault="003D65CD" w:rsidP="004E79AA">
            <w:pPr>
              <w:spacing w:after="0" w:line="259" w:lineRule="auto"/>
              <w:rPr>
                <w:sz w:val="20"/>
                <w:szCs w:val="20"/>
                <w:lang w:eastAsia="en-AU"/>
              </w:rPr>
            </w:pPr>
          </w:p>
          <w:p w14:paraId="7DBF103E" w14:textId="77777777" w:rsidR="003D65CD" w:rsidRDefault="003D65CD" w:rsidP="004E79AA">
            <w:pPr>
              <w:spacing w:after="0" w:line="259" w:lineRule="auto"/>
              <w:rPr>
                <w:sz w:val="20"/>
                <w:szCs w:val="20"/>
                <w:lang w:eastAsia="en-AU"/>
              </w:rPr>
            </w:pPr>
          </w:p>
        </w:tc>
      </w:tr>
    </w:tbl>
    <w:p w14:paraId="79BDF293" w14:textId="77777777" w:rsidR="003D65CD" w:rsidRDefault="003D65CD" w:rsidP="004E79AA">
      <w:pPr>
        <w:rPr>
          <w:b/>
          <w:sz w:val="28"/>
          <w:szCs w:val="20"/>
        </w:rPr>
      </w:pPr>
    </w:p>
    <w:p w14:paraId="070FEBB0" w14:textId="77777777" w:rsidR="003D65CD" w:rsidRPr="00A77BB6" w:rsidRDefault="003D65CD" w:rsidP="004E79AA">
      <w:pPr>
        <w:rPr>
          <w:b/>
          <w:bCs/>
          <w:kern w:val="32"/>
          <w:sz w:val="28"/>
          <w:szCs w:val="28"/>
        </w:rPr>
      </w:pPr>
      <w:r>
        <w:rPr>
          <w:b/>
          <w:sz w:val="28"/>
          <w:szCs w:val="20"/>
        </w:rPr>
        <w:br w:type="page"/>
      </w:r>
      <w:r>
        <w:rPr>
          <w:b/>
          <w:sz w:val="28"/>
          <w:szCs w:val="20"/>
        </w:rPr>
        <w:lastRenderedPageBreak/>
        <w:t>SECTION D: APPRENTICESHIPS AND TRAINEES - STATEWIDE</w:t>
      </w:r>
    </w:p>
    <w:tbl>
      <w:tblPr>
        <w:tblW w:w="100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032"/>
      </w:tblGrid>
      <w:tr w:rsidR="003D65CD" w:rsidRPr="00C208FF" w14:paraId="1E556E91" w14:textId="77777777" w:rsidTr="004E79AA">
        <w:tc>
          <w:tcPr>
            <w:tcW w:w="10032" w:type="dxa"/>
            <w:shd w:val="clear" w:color="auto" w:fill="D9D9D9"/>
          </w:tcPr>
          <w:p w14:paraId="08D18333" w14:textId="77777777" w:rsidR="003D65CD" w:rsidRPr="005167E1" w:rsidRDefault="003D65CD" w:rsidP="004E79AA">
            <w:pPr>
              <w:autoSpaceDE w:val="0"/>
              <w:autoSpaceDN w:val="0"/>
              <w:adjustRightInd w:val="0"/>
              <w:spacing w:after="0" w:line="259" w:lineRule="auto"/>
              <w:jc w:val="both"/>
              <w:rPr>
                <w:rFonts w:ascii="ArialNarrow-Bold" w:hAnsi="ArialNarrow-Bold" w:cs="ArialNarrow-Bold"/>
                <w:bCs/>
                <w:color w:val="000000"/>
                <w:sz w:val="20"/>
                <w:szCs w:val="20"/>
                <w:lang w:eastAsia="en-AU"/>
              </w:rPr>
            </w:pPr>
            <w:r w:rsidRPr="005167E1">
              <w:rPr>
                <w:rFonts w:ascii="ArialNarrow-Bold" w:hAnsi="ArialNarrow-Bold" w:cs="ArialNarrow-Bold"/>
                <w:bCs/>
                <w:color w:val="000000"/>
                <w:sz w:val="20"/>
                <w:szCs w:val="20"/>
                <w:lang w:eastAsia="en-AU"/>
              </w:rPr>
              <w:t>The South Australian Government is committed to the creation of an extra 20,800 apprentices</w:t>
            </w:r>
            <w:r>
              <w:rPr>
                <w:rFonts w:ascii="ArialNarrow-Bold" w:hAnsi="ArialNarrow-Bold" w:cs="ArialNarrow-Bold"/>
                <w:bCs/>
                <w:color w:val="000000"/>
                <w:sz w:val="20"/>
                <w:szCs w:val="20"/>
                <w:lang w:eastAsia="en-AU"/>
              </w:rPr>
              <w:t>hips and traineeships</w:t>
            </w:r>
            <w:r w:rsidRPr="005167E1">
              <w:rPr>
                <w:rFonts w:ascii="ArialNarrow-Bold" w:hAnsi="ArialNarrow-Bold" w:cs="ArialNarrow-Bold"/>
                <w:bCs/>
                <w:color w:val="000000"/>
                <w:sz w:val="20"/>
                <w:szCs w:val="20"/>
                <w:lang w:eastAsia="en-AU"/>
              </w:rPr>
              <w:t xml:space="preserve"> by 2022. This objective is part of </w:t>
            </w:r>
            <w:r>
              <w:rPr>
                <w:rFonts w:ascii="ArialNarrow-Bold" w:hAnsi="ArialNarrow-Bold" w:cs="ArialNarrow-Bold"/>
                <w:bCs/>
                <w:color w:val="000000"/>
                <w:sz w:val="20"/>
                <w:szCs w:val="20"/>
                <w:lang w:eastAsia="en-AU"/>
              </w:rPr>
              <w:t xml:space="preserve">the </w:t>
            </w:r>
            <w:r w:rsidRPr="005167E1">
              <w:rPr>
                <w:rFonts w:ascii="ArialNarrow-Bold" w:hAnsi="ArialNarrow-Bold" w:cs="ArialNarrow-Bold"/>
                <w:bCs/>
                <w:color w:val="000000"/>
                <w:sz w:val="20"/>
                <w:szCs w:val="20"/>
                <w:lang w:eastAsia="en-AU"/>
              </w:rPr>
              <w:t>Skilling South Australia initiative which is now reflected in the State’s Industry Participation Plan requirements.</w:t>
            </w:r>
          </w:p>
          <w:p w14:paraId="68A30135" w14:textId="77777777" w:rsidR="003D65CD" w:rsidRDefault="003D65CD" w:rsidP="004E79AA">
            <w:pPr>
              <w:spacing w:after="0" w:line="259" w:lineRule="auto"/>
              <w:jc w:val="both"/>
              <w:rPr>
                <w:rFonts w:cs="Arial"/>
                <w:sz w:val="20"/>
                <w:szCs w:val="20"/>
              </w:rPr>
            </w:pPr>
          </w:p>
          <w:p w14:paraId="50724B9C" w14:textId="77777777" w:rsidR="003D65CD" w:rsidRDefault="003D65CD" w:rsidP="004E79AA">
            <w:pPr>
              <w:spacing w:after="0" w:line="259" w:lineRule="auto"/>
              <w:jc w:val="both"/>
              <w:rPr>
                <w:rFonts w:cs="Arial"/>
                <w:sz w:val="20"/>
                <w:szCs w:val="20"/>
              </w:rPr>
            </w:pPr>
            <w:r>
              <w:rPr>
                <w:rFonts w:cs="Arial"/>
                <w:sz w:val="20"/>
                <w:szCs w:val="20"/>
              </w:rPr>
              <w:t>For both direct and indirect (subcontractors) employment, p</w:t>
            </w:r>
            <w:r w:rsidRPr="0098297A">
              <w:rPr>
                <w:rFonts w:cs="Arial"/>
                <w:sz w:val="20"/>
                <w:szCs w:val="20"/>
              </w:rPr>
              <w:t xml:space="preserve">lease </w:t>
            </w:r>
            <w:r>
              <w:rPr>
                <w:rFonts w:cs="Arial"/>
                <w:sz w:val="20"/>
                <w:szCs w:val="20"/>
              </w:rPr>
              <w:t>detail specific information on:</w:t>
            </w:r>
          </w:p>
          <w:p w14:paraId="4BCB7517" w14:textId="77777777" w:rsidR="003D65CD" w:rsidRDefault="003D65CD" w:rsidP="003D65CD">
            <w:pPr>
              <w:numPr>
                <w:ilvl w:val="0"/>
                <w:numId w:val="29"/>
              </w:numPr>
              <w:spacing w:after="0" w:line="259" w:lineRule="auto"/>
              <w:jc w:val="both"/>
              <w:rPr>
                <w:rFonts w:cs="Arial"/>
                <w:sz w:val="20"/>
                <w:szCs w:val="20"/>
              </w:rPr>
            </w:pPr>
            <w:r>
              <w:rPr>
                <w:rFonts w:cs="Arial"/>
                <w:sz w:val="20"/>
                <w:szCs w:val="20"/>
              </w:rPr>
              <w:t>The estimated number</w:t>
            </w:r>
            <w:r w:rsidRPr="0098297A">
              <w:rPr>
                <w:rFonts w:cs="Arial"/>
                <w:sz w:val="20"/>
                <w:szCs w:val="20"/>
              </w:rPr>
              <w:t xml:space="preserve"> of total </w:t>
            </w:r>
            <w:r>
              <w:rPr>
                <w:rFonts w:cs="Arial"/>
                <w:sz w:val="20"/>
                <w:szCs w:val="20"/>
              </w:rPr>
              <w:t xml:space="preserve">SA </w:t>
            </w:r>
            <w:r w:rsidRPr="0098297A">
              <w:rPr>
                <w:rFonts w:cs="Arial"/>
                <w:sz w:val="20"/>
                <w:szCs w:val="20"/>
              </w:rPr>
              <w:t xml:space="preserve">trainees and apprentices </w:t>
            </w:r>
            <w:r>
              <w:rPr>
                <w:rFonts w:cs="Arial"/>
                <w:sz w:val="20"/>
                <w:szCs w:val="20"/>
              </w:rPr>
              <w:t>that will be employed and contributing to the delivery of the contract,</w:t>
            </w:r>
          </w:p>
          <w:p w14:paraId="5757CFE4" w14:textId="77777777" w:rsidR="003D65CD" w:rsidRDefault="003D65CD" w:rsidP="003D65CD">
            <w:pPr>
              <w:numPr>
                <w:ilvl w:val="0"/>
                <w:numId w:val="29"/>
              </w:numPr>
              <w:spacing w:after="0" w:line="259" w:lineRule="auto"/>
              <w:jc w:val="both"/>
              <w:rPr>
                <w:rFonts w:cs="Arial"/>
                <w:sz w:val="20"/>
                <w:szCs w:val="20"/>
              </w:rPr>
            </w:pPr>
            <w:r>
              <w:rPr>
                <w:rFonts w:cs="Arial"/>
                <w:sz w:val="20"/>
                <w:szCs w:val="20"/>
              </w:rPr>
              <w:t>General approaches to delivering the traineeship and apprenticeship programs (i.e. directly employed, with Group Training Organisations (GTOs),</w:t>
            </w:r>
          </w:p>
          <w:p w14:paraId="5ECF442E" w14:textId="77777777" w:rsidR="003D65CD" w:rsidRDefault="003D65CD" w:rsidP="003D65CD">
            <w:pPr>
              <w:numPr>
                <w:ilvl w:val="0"/>
                <w:numId w:val="29"/>
              </w:numPr>
              <w:spacing w:after="0" w:line="259" w:lineRule="auto"/>
              <w:jc w:val="both"/>
              <w:rPr>
                <w:rFonts w:cs="Arial"/>
                <w:sz w:val="20"/>
                <w:szCs w:val="20"/>
              </w:rPr>
            </w:pPr>
            <w:r>
              <w:rPr>
                <w:rFonts w:cs="Arial"/>
                <w:sz w:val="20"/>
                <w:szCs w:val="20"/>
              </w:rPr>
              <w:t>Any new traineeship and apprenticeship opportunities generated in the delivery of the contract.</w:t>
            </w:r>
          </w:p>
          <w:p w14:paraId="50777732" w14:textId="77777777" w:rsidR="003D65CD" w:rsidRDefault="003D65CD" w:rsidP="004E79AA">
            <w:pPr>
              <w:spacing w:after="0" w:line="259" w:lineRule="auto"/>
              <w:jc w:val="both"/>
              <w:rPr>
                <w:rFonts w:cs="Arial"/>
                <w:sz w:val="20"/>
                <w:szCs w:val="20"/>
              </w:rPr>
            </w:pPr>
          </w:p>
          <w:p w14:paraId="122494E1" w14:textId="77777777" w:rsidR="003D65CD" w:rsidRPr="00AA0F4A" w:rsidRDefault="003D65CD" w:rsidP="004E79AA">
            <w:pPr>
              <w:pStyle w:val="OIANormal"/>
              <w:spacing w:before="0" w:after="0" w:line="259" w:lineRule="auto"/>
              <w:rPr>
                <w:b/>
                <w:i/>
                <w:color w:val="0070C0"/>
                <w:sz w:val="20"/>
                <w:szCs w:val="20"/>
              </w:rPr>
            </w:pPr>
            <w:r w:rsidRPr="00AA0F4A">
              <w:rPr>
                <w:b/>
                <w:i/>
                <w:color w:val="0070C0"/>
                <w:sz w:val="20"/>
                <w:szCs w:val="20"/>
              </w:rPr>
              <w:t>Guidance Note:</w:t>
            </w:r>
          </w:p>
          <w:p w14:paraId="20703BCE" w14:textId="77777777" w:rsidR="003D65CD" w:rsidRPr="00AA0F4A" w:rsidRDefault="003D65CD" w:rsidP="003D65CD">
            <w:pPr>
              <w:pStyle w:val="OIANormal"/>
              <w:numPr>
                <w:ilvl w:val="0"/>
                <w:numId w:val="34"/>
              </w:numPr>
              <w:spacing w:before="0" w:after="0" w:line="259" w:lineRule="auto"/>
              <w:rPr>
                <w:i/>
                <w:color w:val="0070C0"/>
                <w:sz w:val="20"/>
                <w:szCs w:val="20"/>
              </w:rPr>
            </w:pPr>
            <w:r w:rsidRPr="00AA0F4A">
              <w:rPr>
                <w:i/>
                <w:color w:val="0070C0"/>
                <w:sz w:val="20"/>
                <w:szCs w:val="20"/>
              </w:rPr>
              <w:t xml:space="preserve">Apprentices and trainees can be sourced from </w:t>
            </w:r>
            <w:r>
              <w:rPr>
                <w:i/>
                <w:color w:val="0070C0"/>
                <w:sz w:val="20"/>
                <w:szCs w:val="20"/>
              </w:rPr>
              <w:t>GTOs</w:t>
            </w:r>
            <w:r w:rsidRPr="00AA0F4A">
              <w:rPr>
                <w:i/>
                <w:color w:val="0070C0"/>
                <w:sz w:val="20"/>
                <w:szCs w:val="20"/>
              </w:rPr>
              <w:t xml:space="preserve"> or employed directly.</w:t>
            </w:r>
          </w:p>
          <w:p w14:paraId="0CB30CEE" w14:textId="77777777" w:rsidR="003D65CD" w:rsidRPr="00AA0F4A" w:rsidRDefault="003D65CD" w:rsidP="003D65CD">
            <w:pPr>
              <w:pStyle w:val="OIANormal"/>
              <w:numPr>
                <w:ilvl w:val="0"/>
                <w:numId w:val="34"/>
              </w:numPr>
              <w:spacing w:before="0" w:after="0" w:line="259" w:lineRule="auto"/>
              <w:rPr>
                <w:i/>
                <w:color w:val="0070C0"/>
                <w:sz w:val="20"/>
                <w:szCs w:val="20"/>
              </w:rPr>
            </w:pPr>
            <w:r w:rsidRPr="00AA0F4A">
              <w:rPr>
                <w:i/>
                <w:color w:val="0070C0"/>
                <w:sz w:val="20"/>
                <w:szCs w:val="20"/>
              </w:rPr>
              <w:t>GTOs employ apprentices and trainees and place them with host employers where they undertake their on-job training and experience.</w:t>
            </w:r>
          </w:p>
          <w:p w14:paraId="4C03B7B0" w14:textId="77777777" w:rsidR="003D65CD" w:rsidRDefault="003D65CD" w:rsidP="003D65CD">
            <w:pPr>
              <w:pStyle w:val="OIANormal"/>
              <w:numPr>
                <w:ilvl w:val="0"/>
                <w:numId w:val="34"/>
              </w:numPr>
              <w:spacing w:before="0" w:after="0" w:line="259" w:lineRule="auto"/>
              <w:rPr>
                <w:i/>
                <w:color w:val="0070C0"/>
                <w:sz w:val="20"/>
                <w:szCs w:val="20"/>
              </w:rPr>
            </w:pPr>
            <w:r w:rsidRPr="00AA0F4A">
              <w:rPr>
                <w:i/>
                <w:color w:val="0070C0"/>
                <w:sz w:val="20"/>
                <w:szCs w:val="20"/>
              </w:rPr>
              <w:t>GTOs allow your business to use an apprentice or trainee without holding the long-term responsibilities for their training and support services.</w:t>
            </w:r>
          </w:p>
          <w:p w14:paraId="45AAC1BD" w14:textId="77777777" w:rsidR="003D65CD" w:rsidRPr="00AA0F4A" w:rsidRDefault="003D65CD" w:rsidP="004E79AA">
            <w:pPr>
              <w:pStyle w:val="OIANormal"/>
              <w:spacing w:before="0" w:after="0" w:line="259" w:lineRule="auto"/>
              <w:ind w:left="720"/>
              <w:rPr>
                <w:i/>
                <w:color w:val="0070C0"/>
                <w:sz w:val="20"/>
                <w:szCs w:val="20"/>
              </w:rPr>
            </w:pPr>
          </w:p>
          <w:p w14:paraId="42D75197" w14:textId="77777777" w:rsidR="003D65CD" w:rsidRPr="00AA0F4A" w:rsidRDefault="003D65CD" w:rsidP="004E79AA">
            <w:pPr>
              <w:pStyle w:val="OIANormal"/>
              <w:spacing w:before="0" w:after="0" w:line="259" w:lineRule="auto"/>
              <w:rPr>
                <w:i/>
                <w:color w:val="0070C0"/>
                <w:sz w:val="20"/>
                <w:szCs w:val="20"/>
              </w:rPr>
            </w:pPr>
            <w:r w:rsidRPr="00AA0F4A">
              <w:rPr>
                <w:i/>
                <w:color w:val="0070C0"/>
                <w:sz w:val="20"/>
                <w:szCs w:val="20"/>
              </w:rPr>
              <w:t>For more information about the role of GTOs, visit the Australian Apprenticeships website.</w:t>
            </w:r>
          </w:p>
          <w:p w14:paraId="5961F734" w14:textId="77777777" w:rsidR="003D65CD" w:rsidRPr="005167E1" w:rsidRDefault="003D65CD" w:rsidP="004E79AA">
            <w:pPr>
              <w:spacing w:line="259" w:lineRule="auto"/>
              <w:rPr>
                <w:rFonts w:cs="Arial"/>
                <w:sz w:val="20"/>
                <w:szCs w:val="20"/>
              </w:rPr>
            </w:pPr>
            <w:r w:rsidRPr="00AA0F4A">
              <w:rPr>
                <w:i/>
                <w:color w:val="0070C0"/>
                <w:sz w:val="20"/>
                <w:szCs w:val="20"/>
              </w:rPr>
              <w:t>For more information on employing apprentices and trainees, call 1800 673 097 or visit the Department for Innovation and Skills website.</w:t>
            </w:r>
          </w:p>
        </w:tc>
      </w:tr>
      <w:tr w:rsidR="003D65CD" w14:paraId="117251B6" w14:textId="77777777" w:rsidTr="004E79AA">
        <w:tc>
          <w:tcPr>
            <w:tcW w:w="10032" w:type="dxa"/>
            <w:shd w:val="clear" w:color="auto" w:fill="auto"/>
          </w:tcPr>
          <w:p w14:paraId="4E7F8100" w14:textId="77777777" w:rsidR="003D65CD" w:rsidRPr="00834CB5" w:rsidRDefault="003D65CD" w:rsidP="004E79AA">
            <w:pPr>
              <w:autoSpaceDE w:val="0"/>
              <w:autoSpaceDN w:val="0"/>
              <w:adjustRightInd w:val="0"/>
              <w:spacing w:after="0" w:line="259" w:lineRule="auto"/>
              <w:rPr>
                <w:rFonts w:cs="Arial"/>
                <w:b/>
                <w:bCs/>
                <w:color w:val="000000"/>
                <w:sz w:val="20"/>
                <w:szCs w:val="20"/>
                <w:u w:val="single"/>
                <w:lang w:eastAsia="en-AU"/>
              </w:rPr>
            </w:pPr>
            <w:r w:rsidRPr="00834CB5">
              <w:rPr>
                <w:rFonts w:cs="Arial"/>
                <w:b/>
                <w:bCs/>
                <w:color w:val="000000"/>
                <w:sz w:val="20"/>
                <w:szCs w:val="20"/>
                <w:u w:val="single"/>
                <w:lang w:eastAsia="en-AU"/>
              </w:rPr>
              <w:t>Direct engagement: SA-based trainees and apprentices that form part of your direct staff:</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3365"/>
              <w:gridCol w:w="4536"/>
            </w:tblGrid>
            <w:tr w:rsidR="003D65CD" w:rsidRPr="002E570B" w14:paraId="0E1B7B86" w14:textId="77777777" w:rsidTr="004E79AA">
              <w:tc>
                <w:tcPr>
                  <w:tcW w:w="1905" w:type="dxa"/>
                  <w:shd w:val="clear" w:color="auto" w:fill="auto"/>
                </w:tcPr>
                <w:p w14:paraId="0C84AC0E" w14:textId="77777777" w:rsidR="003D65CD" w:rsidRPr="002E570B" w:rsidRDefault="003D65CD" w:rsidP="004E79AA">
                  <w:pPr>
                    <w:pStyle w:val="OIANormal"/>
                    <w:spacing w:before="60" w:after="60" w:line="259" w:lineRule="auto"/>
                    <w:jc w:val="center"/>
                    <w:rPr>
                      <w:b/>
                      <w:sz w:val="20"/>
                      <w:szCs w:val="20"/>
                    </w:rPr>
                  </w:pPr>
                  <w:r w:rsidRPr="002E570B">
                    <w:rPr>
                      <w:b/>
                      <w:sz w:val="20"/>
                      <w:szCs w:val="20"/>
                    </w:rPr>
                    <w:t>Function</w:t>
                  </w:r>
                  <w:r>
                    <w:rPr>
                      <w:b/>
                      <w:sz w:val="20"/>
                      <w:szCs w:val="20"/>
                    </w:rPr>
                    <w:t>/Position</w:t>
                  </w:r>
                </w:p>
              </w:tc>
              <w:tc>
                <w:tcPr>
                  <w:tcW w:w="3365" w:type="dxa"/>
                  <w:shd w:val="clear" w:color="auto" w:fill="E2EFD9"/>
                </w:tcPr>
                <w:p w14:paraId="58C93A66" w14:textId="77777777" w:rsidR="003D65CD" w:rsidRPr="002E570B" w:rsidRDefault="003D65CD" w:rsidP="004E79AA">
                  <w:pPr>
                    <w:pStyle w:val="OIANormal"/>
                    <w:spacing w:before="60" w:after="60" w:line="259" w:lineRule="auto"/>
                    <w:jc w:val="center"/>
                    <w:rPr>
                      <w:b/>
                      <w:sz w:val="20"/>
                      <w:szCs w:val="20"/>
                    </w:rPr>
                  </w:pPr>
                  <w:r w:rsidRPr="002E570B">
                    <w:rPr>
                      <w:b/>
                      <w:sz w:val="20"/>
                      <w:szCs w:val="20"/>
                    </w:rPr>
                    <w:t>Number of Trainees</w:t>
                  </w:r>
                  <w:r>
                    <w:rPr>
                      <w:b/>
                      <w:sz w:val="20"/>
                      <w:szCs w:val="20"/>
                    </w:rPr>
                    <w:t>/Apprentices</w:t>
                  </w:r>
                </w:p>
              </w:tc>
              <w:tc>
                <w:tcPr>
                  <w:tcW w:w="4536" w:type="dxa"/>
                  <w:shd w:val="clear" w:color="auto" w:fill="D9E2F3"/>
                </w:tcPr>
                <w:p w14:paraId="3AD2466D" w14:textId="77777777" w:rsidR="003D65CD" w:rsidRPr="002E570B" w:rsidRDefault="003D65CD" w:rsidP="004E79AA">
                  <w:pPr>
                    <w:pStyle w:val="OIANormal"/>
                    <w:spacing w:before="60" w:after="60" w:line="259" w:lineRule="auto"/>
                    <w:jc w:val="center"/>
                    <w:rPr>
                      <w:b/>
                      <w:sz w:val="20"/>
                      <w:szCs w:val="20"/>
                    </w:rPr>
                  </w:pPr>
                  <w:r w:rsidRPr="002E570B">
                    <w:rPr>
                      <w:b/>
                      <w:sz w:val="20"/>
                      <w:szCs w:val="20"/>
                    </w:rPr>
                    <w:t>Apprentices:</w:t>
                  </w:r>
                </w:p>
                <w:p w14:paraId="2FE4A89A" w14:textId="77777777" w:rsidR="003D65CD" w:rsidRPr="002E570B" w:rsidRDefault="003D65CD" w:rsidP="004E79AA">
                  <w:pPr>
                    <w:pStyle w:val="OIANormal"/>
                    <w:spacing w:before="60" w:after="60" w:line="259" w:lineRule="auto"/>
                    <w:jc w:val="center"/>
                    <w:rPr>
                      <w:b/>
                      <w:sz w:val="20"/>
                      <w:szCs w:val="20"/>
                    </w:rPr>
                  </w:pPr>
                  <w:r w:rsidRPr="002E570B">
                    <w:rPr>
                      <w:b/>
                      <w:sz w:val="20"/>
                      <w:szCs w:val="20"/>
                    </w:rPr>
                    <w:t>Estimated Economic Benefit Descriptor for South Australia</w:t>
                  </w:r>
                </w:p>
                <w:p w14:paraId="7224F016" w14:textId="77777777" w:rsidR="003D65CD" w:rsidRPr="002E570B" w:rsidRDefault="003D65CD" w:rsidP="004E79AA">
                  <w:pPr>
                    <w:autoSpaceDE w:val="0"/>
                    <w:autoSpaceDN w:val="0"/>
                    <w:adjustRightInd w:val="0"/>
                    <w:spacing w:after="0" w:line="259" w:lineRule="auto"/>
                    <w:jc w:val="center"/>
                    <w:rPr>
                      <w:rFonts w:cs="Arial"/>
                      <w:b/>
                      <w:bCs/>
                      <w:color w:val="000000"/>
                      <w:sz w:val="20"/>
                      <w:szCs w:val="20"/>
                      <w:lang w:eastAsia="en-AU"/>
                    </w:rPr>
                  </w:pPr>
                  <w:r w:rsidRPr="002E570B">
                    <w:rPr>
                      <w:rFonts w:cs="Arial"/>
                      <w:i/>
                      <w:sz w:val="20"/>
                      <w:szCs w:val="20"/>
                    </w:rPr>
                    <w:t>See Table 1</w:t>
                  </w:r>
                </w:p>
              </w:tc>
            </w:tr>
            <w:tr w:rsidR="003D65CD" w:rsidRPr="002E570B" w14:paraId="4DEDDFAD" w14:textId="77777777" w:rsidTr="004E79AA">
              <w:tc>
                <w:tcPr>
                  <w:tcW w:w="1905" w:type="dxa"/>
                  <w:shd w:val="clear" w:color="auto" w:fill="auto"/>
                </w:tcPr>
                <w:p w14:paraId="4F5E7D26" w14:textId="77777777" w:rsidR="003D65CD" w:rsidRPr="002E570B" w:rsidRDefault="003D65CD" w:rsidP="004E79AA">
                  <w:pPr>
                    <w:autoSpaceDE w:val="0"/>
                    <w:autoSpaceDN w:val="0"/>
                    <w:adjustRightInd w:val="0"/>
                    <w:spacing w:after="0" w:line="259" w:lineRule="auto"/>
                    <w:rPr>
                      <w:rFonts w:cs="Arial"/>
                      <w:b/>
                      <w:bCs/>
                      <w:i/>
                      <w:color w:val="FF0000"/>
                      <w:sz w:val="20"/>
                      <w:szCs w:val="20"/>
                      <w:lang w:eastAsia="en-AU"/>
                    </w:rPr>
                  </w:pPr>
                  <w:r w:rsidRPr="002E570B">
                    <w:rPr>
                      <w:rFonts w:cs="Arial"/>
                      <w:b/>
                      <w:bCs/>
                      <w:i/>
                      <w:color w:val="FF0000"/>
                      <w:sz w:val="20"/>
                      <w:szCs w:val="20"/>
                      <w:lang w:eastAsia="en-AU"/>
                    </w:rPr>
                    <w:t>Example HR &amp; Payroll</w:t>
                  </w:r>
                </w:p>
              </w:tc>
              <w:tc>
                <w:tcPr>
                  <w:tcW w:w="3365" w:type="dxa"/>
                  <w:shd w:val="clear" w:color="auto" w:fill="auto"/>
                </w:tcPr>
                <w:p w14:paraId="76F400DB" w14:textId="77777777" w:rsidR="003D65CD" w:rsidRPr="002E570B" w:rsidRDefault="003D65CD" w:rsidP="004E79AA">
                  <w:pPr>
                    <w:autoSpaceDE w:val="0"/>
                    <w:autoSpaceDN w:val="0"/>
                    <w:adjustRightInd w:val="0"/>
                    <w:spacing w:after="0" w:line="259" w:lineRule="auto"/>
                    <w:jc w:val="center"/>
                    <w:rPr>
                      <w:rFonts w:cs="Arial"/>
                      <w:b/>
                      <w:bCs/>
                      <w:i/>
                      <w:color w:val="FF0000"/>
                      <w:sz w:val="20"/>
                      <w:szCs w:val="20"/>
                      <w:lang w:eastAsia="en-AU"/>
                    </w:rPr>
                  </w:pPr>
                  <w:r w:rsidRPr="002E570B">
                    <w:rPr>
                      <w:rFonts w:cs="Arial"/>
                      <w:b/>
                      <w:bCs/>
                      <w:i/>
                      <w:color w:val="FF0000"/>
                      <w:sz w:val="20"/>
                      <w:szCs w:val="20"/>
                      <w:lang w:eastAsia="en-AU"/>
                    </w:rPr>
                    <w:t>2</w:t>
                  </w:r>
                </w:p>
              </w:tc>
              <w:tc>
                <w:tcPr>
                  <w:tcW w:w="4536" w:type="dxa"/>
                  <w:shd w:val="clear" w:color="auto" w:fill="auto"/>
                </w:tcPr>
                <w:p w14:paraId="09D1BA89" w14:textId="77777777" w:rsidR="003D65CD" w:rsidRPr="002E570B" w:rsidRDefault="003D65CD" w:rsidP="004E79AA">
                  <w:pPr>
                    <w:autoSpaceDE w:val="0"/>
                    <w:autoSpaceDN w:val="0"/>
                    <w:adjustRightInd w:val="0"/>
                    <w:spacing w:after="0" w:line="259" w:lineRule="auto"/>
                    <w:rPr>
                      <w:rFonts w:cs="Arial"/>
                      <w:b/>
                      <w:bCs/>
                      <w:color w:val="000000"/>
                      <w:sz w:val="20"/>
                      <w:szCs w:val="20"/>
                      <w:lang w:eastAsia="en-AU"/>
                    </w:rPr>
                  </w:pPr>
                </w:p>
              </w:tc>
            </w:tr>
            <w:tr w:rsidR="003D65CD" w:rsidRPr="002E570B" w14:paraId="7AFC2CE7" w14:textId="77777777" w:rsidTr="004E79AA">
              <w:tc>
                <w:tcPr>
                  <w:tcW w:w="1905" w:type="dxa"/>
                  <w:shd w:val="clear" w:color="auto" w:fill="auto"/>
                </w:tcPr>
                <w:p w14:paraId="39AADBBF"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c>
                <w:tcPr>
                  <w:tcW w:w="3365" w:type="dxa"/>
                  <w:shd w:val="clear" w:color="auto" w:fill="auto"/>
                </w:tcPr>
                <w:p w14:paraId="6ABCF771"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c>
                <w:tcPr>
                  <w:tcW w:w="4536" w:type="dxa"/>
                  <w:shd w:val="clear" w:color="auto" w:fill="auto"/>
                </w:tcPr>
                <w:p w14:paraId="6E6D87B5"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r>
            <w:tr w:rsidR="003D65CD" w:rsidRPr="002E570B" w14:paraId="6C848D67" w14:textId="77777777" w:rsidTr="004E79AA">
              <w:tc>
                <w:tcPr>
                  <w:tcW w:w="1905" w:type="dxa"/>
                  <w:shd w:val="clear" w:color="auto" w:fill="auto"/>
                </w:tcPr>
                <w:p w14:paraId="37538764"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c>
                <w:tcPr>
                  <w:tcW w:w="3365" w:type="dxa"/>
                  <w:shd w:val="clear" w:color="auto" w:fill="auto"/>
                </w:tcPr>
                <w:p w14:paraId="1A7DC958"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c>
                <w:tcPr>
                  <w:tcW w:w="4536" w:type="dxa"/>
                  <w:shd w:val="clear" w:color="auto" w:fill="auto"/>
                </w:tcPr>
                <w:p w14:paraId="66A1E96B"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r>
            <w:tr w:rsidR="003D65CD" w:rsidRPr="002E570B" w14:paraId="412E1842" w14:textId="77777777" w:rsidTr="004E79AA">
              <w:tc>
                <w:tcPr>
                  <w:tcW w:w="1905" w:type="dxa"/>
                  <w:shd w:val="clear" w:color="auto" w:fill="auto"/>
                </w:tcPr>
                <w:p w14:paraId="343198F6"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c>
                <w:tcPr>
                  <w:tcW w:w="3365" w:type="dxa"/>
                  <w:shd w:val="clear" w:color="auto" w:fill="auto"/>
                </w:tcPr>
                <w:p w14:paraId="6DC5E89C"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c>
                <w:tcPr>
                  <w:tcW w:w="4536" w:type="dxa"/>
                  <w:shd w:val="clear" w:color="auto" w:fill="auto"/>
                </w:tcPr>
                <w:p w14:paraId="5C79A14E"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r>
          </w:tbl>
          <w:p w14:paraId="20657D89" w14:textId="77777777" w:rsidR="003D65CD" w:rsidRPr="005167E1" w:rsidRDefault="003D65CD" w:rsidP="004E79AA">
            <w:pPr>
              <w:autoSpaceDE w:val="0"/>
              <w:autoSpaceDN w:val="0"/>
              <w:adjustRightInd w:val="0"/>
              <w:spacing w:after="0" w:line="259" w:lineRule="auto"/>
              <w:rPr>
                <w:rFonts w:cs="Arial"/>
                <w:bCs/>
                <w:color w:val="000000"/>
                <w:sz w:val="20"/>
                <w:szCs w:val="20"/>
                <w:lang w:eastAsia="en-AU"/>
              </w:rPr>
            </w:pPr>
          </w:p>
          <w:p w14:paraId="708DB746" w14:textId="77777777" w:rsidR="003D65CD" w:rsidRPr="00834CB5" w:rsidRDefault="003D65CD" w:rsidP="004E79AA">
            <w:pPr>
              <w:autoSpaceDE w:val="0"/>
              <w:autoSpaceDN w:val="0"/>
              <w:adjustRightInd w:val="0"/>
              <w:spacing w:after="0" w:line="259" w:lineRule="auto"/>
              <w:rPr>
                <w:rFonts w:cs="Arial"/>
                <w:b/>
                <w:bCs/>
                <w:color w:val="000000"/>
                <w:sz w:val="20"/>
                <w:szCs w:val="20"/>
                <w:u w:val="single"/>
                <w:lang w:eastAsia="en-AU"/>
              </w:rPr>
            </w:pPr>
            <w:r w:rsidRPr="00834CB5">
              <w:rPr>
                <w:rFonts w:cs="Arial"/>
                <w:b/>
                <w:bCs/>
                <w:color w:val="000000"/>
                <w:sz w:val="20"/>
                <w:szCs w:val="20"/>
                <w:u w:val="single"/>
                <w:lang w:eastAsia="en-AU"/>
              </w:rPr>
              <w:t xml:space="preserve">Indirect engagement: SA-based trainees and apprentices from subcontractors: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3351"/>
              <w:gridCol w:w="4536"/>
            </w:tblGrid>
            <w:tr w:rsidR="003D65CD" w:rsidRPr="002E570B" w14:paraId="42F9BD69" w14:textId="77777777" w:rsidTr="004E79AA">
              <w:tc>
                <w:tcPr>
                  <w:tcW w:w="1919" w:type="dxa"/>
                  <w:shd w:val="clear" w:color="auto" w:fill="auto"/>
                </w:tcPr>
                <w:p w14:paraId="07BCF5B7" w14:textId="77777777" w:rsidR="003D65CD" w:rsidRPr="002E570B" w:rsidRDefault="003D65CD" w:rsidP="004E79AA">
                  <w:pPr>
                    <w:pStyle w:val="OIANormal"/>
                    <w:spacing w:before="60" w:after="60" w:line="259" w:lineRule="auto"/>
                    <w:jc w:val="center"/>
                    <w:rPr>
                      <w:b/>
                      <w:sz w:val="20"/>
                      <w:szCs w:val="20"/>
                    </w:rPr>
                  </w:pPr>
                  <w:r w:rsidRPr="002E570B">
                    <w:rPr>
                      <w:b/>
                      <w:sz w:val="20"/>
                      <w:szCs w:val="20"/>
                    </w:rPr>
                    <w:t>Function/Position</w:t>
                  </w:r>
                </w:p>
              </w:tc>
              <w:tc>
                <w:tcPr>
                  <w:tcW w:w="3351" w:type="dxa"/>
                  <w:shd w:val="clear" w:color="auto" w:fill="E2EFD9"/>
                </w:tcPr>
                <w:p w14:paraId="772B1590" w14:textId="77777777" w:rsidR="003D65CD" w:rsidRPr="002E570B" w:rsidRDefault="003D65CD" w:rsidP="004E79AA">
                  <w:pPr>
                    <w:pStyle w:val="OIANormal"/>
                    <w:spacing w:before="60" w:after="60" w:line="259" w:lineRule="auto"/>
                    <w:jc w:val="center"/>
                    <w:rPr>
                      <w:b/>
                      <w:sz w:val="20"/>
                      <w:szCs w:val="20"/>
                    </w:rPr>
                  </w:pPr>
                  <w:r w:rsidRPr="002E570B">
                    <w:rPr>
                      <w:b/>
                      <w:sz w:val="20"/>
                      <w:szCs w:val="20"/>
                    </w:rPr>
                    <w:t>Number of Trainees</w:t>
                  </w:r>
                  <w:r>
                    <w:rPr>
                      <w:b/>
                      <w:sz w:val="20"/>
                      <w:szCs w:val="20"/>
                    </w:rPr>
                    <w:t>/Apprentices</w:t>
                  </w:r>
                </w:p>
              </w:tc>
              <w:tc>
                <w:tcPr>
                  <w:tcW w:w="4536" w:type="dxa"/>
                  <w:shd w:val="clear" w:color="auto" w:fill="D9E2F3"/>
                </w:tcPr>
                <w:p w14:paraId="4AE73C55" w14:textId="77777777" w:rsidR="003D65CD" w:rsidRPr="002E570B" w:rsidRDefault="003D65CD" w:rsidP="004E79AA">
                  <w:pPr>
                    <w:pStyle w:val="OIANormal"/>
                    <w:spacing w:before="60" w:after="60" w:line="259" w:lineRule="auto"/>
                    <w:jc w:val="center"/>
                    <w:rPr>
                      <w:b/>
                      <w:sz w:val="20"/>
                      <w:szCs w:val="20"/>
                    </w:rPr>
                  </w:pPr>
                  <w:r w:rsidRPr="002E570B">
                    <w:rPr>
                      <w:b/>
                      <w:sz w:val="20"/>
                      <w:szCs w:val="20"/>
                    </w:rPr>
                    <w:t>Apprentices</w:t>
                  </w:r>
                </w:p>
                <w:p w14:paraId="24026F02" w14:textId="77777777" w:rsidR="003D65CD" w:rsidRPr="002E570B" w:rsidRDefault="003D65CD" w:rsidP="004E79AA">
                  <w:pPr>
                    <w:pStyle w:val="OIANormal"/>
                    <w:spacing w:before="60" w:after="60" w:line="259" w:lineRule="auto"/>
                    <w:jc w:val="center"/>
                    <w:rPr>
                      <w:b/>
                      <w:sz w:val="20"/>
                      <w:szCs w:val="20"/>
                    </w:rPr>
                  </w:pPr>
                  <w:r w:rsidRPr="002E570B">
                    <w:rPr>
                      <w:b/>
                      <w:sz w:val="20"/>
                      <w:szCs w:val="20"/>
                    </w:rPr>
                    <w:t>Estimated Economic Benefit Descriptor for South Australia</w:t>
                  </w:r>
                </w:p>
                <w:p w14:paraId="0C69694F" w14:textId="77777777" w:rsidR="003D65CD" w:rsidRPr="00F868CA" w:rsidRDefault="003D65CD" w:rsidP="004E79AA">
                  <w:pPr>
                    <w:autoSpaceDE w:val="0"/>
                    <w:autoSpaceDN w:val="0"/>
                    <w:adjustRightInd w:val="0"/>
                    <w:spacing w:after="0" w:line="259" w:lineRule="auto"/>
                    <w:jc w:val="center"/>
                    <w:rPr>
                      <w:rFonts w:eastAsia="MS Mincho" w:cs="Arial"/>
                      <w:i/>
                      <w:sz w:val="20"/>
                      <w:szCs w:val="20"/>
                    </w:rPr>
                  </w:pPr>
                  <w:r w:rsidRPr="00F868CA">
                    <w:rPr>
                      <w:rFonts w:eastAsia="MS Mincho" w:cs="Arial"/>
                      <w:i/>
                      <w:sz w:val="20"/>
                      <w:szCs w:val="20"/>
                    </w:rPr>
                    <w:t>See Table 1</w:t>
                  </w:r>
                </w:p>
              </w:tc>
            </w:tr>
            <w:tr w:rsidR="003D65CD" w:rsidRPr="002E570B" w14:paraId="63275C8C" w14:textId="77777777" w:rsidTr="004E79AA">
              <w:tc>
                <w:tcPr>
                  <w:tcW w:w="1919" w:type="dxa"/>
                  <w:shd w:val="clear" w:color="auto" w:fill="auto"/>
                </w:tcPr>
                <w:p w14:paraId="01E44A74" w14:textId="77777777" w:rsidR="003D65CD" w:rsidRPr="002E570B" w:rsidRDefault="003D65CD" w:rsidP="004E79AA">
                  <w:pPr>
                    <w:autoSpaceDE w:val="0"/>
                    <w:autoSpaceDN w:val="0"/>
                    <w:adjustRightInd w:val="0"/>
                    <w:spacing w:after="0" w:line="259" w:lineRule="auto"/>
                    <w:rPr>
                      <w:rFonts w:cs="Arial"/>
                      <w:b/>
                      <w:bCs/>
                      <w:i/>
                      <w:color w:val="FF0000"/>
                      <w:sz w:val="20"/>
                      <w:szCs w:val="20"/>
                      <w:lang w:eastAsia="en-AU"/>
                    </w:rPr>
                  </w:pPr>
                  <w:r>
                    <w:rPr>
                      <w:rFonts w:cs="Arial"/>
                      <w:b/>
                      <w:bCs/>
                      <w:i/>
                      <w:color w:val="FF0000"/>
                      <w:sz w:val="20"/>
                      <w:szCs w:val="20"/>
                      <w:lang w:eastAsia="en-AU"/>
                    </w:rPr>
                    <w:t xml:space="preserve">Example HR &amp; </w:t>
                  </w:r>
                  <w:r w:rsidRPr="002E570B">
                    <w:rPr>
                      <w:rFonts w:cs="Arial"/>
                      <w:b/>
                      <w:bCs/>
                      <w:i/>
                      <w:color w:val="FF0000"/>
                      <w:sz w:val="20"/>
                      <w:szCs w:val="20"/>
                      <w:lang w:eastAsia="en-AU"/>
                    </w:rPr>
                    <w:t>Payroll</w:t>
                  </w:r>
                </w:p>
              </w:tc>
              <w:tc>
                <w:tcPr>
                  <w:tcW w:w="3351" w:type="dxa"/>
                  <w:shd w:val="clear" w:color="auto" w:fill="auto"/>
                </w:tcPr>
                <w:p w14:paraId="2E08E76F" w14:textId="77777777" w:rsidR="003D65CD" w:rsidRPr="002E570B" w:rsidRDefault="003D65CD" w:rsidP="004E79AA">
                  <w:pPr>
                    <w:autoSpaceDE w:val="0"/>
                    <w:autoSpaceDN w:val="0"/>
                    <w:adjustRightInd w:val="0"/>
                    <w:spacing w:after="0" w:line="259" w:lineRule="auto"/>
                    <w:jc w:val="center"/>
                    <w:rPr>
                      <w:rFonts w:cs="Arial"/>
                      <w:b/>
                      <w:bCs/>
                      <w:i/>
                      <w:color w:val="FF0000"/>
                      <w:sz w:val="20"/>
                      <w:szCs w:val="20"/>
                      <w:lang w:eastAsia="en-AU"/>
                    </w:rPr>
                  </w:pPr>
                  <w:r w:rsidRPr="002E570B">
                    <w:rPr>
                      <w:rFonts w:cs="Arial"/>
                      <w:b/>
                      <w:bCs/>
                      <w:i/>
                      <w:color w:val="FF0000"/>
                      <w:sz w:val="20"/>
                      <w:szCs w:val="20"/>
                      <w:lang w:eastAsia="en-AU"/>
                    </w:rPr>
                    <w:t>2</w:t>
                  </w:r>
                </w:p>
              </w:tc>
              <w:tc>
                <w:tcPr>
                  <w:tcW w:w="4536" w:type="dxa"/>
                  <w:shd w:val="clear" w:color="auto" w:fill="auto"/>
                </w:tcPr>
                <w:p w14:paraId="26A35602" w14:textId="77777777" w:rsidR="003D65CD" w:rsidRPr="002E570B" w:rsidRDefault="003D65CD" w:rsidP="004E79AA">
                  <w:pPr>
                    <w:autoSpaceDE w:val="0"/>
                    <w:autoSpaceDN w:val="0"/>
                    <w:adjustRightInd w:val="0"/>
                    <w:spacing w:after="0" w:line="259" w:lineRule="auto"/>
                    <w:rPr>
                      <w:rFonts w:cs="Arial"/>
                      <w:b/>
                      <w:bCs/>
                      <w:color w:val="000000"/>
                      <w:sz w:val="20"/>
                      <w:szCs w:val="20"/>
                      <w:lang w:eastAsia="en-AU"/>
                    </w:rPr>
                  </w:pPr>
                </w:p>
              </w:tc>
            </w:tr>
            <w:tr w:rsidR="003D65CD" w:rsidRPr="002E570B" w14:paraId="1A5F7B57" w14:textId="77777777" w:rsidTr="004E79AA">
              <w:tc>
                <w:tcPr>
                  <w:tcW w:w="1919" w:type="dxa"/>
                  <w:shd w:val="clear" w:color="auto" w:fill="auto"/>
                </w:tcPr>
                <w:p w14:paraId="78164E2F"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c>
                <w:tcPr>
                  <w:tcW w:w="3351" w:type="dxa"/>
                  <w:shd w:val="clear" w:color="auto" w:fill="auto"/>
                </w:tcPr>
                <w:p w14:paraId="0AC24D6D"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c>
                <w:tcPr>
                  <w:tcW w:w="4536" w:type="dxa"/>
                  <w:shd w:val="clear" w:color="auto" w:fill="auto"/>
                </w:tcPr>
                <w:p w14:paraId="5B20F4E2"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r>
            <w:tr w:rsidR="003D65CD" w:rsidRPr="002E570B" w14:paraId="6E0CD50F" w14:textId="77777777" w:rsidTr="004E79AA">
              <w:tc>
                <w:tcPr>
                  <w:tcW w:w="1919" w:type="dxa"/>
                  <w:shd w:val="clear" w:color="auto" w:fill="auto"/>
                </w:tcPr>
                <w:p w14:paraId="5C0B6809"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c>
                <w:tcPr>
                  <w:tcW w:w="3351" w:type="dxa"/>
                  <w:shd w:val="clear" w:color="auto" w:fill="auto"/>
                </w:tcPr>
                <w:p w14:paraId="3CA2FA49"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c>
                <w:tcPr>
                  <w:tcW w:w="4536" w:type="dxa"/>
                  <w:shd w:val="clear" w:color="auto" w:fill="auto"/>
                </w:tcPr>
                <w:p w14:paraId="53689444"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r>
            <w:tr w:rsidR="003D65CD" w:rsidRPr="002E570B" w14:paraId="6DB5561D" w14:textId="77777777" w:rsidTr="004E79AA">
              <w:tc>
                <w:tcPr>
                  <w:tcW w:w="1919" w:type="dxa"/>
                  <w:shd w:val="clear" w:color="auto" w:fill="auto"/>
                </w:tcPr>
                <w:p w14:paraId="7D5690EA"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c>
                <w:tcPr>
                  <w:tcW w:w="3351" w:type="dxa"/>
                  <w:shd w:val="clear" w:color="auto" w:fill="auto"/>
                </w:tcPr>
                <w:p w14:paraId="7D025392"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c>
                <w:tcPr>
                  <w:tcW w:w="4536" w:type="dxa"/>
                  <w:shd w:val="clear" w:color="auto" w:fill="auto"/>
                </w:tcPr>
                <w:p w14:paraId="5D4CFDE6"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r>
            <w:tr w:rsidR="003D65CD" w:rsidRPr="002E570B" w14:paraId="6752C1C8" w14:textId="77777777" w:rsidTr="004E79AA">
              <w:tc>
                <w:tcPr>
                  <w:tcW w:w="1919" w:type="dxa"/>
                  <w:shd w:val="clear" w:color="auto" w:fill="auto"/>
                </w:tcPr>
                <w:p w14:paraId="60B59683" w14:textId="77777777" w:rsidR="003D65CD" w:rsidRDefault="003D65CD" w:rsidP="004E79AA">
                  <w:pPr>
                    <w:autoSpaceDE w:val="0"/>
                    <w:autoSpaceDN w:val="0"/>
                    <w:adjustRightInd w:val="0"/>
                    <w:spacing w:after="80" w:line="259" w:lineRule="auto"/>
                    <w:rPr>
                      <w:rFonts w:cs="Arial"/>
                      <w:b/>
                      <w:bCs/>
                      <w:color w:val="000000"/>
                      <w:sz w:val="20"/>
                      <w:szCs w:val="20"/>
                      <w:lang w:eastAsia="en-AU"/>
                    </w:rPr>
                  </w:pPr>
                </w:p>
                <w:p w14:paraId="315C02B9" w14:textId="77777777" w:rsidR="003D65CD" w:rsidRDefault="003D65CD" w:rsidP="004E79AA">
                  <w:pPr>
                    <w:autoSpaceDE w:val="0"/>
                    <w:autoSpaceDN w:val="0"/>
                    <w:adjustRightInd w:val="0"/>
                    <w:spacing w:after="80" w:line="259" w:lineRule="auto"/>
                    <w:rPr>
                      <w:rFonts w:cs="Arial"/>
                      <w:b/>
                      <w:bCs/>
                      <w:color w:val="000000"/>
                      <w:sz w:val="20"/>
                      <w:szCs w:val="20"/>
                      <w:lang w:eastAsia="en-AU"/>
                    </w:rPr>
                  </w:pPr>
                </w:p>
                <w:p w14:paraId="31E13299" w14:textId="77777777" w:rsidR="003D65CD" w:rsidRDefault="003D65CD" w:rsidP="004E79AA">
                  <w:pPr>
                    <w:autoSpaceDE w:val="0"/>
                    <w:autoSpaceDN w:val="0"/>
                    <w:adjustRightInd w:val="0"/>
                    <w:spacing w:after="80" w:line="259" w:lineRule="auto"/>
                    <w:rPr>
                      <w:rFonts w:cs="Arial"/>
                      <w:b/>
                      <w:bCs/>
                      <w:color w:val="000000"/>
                      <w:sz w:val="20"/>
                      <w:szCs w:val="20"/>
                      <w:lang w:eastAsia="en-AU"/>
                    </w:rPr>
                  </w:pPr>
                </w:p>
                <w:p w14:paraId="275EE4AF" w14:textId="77777777" w:rsidR="003D65CD" w:rsidRDefault="003D65CD" w:rsidP="004E79AA">
                  <w:pPr>
                    <w:autoSpaceDE w:val="0"/>
                    <w:autoSpaceDN w:val="0"/>
                    <w:adjustRightInd w:val="0"/>
                    <w:spacing w:after="80" w:line="259" w:lineRule="auto"/>
                    <w:rPr>
                      <w:rFonts w:cs="Arial"/>
                      <w:b/>
                      <w:bCs/>
                      <w:color w:val="000000"/>
                      <w:sz w:val="20"/>
                      <w:szCs w:val="20"/>
                      <w:lang w:eastAsia="en-AU"/>
                    </w:rPr>
                  </w:pPr>
                </w:p>
                <w:p w14:paraId="7E77E3E3" w14:textId="77777777" w:rsidR="003D65CD" w:rsidRDefault="003D65CD" w:rsidP="004E79AA">
                  <w:pPr>
                    <w:autoSpaceDE w:val="0"/>
                    <w:autoSpaceDN w:val="0"/>
                    <w:adjustRightInd w:val="0"/>
                    <w:spacing w:after="80" w:line="259" w:lineRule="auto"/>
                    <w:rPr>
                      <w:rFonts w:cs="Arial"/>
                      <w:b/>
                      <w:bCs/>
                      <w:color w:val="000000"/>
                      <w:sz w:val="20"/>
                      <w:szCs w:val="20"/>
                      <w:lang w:eastAsia="en-AU"/>
                    </w:rPr>
                  </w:pPr>
                </w:p>
                <w:p w14:paraId="586E8542"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c>
                <w:tcPr>
                  <w:tcW w:w="3351" w:type="dxa"/>
                  <w:shd w:val="clear" w:color="auto" w:fill="auto"/>
                </w:tcPr>
                <w:p w14:paraId="22FB1051"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c>
                <w:tcPr>
                  <w:tcW w:w="4536" w:type="dxa"/>
                  <w:shd w:val="clear" w:color="auto" w:fill="auto"/>
                </w:tcPr>
                <w:p w14:paraId="14ADB704" w14:textId="77777777" w:rsidR="003D65CD" w:rsidRPr="002E570B" w:rsidRDefault="003D65CD" w:rsidP="004E79AA">
                  <w:pPr>
                    <w:autoSpaceDE w:val="0"/>
                    <w:autoSpaceDN w:val="0"/>
                    <w:adjustRightInd w:val="0"/>
                    <w:spacing w:after="80" w:line="259" w:lineRule="auto"/>
                    <w:rPr>
                      <w:rFonts w:cs="Arial"/>
                      <w:b/>
                      <w:bCs/>
                      <w:color w:val="000000"/>
                      <w:sz w:val="20"/>
                      <w:szCs w:val="20"/>
                      <w:lang w:eastAsia="en-AU"/>
                    </w:rPr>
                  </w:pPr>
                </w:p>
              </w:tc>
            </w:tr>
          </w:tbl>
          <w:p w14:paraId="6CE111BC" w14:textId="77777777" w:rsidR="003D65CD" w:rsidRPr="00000576" w:rsidRDefault="003D65CD" w:rsidP="004E79AA">
            <w:pPr>
              <w:pStyle w:val="OIANormal"/>
              <w:spacing w:before="60" w:after="60" w:line="259" w:lineRule="auto"/>
              <w:rPr>
                <w:i/>
                <w:sz w:val="20"/>
              </w:rPr>
            </w:pPr>
          </w:p>
        </w:tc>
      </w:tr>
      <w:tr w:rsidR="003D65CD" w:rsidRPr="0079365C" w14:paraId="51F2D556" w14:textId="77777777" w:rsidTr="004E79AA">
        <w:tc>
          <w:tcPr>
            <w:tcW w:w="10032" w:type="dxa"/>
            <w:tcBorders>
              <w:top w:val="single" w:sz="4" w:space="0" w:color="auto"/>
              <w:left w:val="single" w:sz="4" w:space="0" w:color="auto"/>
              <w:bottom w:val="single" w:sz="4" w:space="0" w:color="auto"/>
              <w:right w:val="single" w:sz="4" w:space="0" w:color="auto"/>
            </w:tcBorders>
            <w:shd w:val="clear" w:color="auto" w:fill="D9D9D9"/>
            <w:vAlign w:val="center"/>
          </w:tcPr>
          <w:p w14:paraId="69B562B2" w14:textId="77777777" w:rsidR="003D65CD" w:rsidRPr="0098297A" w:rsidRDefault="003D65CD" w:rsidP="004E79AA">
            <w:pPr>
              <w:autoSpaceDE w:val="0"/>
              <w:autoSpaceDN w:val="0"/>
              <w:adjustRightInd w:val="0"/>
              <w:spacing w:after="0" w:line="259" w:lineRule="auto"/>
              <w:jc w:val="both"/>
              <w:rPr>
                <w:rFonts w:ascii="ArialMT" w:hAnsi="ArialMT" w:cs="ArialMT"/>
                <w:color w:val="000000"/>
                <w:sz w:val="20"/>
                <w:szCs w:val="20"/>
                <w:lang w:eastAsia="en-AU"/>
              </w:rPr>
            </w:pPr>
            <w:r w:rsidRPr="0098297A">
              <w:rPr>
                <w:rFonts w:ascii="ArialMT" w:hAnsi="ArialMT" w:cs="ArialMT"/>
                <w:color w:val="000000"/>
                <w:sz w:val="20"/>
                <w:szCs w:val="20"/>
                <w:lang w:eastAsia="en-AU"/>
              </w:rPr>
              <w:lastRenderedPageBreak/>
              <w:t xml:space="preserve">Please detail </w:t>
            </w:r>
            <w:r>
              <w:rPr>
                <w:rFonts w:ascii="ArialMT" w:hAnsi="ArialMT" w:cs="ArialMT"/>
                <w:color w:val="000000"/>
                <w:sz w:val="20"/>
                <w:szCs w:val="20"/>
                <w:lang w:eastAsia="en-AU"/>
              </w:rPr>
              <w:t xml:space="preserve">specific commitments for </w:t>
            </w:r>
            <w:r w:rsidRPr="0098297A">
              <w:rPr>
                <w:rFonts w:ascii="ArialMT" w:hAnsi="ArialMT" w:cs="ArialMT"/>
                <w:color w:val="000000"/>
                <w:sz w:val="20"/>
                <w:szCs w:val="20"/>
                <w:lang w:eastAsia="en-AU"/>
              </w:rPr>
              <w:t xml:space="preserve">how your business will </w:t>
            </w:r>
            <w:r>
              <w:rPr>
                <w:rFonts w:ascii="ArialMT" w:hAnsi="ArialMT" w:cs="ArialMT"/>
                <w:color w:val="000000"/>
                <w:sz w:val="20"/>
                <w:szCs w:val="20"/>
                <w:lang w:eastAsia="en-AU"/>
              </w:rPr>
              <w:t xml:space="preserve">include participation (and any nomination of relevant targets) od these </w:t>
            </w:r>
            <w:r w:rsidRPr="0098297A">
              <w:rPr>
                <w:rFonts w:ascii="ArialMT" w:hAnsi="ArialMT" w:cs="ArialMT"/>
                <w:color w:val="000000"/>
                <w:sz w:val="20"/>
                <w:szCs w:val="20"/>
                <w:lang w:eastAsia="en-AU"/>
              </w:rPr>
              <w:t xml:space="preserve">further nominated groups </w:t>
            </w:r>
            <w:r>
              <w:rPr>
                <w:rFonts w:ascii="ArialMT" w:hAnsi="ArialMT" w:cs="ArialMT"/>
                <w:color w:val="000000"/>
                <w:sz w:val="20"/>
                <w:szCs w:val="20"/>
                <w:lang w:eastAsia="en-AU"/>
              </w:rPr>
              <w:t>in the delivery of the contract</w:t>
            </w:r>
            <w:r w:rsidRPr="0098297A">
              <w:rPr>
                <w:rFonts w:ascii="ArialMT" w:hAnsi="ArialMT" w:cs="ArialMT"/>
                <w:color w:val="000000"/>
                <w:sz w:val="20"/>
                <w:szCs w:val="20"/>
                <w:lang w:eastAsia="en-AU"/>
              </w:rPr>
              <w:t>:</w:t>
            </w:r>
          </w:p>
          <w:p w14:paraId="6E982D9D" w14:textId="77777777" w:rsidR="003D65CD" w:rsidRPr="00C92340" w:rsidRDefault="003D65CD" w:rsidP="003D65CD">
            <w:pPr>
              <w:numPr>
                <w:ilvl w:val="0"/>
                <w:numId w:val="28"/>
              </w:numPr>
              <w:autoSpaceDE w:val="0"/>
              <w:autoSpaceDN w:val="0"/>
              <w:adjustRightInd w:val="0"/>
              <w:spacing w:after="0" w:line="259" w:lineRule="auto"/>
              <w:jc w:val="both"/>
              <w:rPr>
                <w:rFonts w:ascii="ArialMT" w:hAnsi="ArialMT" w:cs="ArialMT"/>
                <w:color w:val="000000"/>
                <w:sz w:val="20"/>
                <w:szCs w:val="20"/>
                <w:lang w:eastAsia="en-AU"/>
              </w:rPr>
            </w:pPr>
            <w:r>
              <w:rPr>
                <w:rFonts w:ascii="ArialMT" w:hAnsi="ArialMT" w:cs="ArialMT"/>
                <w:color w:val="000000"/>
                <w:sz w:val="20"/>
                <w:szCs w:val="20"/>
                <w:lang w:eastAsia="en-AU"/>
              </w:rPr>
              <w:t>Cadets</w:t>
            </w:r>
          </w:p>
          <w:p w14:paraId="5F1ACFE7" w14:textId="77777777" w:rsidR="003D65CD" w:rsidRPr="00C92340" w:rsidRDefault="003D65CD" w:rsidP="003D65CD">
            <w:pPr>
              <w:numPr>
                <w:ilvl w:val="0"/>
                <w:numId w:val="28"/>
              </w:numPr>
              <w:autoSpaceDE w:val="0"/>
              <w:autoSpaceDN w:val="0"/>
              <w:adjustRightInd w:val="0"/>
              <w:spacing w:after="0" w:line="259" w:lineRule="auto"/>
              <w:jc w:val="both"/>
              <w:rPr>
                <w:rFonts w:ascii="ArialMT" w:hAnsi="ArialMT" w:cs="ArialMT"/>
                <w:color w:val="000000"/>
                <w:sz w:val="20"/>
                <w:szCs w:val="20"/>
                <w:lang w:eastAsia="en-AU"/>
              </w:rPr>
            </w:pPr>
            <w:r>
              <w:rPr>
                <w:rFonts w:ascii="ArialMT" w:hAnsi="ArialMT" w:cs="ArialMT"/>
                <w:color w:val="000000"/>
                <w:sz w:val="20"/>
                <w:szCs w:val="20"/>
                <w:lang w:eastAsia="en-AU"/>
              </w:rPr>
              <w:t>Targeted groups for up-skilling or work experience</w:t>
            </w:r>
          </w:p>
          <w:p w14:paraId="22A6B21A" w14:textId="77777777" w:rsidR="003D65CD" w:rsidRPr="00C92340" w:rsidRDefault="003D65CD" w:rsidP="003D65CD">
            <w:pPr>
              <w:numPr>
                <w:ilvl w:val="0"/>
                <w:numId w:val="28"/>
              </w:numPr>
              <w:autoSpaceDE w:val="0"/>
              <w:autoSpaceDN w:val="0"/>
              <w:adjustRightInd w:val="0"/>
              <w:spacing w:after="0" w:line="259" w:lineRule="auto"/>
              <w:jc w:val="both"/>
              <w:rPr>
                <w:rFonts w:ascii="ArialMT" w:hAnsi="ArialMT" w:cs="ArialMT"/>
                <w:color w:val="000000"/>
                <w:sz w:val="20"/>
                <w:szCs w:val="20"/>
                <w:lang w:eastAsia="en-AU"/>
              </w:rPr>
            </w:pPr>
            <w:r>
              <w:rPr>
                <w:rFonts w:ascii="ArialMT" w:hAnsi="ArialMT" w:cs="ArialMT"/>
                <w:color w:val="000000"/>
                <w:sz w:val="20"/>
                <w:szCs w:val="20"/>
                <w:lang w:eastAsia="en-AU"/>
              </w:rPr>
              <w:t>L</w:t>
            </w:r>
            <w:r w:rsidRPr="00C92340">
              <w:rPr>
                <w:rFonts w:ascii="ArialMT" w:hAnsi="ArialMT" w:cs="ArialMT"/>
                <w:color w:val="000000"/>
                <w:sz w:val="20"/>
                <w:szCs w:val="20"/>
                <w:lang w:eastAsia="en-AU"/>
              </w:rPr>
              <w:t>ong-term</w:t>
            </w:r>
            <w:r>
              <w:rPr>
                <w:rFonts w:ascii="ArialMT" w:hAnsi="ArialMT" w:cs="ArialMT"/>
                <w:color w:val="000000"/>
                <w:sz w:val="20"/>
                <w:szCs w:val="20"/>
                <w:lang w:eastAsia="en-AU"/>
              </w:rPr>
              <w:t xml:space="preserve"> unemployed with training needs</w:t>
            </w:r>
          </w:p>
          <w:p w14:paraId="700B5979" w14:textId="77777777" w:rsidR="003D65CD" w:rsidRDefault="003D65CD" w:rsidP="003D65CD">
            <w:pPr>
              <w:numPr>
                <w:ilvl w:val="0"/>
                <w:numId w:val="28"/>
              </w:numPr>
              <w:autoSpaceDE w:val="0"/>
              <w:autoSpaceDN w:val="0"/>
              <w:adjustRightInd w:val="0"/>
              <w:spacing w:after="0" w:line="259" w:lineRule="auto"/>
              <w:jc w:val="both"/>
              <w:rPr>
                <w:rFonts w:ascii="ArialMT" w:hAnsi="ArialMT" w:cs="ArialMT"/>
                <w:color w:val="000000"/>
                <w:sz w:val="20"/>
                <w:szCs w:val="20"/>
                <w:lang w:eastAsia="en-AU"/>
              </w:rPr>
            </w:pPr>
            <w:r>
              <w:rPr>
                <w:rFonts w:ascii="ArialMT" w:hAnsi="ArialMT" w:cs="ArialMT"/>
                <w:color w:val="000000"/>
                <w:sz w:val="20"/>
                <w:szCs w:val="20"/>
                <w:lang w:eastAsia="en-AU"/>
              </w:rPr>
              <w:t>P</w:t>
            </w:r>
            <w:r w:rsidRPr="00C92340">
              <w:rPr>
                <w:rFonts w:ascii="ArialMT" w:hAnsi="ArialMT" w:cs="ArialMT"/>
                <w:color w:val="000000"/>
                <w:sz w:val="20"/>
                <w:szCs w:val="20"/>
                <w:lang w:eastAsia="en-AU"/>
              </w:rPr>
              <w:t>eople with barriers to employment</w:t>
            </w:r>
          </w:p>
          <w:p w14:paraId="7E74627A" w14:textId="77777777" w:rsidR="003D65CD" w:rsidRPr="00C92340" w:rsidRDefault="003D65CD" w:rsidP="003D65CD">
            <w:pPr>
              <w:numPr>
                <w:ilvl w:val="0"/>
                <w:numId w:val="28"/>
              </w:numPr>
              <w:autoSpaceDE w:val="0"/>
              <w:autoSpaceDN w:val="0"/>
              <w:adjustRightInd w:val="0"/>
              <w:spacing w:after="0" w:line="259" w:lineRule="auto"/>
              <w:jc w:val="both"/>
              <w:rPr>
                <w:rFonts w:ascii="ArialMT" w:hAnsi="ArialMT" w:cs="ArialMT"/>
                <w:color w:val="000000"/>
                <w:sz w:val="20"/>
                <w:szCs w:val="20"/>
                <w:lang w:eastAsia="en-AU"/>
              </w:rPr>
            </w:pPr>
            <w:r>
              <w:rPr>
                <w:rFonts w:ascii="ArialMT" w:hAnsi="ArialMT" w:cs="ArialMT"/>
                <w:color w:val="000000"/>
                <w:sz w:val="20"/>
                <w:szCs w:val="20"/>
                <w:lang w:eastAsia="en-AU"/>
              </w:rPr>
              <w:t>Graduates</w:t>
            </w:r>
          </w:p>
        </w:tc>
      </w:tr>
      <w:tr w:rsidR="003D65CD" w:rsidRPr="0079365C" w14:paraId="57259E92" w14:textId="77777777" w:rsidTr="004E79AA">
        <w:tc>
          <w:tcPr>
            <w:tcW w:w="10032" w:type="dxa"/>
            <w:tcBorders>
              <w:top w:val="single" w:sz="4" w:space="0" w:color="auto"/>
              <w:left w:val="single" w:sz="4" w:space="0" w:color="auto"/>
              <w:bottom w:val="single" w:sz="4" w:space="0" w:color="auto"/>
              <w:right w:val="single" w:sz="4" w:space="0" w:color="auto"/>
            </w:tcBorders>
            <w:shd w:val="clear" w:color="auto" w:fill="auto"/>
            <w:vAlign w:val="center"/>
          </w:tcPr>
          <w:p w14:paraId="6BEF172F" w14:textId="77777777" w:rsidR="003D65CD" w:rsidRPr="00B07CDC" w:rsidRDefault="003D65CD" w:rsidP="004E79AA">
            <w:pPr>
              <w:spacing w:before="240" w:after="0" w:line="259" w:lineRule="auto"/>
              <w:rPr>
                <w:b/>
                <w:sz w:val="20"/>
                <w:szCs w:val="20"/>
                <w:lang w:eastAsia="en-AU"/>
              </w:rPr>
            </w:pPr>
            <w:r w:rsidRPr="00B07CDC">
              <w:rPr>
                <w:b/>
                <w:sz w:val="20"/>
                <w:szCs w:val="20"/>
                <w:lang w:eastAsia="en-AU"/>
              </w:rPr>
              <w:t>Insert details here.</w:t>
            </w:r>
          </w:p>
          <w:p w14:paraId="4E596933" w14:textId="77777777" w:rsidR="003D65CD" w:rsidRPr="0098297A" w:rsidRDefault="003D65CD" w:rsidP="004E79AA">
            <w:pPr>
              <w:autoSpaceDE w:val="0"/>
              <w:autoSpaceDN w:val="0"/>
              <w:adjustRightInd w:val="0"/>
              <w:spacing w:after="0" w:line="259" w:lineRule="auto"/>
              <w:jc w:val="both"/>
              <w:rPr>
                <w:rFonts w:ascii="ArialMT" w:hAnsi="ArialMT" w:cs="ArialMT"/>
                <w:color w:val="000000"/>
                <w:sz w:val="20"/>
                <w:szCs w:val="20"/>
                <w:lang w:eastAsia="en-AU"/>
              </w:rPr>
            </w:pPr>
          </w:p>
        </w:tc>
      </w:tr>
    </w:tbl>
    <w:p w14:paraId="59412719" w14:textId="77777777" w:rsidR="003D65CD" w:rsidRPr="00297D8C" w:rsidRDefault="003D65CD" w:rsidP="004E79AA">
      <w:pPr>
        <w:rPr>
          <w:b/>
          <w:bCs/>
          <w:kern w:val="32"/>
          <w:sz w:val="28"/>
          <w:szCs w:val="28"/>
        </w:rPr>
      </w:pPr>
    </w:p>
    <w:p w14:paraId="3385BEAD" w14:textId="77777777" w:rsidR="003D65CD" w:rsidRPr="00241C36" w:rsidRDefault="003D65CD" w:rsidP="004E79AA">
      <w:pPr>
        <w:rPr>
          <w:b/>
          <w:bCs/>
          <w:kern w:val="32"/>
          <w:sz w:val="24"/>
        </w:rPr>
      </w:pPr>
      <w:r w:rsidRPr="00297D8C">
        <w:rPr>
          <w:b/>
          <w:bCs/>
          <w:kern w:val="32"/>
          <w:sz w:val="28"/>
          <w:szCs w:val="28"/>
        </w:rPr>
        <w:t xml:space="preserve">SECTION </w:t>
      </w:r>
      <w:r>
        <w:rPr>
          <w:b/>
          <w:bCs/>
          <w:kern w:val="32"/>
          <w:sz w:val="28"/>
          <w:szCs w:val="28"/>
        </w:rPr>
        <w:t>E</w:t>
      </w:r>
      <w:r w:rsidRPr="00297D8C">
        <w:rPr>
          <w:b/>
          <w:bCs/>
          <w:kern w:val="32"/>
          <w:sz w:val="28"/>
          <w:szCs w:val="28"/>
        </w:rPr>
        <w:t xml:space="preserve">: </w:t>
      </w:r>
      <w:r>
        <w:rPr>
          <w:b/>
          <w:bCs/>
          <w:kern w:val="32"/>
          <w:sz w:val="28"/>
          <w:szCs w:val="28"/>
        </w:rPr>
        <w:t xml:space="preserve">SKILLS AND KNOWLEDGE TRANSFER </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3"/>
      </w:tblGrid>
      <w:tr w:rsidR="003D65CD" w:rsidRPr="0004179C" w14:paraId="3D6B9634" w14:textId="77777777" w:rsidTr="004E79AA">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CF0CF76" w14:textId="77777777" w:rsidR="003D65CD" w:rsidRDefault="003D65CD" w:rsidP="004E79AA">
            <w:pPr>
              <w:spacing w:after="0"/>
              <w:jc w:val="both"/>
              <w:rPr>
                <w:rFonts w:cs="Arial"/>
                <w:sz w:val="20"/>
              </w:rPr>
            </w:pPr>
            <w:r>
              <w:rPr>
                <w:rFonts w:cs="Arial"/>
                <w:sz w:val="20"/>
              </w:rPr>
              <w:t>Purpose of this section is to d</w:t>
            </w:r>
            <w:r w:rsidRPr="004C3A84">
              <w:rPr>
                <w:rFonts w:cs="Arial"/>
                <w:sz w:val="20"/>
              </w:rPr>
              <w:t>em</w:t>
            </w:r>
            <w:r>
              <w:rPr>
                <w:rFonts w:cs="Arial"/>
                <w:sz w:val="20"/>
              </w:rPr>
              <w:t>onstrate how you will transfer skills and k</w:t>
            </w:r>
            <w:r w:rsidRPr="004C3A84">
              <w:rPr>
                <w:rFonts w:cs="Arial"/>
                <w:sz w:val="20"/>
              </w:rPr>
              <w:t>nowledge to South Australian</w:t>
            </w:r>
            <w:r>
              <w:rPr>
                <w:rFonts w:cs="Arial"/>
                <w:sz w:val="20"/>
              </w:rPr>
              <w:t xml:space="preserve"> employees and sub-contractors by responding to the following questions. </w:t>
            </w:r>
          </w:p>
          <w:p w14:paraId="2D53A8D3" w14:textId="77777777" w:rsidR="003D65CD" w:rsidRPr="004D29F9" w:rsidRDefault="003D65CD" w:rsidP="004E79AA">
            <w:pPr>
              <w:spacing w:before="120" w:after="0" w:line="259" w:lineRule="auto"/>
              <w:rPr>
                <w:rFonts w:cs="Arial"/>
                <w:sz w:val="20"/>
                <w:szCs w:val="20"/>
              </w:rPr>
            </w:pPr>
            <w:r>
              <w:rPr>
                <w:sz w:val="20"/>
                <w:szCs w:val="20"/>
                <w:lang w:eastAsia="en-AU"/>
              </w:rPr>
              <w:t xml:space="preserve">Quantify how you will measure </w:t>
            </w:r>
            <w:r w:rsidRPr="003E0FF2">
              <w:rPr>
                <w:sz w:val="20"/>
                <w:szCs w:val="20"/>
                <w:lang w:eastAsia="en-AU"/>
              </w:rPr>
              <w:t>and report on the following:</w:t>
            </w:r>
          </w:p>
          <w:p w14:paraId="7D808103" w14:textId="77777777" w:rsidR="003D65CD" w:rsidRDefault="003D65CD" w:rsidP="004E79AA">
            <w:pPr>
              <w:spacing w:after="0"/>
              <w:jc w:val="both"/>
              <w:rPr>
                <w:rFonts w:cs="Arial"/>
                <w:sz w:val="20"/>
              </w:rPr>
            </w:pPr>
          </w:p>
          <w:p w14:paraId="45E2528A" w14:textId="20341415" w:rsidR="003D65CD" w:rsidRDefault="003D65CD" w:rsidP="003D65CD">
            <w:pPr>
              <w:numPr>
                <w:ilvl w:val="0"/>
                <w:numId w:val="38"/>
              </w:numPr>
              <w:spacing w:after="0"/>
              <w:jc w:val="both"/>
              <w:rPr>
                <w:rFonts w:cs="Arial"/>
                <w:sz w:val="20"/>
                <w:szCs w:val="20"/>
              </w:rPr>
            </w:pPr>
            <w:r>
              <w:rPr>
                <w:rFonts w:cs="Arial"/>
                <w:sz w:val="20"/>
                <w:szCs w:val="20"/>
              </w:rPr>
              <w:t>P</w:t>
            </w:r>
            <w:r w:rsidRPr="00A046B5">
              <w:rPr>
                <w:rFonts w:cs="Arial"/>
                <w:sz w:val="20"/>
                <w:szCs w:val="20"/>
              </w:rPr>
              <w:t>rogram</w:t>
            </w:r>
            <w:r>
              <w:rPr>
                <w:rFonts w:cs="Arial"/>
                <w:sz w:val="20"/>
                <w:szCs w:val="20"/>
              </w:rPr>
              <w:t>/s</w:t>
            </w:r>
            <w:r w:rsidRPr="00A046B5">
              <w:rPr>
                <w:rFonts w:cs="Arial"/>
                <w:sz w:val="20"/>
                <w:szCs w:val="20"/>
              </w:rPr>
              <w:t xml:space="preserve"> of knowledge transfer to ensure capabilities and capacity South Australian sub-contractors and </w:t>
            </w:r>
            <w:r w:rsidR="00551FC4">
              <w:rPr>
                <w:rFonts w:cs="Arial"/>
                <w:sz w:val="20"/>
                <w:szCs w:val="20"/>
              </w:rPr>
              <w:t>Supplier</w:t>
            </w:r>
            <w:r w:rsidRPr="00A046B5">
              <w:rPr>
                <w:rFonts w:cs="Arial"/>
                <w:sz w:val="20"/>
                <w:szCs w:val="20"/>
              </w:rPr>
              <w:t xml:space="preserve"> is developed and retained to enhance their prospects for future opportunities</w:t>
            </w:r>
            <w:r>
              <w:rPr>
                <w:rFonts w:cs="Arial"/>
                <w:sz w:val="20"/>
                <w:szCs w:val="20"/>
              </w:rPr>
              <w:t>.</w:t>
            </w:r>
          </w:p>
          <w:p w14:paraId="16855B1E" w14:textId="77777777" w:rsidR="003D65CD" w:rsidRDefault="003D65CD" w:rsidP="003D65CD">
            <w:pPr>
              <w:numPr>
                <w:ilvl w:val="0"/>
                <w:numId w:val="38"/>
              </w:numPr>
              <w:spacing w:after="0"/>
              <w:jc w:val="both"/>
              <w:rPr>
                <w:rFonts w:cs="Arial"/>
                <w:sz w:val="20"/>
                <w:szCs w:val="20"/>
              </w:rPr>
            </w:pPr>
            <w:r>
              <w:rPr>
                <w:rFonts w:cs="Arial"/>
                <w:sz w:val="20"/>
                <w:szCs w:val="20"/>
              </w:rPr>
              <w:t xml:space="preserve">A </w:t>
            </w:r>
            <w:r w:rsidRPr="00A046B5">
              <w:rPr>
                <w:rFonts w:cs="Arial"/>
                <w:sz w:val="20"/>
                <w:szCs w:val="20"/>
              </w:rPr>
              <w:t>skills transfer program</w:t>
            </w:r>
            <w:r>
              <w:rPr>
                <w:rFonts w:cs="Arial"/>
                <w:sz w:val="20"/>
                <w:szCs w:val="20"/>
              </w:rPr>
              <w:t>/s</w:t>
            </w:r>
            <w:r w:rsidRPr="00A046B5">
              <w:rPr>
                <w:rFonts w:cs="Arial"/>
                <w:sz w:val="20"/>
                <w:szCs w:val="20"/>
              </w:rPr>
              <w:t xml:space="preserve"> to ensure South Australian employees (direct and indirect) build their capabilities and capacity to enhance their career opportunitie</w:t>
            </w:r>
            <w:r>
              <w:rPr>
                <w:rFonts w:cs="Arial"/>
                <w:sz w:val="20"/>
                <w:szCs w:val="20"/>
              </w:rPr>
              <w:t>s.</w:t>
            </w:r>
          </w:p>
          <w:p w14:paraId="15053F5B" w14:textId="77777777" w:rsidR="003D65CD" w:rsidRPr="00A046B5" w:rsidRDefault="003D65CD" w:rsidP="003D65CD">
            <w:pPr>
              <w:numPr>
                <w:ilvl w:val="0"/>
                <w:numId w:val="38"/>
              </w:numPr>
              <w:spacing w:after="0"/>
              <w:jc w:val="both"/>
              <w:rPr>
                <w:rFonts w:cs="Arial"/>
                <w:sz w:val="20"/>
                <w:szCs w:val="20"/>
              </w:rPr>
            </w:pPr>
            <w:r>
              <w:rPr>
                <w:rFonts w:cs="Arial"/>
                <w:sz w:val="20"/>
                <w:szCs w:val="20"/>
              </w:rPr>
              <w:t>M</w:t>
            </w:r>
            <w:r w:rsidRPr="00A046B5">
              <w:rPr>
                <w:rFonts w:cs="Arial"/>
                <w:sz w:val="20"/>
                <w:szCs w:val="20"/>
              </w:rPr>
              <w:t>echanism</w:t>
            </w:r>
            <w:r>
              <w:rPr>
                <w:rFonts w:cs="Arial"/>
                <w:sz w:val="20"/>
                <w:szCs w:val="20"/>
              </w:rPr>
              <w:t>s</w:t>
            </w:r>
            <w:r w:rsidRPr="00A046B5">
              <w:rPr>
                <w:rFonts w:cs="Arial"/>
                <w:sz w:val="20"/>
                <w:szCs w:val="20"/>
              </w:rPr>
              <w:t xml:space="preserve"> to create new roles and to increase employment opportunities</w:t>
            </w:r>
            <w:r>
              <w:rPr>
                <w:rFonts w:cs="Arial"/>
                <w:sz w:val="20"/>
                <w:szCs w:val="20"/>
              </w:rPr>
              <w:t xml:space="preserve"> for South Australian residents.</w:t>
            </w:r>
          </w:p>
          <w:p w14:paraId="055C350B" w14:textId="77777777" w:rsidR="003D65CD" w:rsidRPr="0079364E" w:rsidRDefault="003D65CD" w:rsidP="004E79AA">
            <w:pPr>
              <w:pStyle w:val="ListParagraph"/>
              <w:spacing w:after="0" w:line="259" w:lineRule="auto"/>
              <w:rPr>
                <w:rFonts w:cs="Arial"/>
                <w:sz w:val="20"/>
                <w:szCs w:val="20"/>
              </w:rPr>
            </w:pPr>
          </w:p>
        </w:tc>
      </w:tr>
      <w:tr w:rsidR="003D65CD" w:rsidRPr="0004179C" w14:paraId="5BB2EC68" w14:textId="77777777" w:rsidTr="004E79AA">
        <w:tc>
          <w:tcPr>
            <w:tcW w:w="5000" w:type="pct"/>
            <w:tcBorders>
              <w:top w:val="single" w:sz="4" w:space="0" w:color="auto"/>
              <w:left w:val="single" w:sz="4" w:space="0" w:color="auto"/>
              <w:bottom w:val="single" w:sz="4" w:space="0" w:color="auto"/>
              <w:right w:val="single" w:sz="4" w:space="0" w:color="auto"/>
            </w:tcBorders>
            <w:shd w:val="clear" w:color="auto" w:fill="auto"/>
          </w:tcPr>
          <w:p w14:paraId="636E0D00" w14:textId="77777777" w:rsidR="003D65CD" w:rsidRPr="00A046B5" w:rsidRDefault="003D65CD" w:rsidP="004E79AA">
            <w:pPr>
              <w:pStyle w:val="OIANormal"/>
              <w:spacing w:before="0" w:after="0" w:line="259" w:lineRule="auto"/>
              <w:rPr>
                <w:rFonts w:eastAsia="Times New Roman"/>
                <w:b/>
                <w:sz w:val="20"/>
                <w:szCs w:val="20"/>
                <w:lang w:eastAsia="en-AU"/>
              </w:rPr>
            </w:pPr>
            <w:r>
              <w:rPr>
                <w:rFonts w:eastAsia="Times New Roman"/>
                <w:b/>
                <w:sz w:val="20"/>
                <w:szCs w:val="20"/>
                <w:lang w:eastAsia="en-AU"/>
              </w:rPr>
              <w:t>Please insert details here.</w:t>
            </w:r>
          </w:p>
          <w:p w14:paraId="0FF5971D" w14:textId="77777777" w:rsidR="003D65CD" w:rsidRPr="0004179C" w:rsidRDefault="003D65CD" w:rsidP="004E79AA">
            <w:pPr>
              <w:pStyle w:val="OIANormal"/>
              <w:rPr>
                <w:rFonts w:eastAsia="Times New Roman"/>
                <w:b/>
                <w:szCs w:val="22"/>
                <w:lang w:eastAsia="en-AU"/>
              </w:rPr>
            </w:pPr>
          </w:p>
        </w:tc>
      </w:tr>
    </w:tbl>
    <w:p w14:paraId="7A242672" w14:textId="77777777" w:rsidR="003D65CD" w:rsidRDefault="003D65CD" w:rsidP="004E79AA"/>
    <w:p w14:paraId="57E3ED5B" w14:textId="77777777" w:rsidR="003D65CD" w:rsidRPr="00241C36" w:rsidRDefault="003D65CD" w:rsidP="004E79AA">
      <w:pPr>
        <w:spacing w:line="259" w:lineRule="auto"/>
        <w:rPr>
          <w:b/>
          <w:bCs/>
          <w:kern w:val="32"/>
          <w:sz w:val="24"/>
        </w:rPr>
      </w:pPr>
      <w:r w:rsidRPr="00297D8C">
        <w:rPr>
          <w:b/>
          <w:bCs/>
          <w:kern w:val="32"/>
          <w:sz w:val="28"/>
          <w:szCs w:val="28"/>
        </w:rPr>
        <w:t xml:space="preserve">SECTION </w:t>
      </w:r>
      <w:r>
        <w:rPr>
          <w:b/>
          <w:bCs/>
          <w:kern w:val="32"/>
          <w:sz w:val="28"/>
          <w:szCs w:val="28"/>
        </w:rPr>
        <w:t xml:space="preserve">F: INNOVATION, ENTREPRENEURS AND START-UP ENGAGEMENT </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233"/>
      </w:tblGrid>
      <w:tr w:rsidR="003D65CD" w:rsidRPr="0004179C" w14:paraId="713570CC" w14:textId="77777777" w:rsidTr="004E79AA">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15A555" w14:textId="77777777" w:rsidR="003D65CD" w:rsidRPr="006117E3" w:rsidRDefault="003D65CD" w:rsidP="004E79AA">
            <w:pPr>
              <w:autoSpaceDE w:val="0"/>
              <w:autoSpaceDN w:val="0"/>
              <w:ind w:left="142"/>
              <w:rPr>
                <w:rFonts w:ascii="Calibri" w:hAnsi="Calibri"/>
                <w:color w:val="1F4E79"/>
                <w:szCs w:val="22"/>
                <w:shd w:val="clear" w:color="auto" w:fill="FFFFFF"/>
              </w:rPr>
            </w:pPr>
            <w:r>
              <w:rPr>
                <w:rFonts w:cs="Arial"/>
                <w:sz w:val="20"/>
                <w:szCs w:val="20"/>
              </w:rPr>
              <w:t xml:space="preserve">Purpose of this section is to demonstrate commitments to </w:t>
            </w:r>
            <w:r w:rsidRPr="00CA2B75">
              <w:rPr>
                <w:rFonts w:cs="Arial"/>
                <w:sz w:val="20"/>
                <w:szCs w:val="20"/>
              </w:rPr>
              <w:t>engag</w:t>
            </w:r>
            <w:r>
              <w:rPr>
                <w:rFonts w:cs="Arial"/>
                <w:sz w:val="20"/>
                <w:szCs w:val="20"/>
              </w:rPr>
              <w:t>e</w:t>
            </w:r>
            <w:r w:rsidRPr="00CA2B75">
              <w:rPr>
                <w:rFonts w:cs="Arial"/>
                <w:sz w:val="20"/>
                <w:szCs w:val="20"/>
              </w:rPr>
              <w:t xml:space="preserve"> </w:t>
            </w:r>
            <w:r>
              <w:rPr>
                <w:rFonts w:cs="Arial"/>
                <w:sz w:val="20"/>
                <w:szCs w:val="20"/>
              </w:rPr>
              <w:t xml:space="preserve">(on commercial terms) </w:t>
            </w:r>
            <w:r w:rsidRPr="00CA2B75">
              <w:rPr>
                <w:rFonts w:cs="Arial"/>
                <w:sz w:val="20"/>
                <w:szCs w:val="20"/>
              </w:rPr>
              <w:t>South Australian innovator</w:t>
            </w:r>
            <w:r>
              <w:rPr>
                <w:rFonts w:cs="Arial"/>
                <w:sz w:val="20"/>
                <w:szCs w:val="20"/>
              </w:rPr>
              <w:t>s</w:t>
            </w:r>
            <w:r w:rsidRPr="00CA2B75">
              <w:rPr>
                <w:rFonts w:cs="Arial"/>
                <w:sz w:val="20"/>
                <w:szCs w:val="20"/>
              </w:rPr>
              <w:t>, entrepreneur</w:t>
            </w:r>
            <w:r>
              <w:rPr>
                <w:rFonts w:cs="Arial"/>
                <w:sz w:val="20"/>
                <w:szCs w:val="20"/>
              </w:rPr>
              <w:t xml:space="preserve">s, </w:t>
            </w:r>
            <w:r w:rsidRPr="00CA2B75">
              <w:rPr>
                <w:rFonts w:cs="Arial"/>
                <w:sz w:val="20"/>
                <w:szCs w:val="20"/>
              </w:rPr>
              <w:t>start</w:t>
            </w:r>
            <w:r>
              <w:rPr>
                <w:rFonts w:cs="Arial"/>
                <w:sz w:val="20"/>
                <w:szCs w:val="20"/>
              </w:rPr>
              <w:t>-ups or other ventures</w:t>
            </w:r>
            <w:r w:rsidRPr="00CA2B75">
              <w:rPr>
                <w:rFonts w:cs="Arial"/>
                <w:sz w:val="20"/>
                <w:szCs w:val="20"/>
              </w:rPr>
              <w:t>, or to assist commercialisation through a trial or pilot program opportunities</w:t>
            </w:r>
            <w:r>
              <w:rPr>
                <w:rFonts w:cs="Arial"/>
                <w:sz w:val="20"/>
                <w:szCs w:val="20"/>
              </w:rPr>
              <w:t xml:space="preserve">, </w:t>
            </w:r>
            <w:r w:rsidRPr="00CA2B75">
              <w:rPr>
                <w:rFonts w:cs="Arial"/>
                <w:sz w:val="20"/>
                <w:szCs w:val="20"/>
              </w:rPr>
              <w:t>in the delivery of the contract</w:t>
            </w:r>
            <w:r>
              <w:rPr>
                <w:rFonts w:cs="Arial"/>
                <w:sz w:val="20"/>
                <w:szCs w:val="20"/>
              </w:rPr>
              <w:t>.</w:t>
            </w:r>
            <w:r w:rsidRPr="00CA2B75">
              <w:rPr>
                <w:rFonts w:cs="Arial"/>
                <w:sz w:val="20"/>
                <w:szCs w:val="20"/>
              </w:rPr>
              <w:t xml:space="preserve"> </w:t>
            </w:r>
          </w:p>
          <w:p w14:paraId="7F748F95" w14:textId="77777777" w:rsidR="003D65CD" w:rsidRPr="004D29F9" w:rsidRDefault="003D65CD" w:rsidP="004E79AA">
            <w:pPr>
              <w:spacing w:before="120" w:after="0" w:line="259" w:lineRule="auto"/>
              <w:rPr>
                <w:rFonts w:cs="Arial"/>
                <w:sz w:val="20"/>
                <w:szCs w:val="20"/>
              </w:rPr>
            </w:pPr>
            <w:r>
              <w:rPr>
                <w:sz w:val="20"/>
                <w:szCs w:val="20"/>
                <w:lang w:eastAsia="en-AU"/>
              </w:rPr>
              <w:t xml:space="preserve">Quantify how you will measure and </w:t>
            </w:r>
            <w:r w:rsidRPr="003E0FF2">
              <w:rPr>
                <w:sz w:val="20"/>
                <w:szCs w:val="20"/>
                <w:lang w:eastAsia="en-AU"/>
              </w:rPr>
              <w:t>report on the following:</w:t>
            </w:r>
          </w:p>
          <w:p w14:paraId="35B541F0" w14:textId="4859F8F4" w:rsidR="003D65CD" w:rsidRPr="00B969B7" w:rsidRDefault="003D65CD" w:rsidP="003D65CD">
            <w:pPr>
              <w:numPr>
                <w:ilvl w:val="0"/>
                <w:numId w:val="35"/>
              </w:numPr>
              <w:spacing w:before="120" w:after="0" w:line="259" w:lineRule="auto"/>
              <w:rPr>
                <w:rFonts w:cs="Arial"/>
                <w:sz w:val="20"/>
                <w:szCs w:val="20"/>
              </w:rPr>
            </w:pPr>
            <w:r w:rsidRPr="00B969B7">
              <w:rPr>
                <w:rFonts w:cs="Arial"/>
                <w:sz w:val="20"/>
                <w:szCs w:val="20"/>
              </w:rPr>
              <w:t xml:space="preserve">The use of </w:t>
            </w:r>
            <w:r w:rsidR="00551FC4">
              <w:rPr>
                <w:rFonts w:cs="Arial"/>
                <w:sz w:val="20"/>
                <w:szCs w:val="20"/>
              </w:rPr>
              <w:t>Supplier</w:t>
            </w:r>
            <w:r w:rsidR="00551FC4" w:rsidRPr="00A046B5">
              <w:rPr>
                <w:rFonts w:cs="Arial"/>
                <w:sz w:val="20"/>
                <w:szCs w:val="20"/>
              </w:rPr>
              <w:t xml:space="preserve"> </w:t>
            </w:r>
            <w:r w:rsidRPr="00B969B7">
              <w:rPr>
                <w:rFonts w:cs="Arial"/>
                <w:sz w:val="20"/>
                <w:szCs w:val="20"/>
              </w:rPr>
              <w:t>of the innovative products, processes, technologies and services based in SA and employ South Australians.</w:t>
            </w:r>
          </w:p>
          <w:p w14:paraId="05AF62F1" w14:textId="77777777" w:rsidR="003D65CD" w:rsidRPr="00B969B7" w:rsidRDefault="003D65CD" w:rsidP="003D65CD">
            <w:pPr>
              <w:numPr>
                <w:ilvl w:val="0"/>
                <w:numId w:val="35"/>
              </w:numPr>
              <w:spacing w:before="120" w:after="0" w:line="259" w:lineRule="auto"/>
              <w:rPr>
                <w:rFonts w:cs="Arial"/>
                <w:sz w:val="20"/>
                <w:szCs w:val="20"/>
              </w:rPr>
            </w:pPr>
            <w:r w:rsidRPr="00B969B7">
              <w:rPr>
                <w:rFonts w:cs="Arial"/>
                <w:sz w:val="20"/>
                <w:szCs w:val="20"/>
              </w:rPr>
              <w:t>The number of innovative solutions identified to address problems, challenges or gaps that are relevant to the works and associated sectors.</w:t>
            </w:r>
          </w:p>
          <w:p w14:paraId="3473675B" w14:textId="13CCC2E5" w:rsidR="003D65CD" w:rsidRPr="00B969B7" w:rsidRDefault="003D65CD" w:rsidP="003D65CD">
            <w:pPr>
              <w:pStyle w:val="ListParagraph"/>
              <w:numPr>
                <w:ilvl w:val="0"/>
                <w:numId w:val="35"/>
              </w:numPr>
              <w:spacing w:before="120" w:after="0" w:line="259" w:lineRule="auto"/>
              <w:rPr>
                <w:rFonts w:cs="Arial"/>
                <w:sz w:val="20"/>
                <w:szCs w:val="20"/>
              </w:rPr>
            </w:pPr>
            <w:r w:rsidRPr="00B969B7">
              <w:rPr>
                <w:rFonts w:cs="Arial"/>
                <w:sz w:val="20"/>
                <w:szCs w:val="20"/>
              </w:rPr>
              <w:t xml:space="preserve">The number of </w:t>
            </w:r>
            <w:r w:rsidR="00551FC4">
              <w:rPr>
                <w:rFonts w:cs="Arial"/>
                <w:sz w:val="20"/>
                <w:szCs w:val="20"/>
              </w:rPr>
              <w:t>Supplier</w:t>
            </w:r>
            <w:r w:rsidR="00551FC4" w:rsidRPr="00A046B5">
              <w:rPr>
                <w:rFonts w:cs="Arial"/>
                <w:sz w:val="20"/>
                <w:szCs w:val="20"/>
              </w:rPr>
              <w:t xml:space="preserve"> </w:t>
            </w:r>
            <w:r w:rsidRPr="00B969B7">
              <w:rPr>
                <w:rFonts w:cs="Arial"/>
                <w:sz w:val="20"/>
                <w:szCs w:val="20"/>
              </w:rPr>
              <w:t>identified that have the potential to create high-value or ‘smart’ jobs in emerging technology sectors and priority industry sectors.</w:t>
            </w:r>
          </w:p>
          <w:p w14:paraId="4A50E38D" w14:textId="77777777" w:rsidR="003D65CD" w:rsidRDefault="003D65CD" w:rsidP="003D65CD">
            <w:pPr>
              <w:pStyle w:val="ListParagraph"/>
              <w:numPr>
                <w:ilvl w:val="0"/>
                <w:numId w:val="35"/>
              </w:numPr>
              <w:spacing w:before="120" w:after="0" w:line="259" w:lineRule="auto"/>
              <w:rPr>
                <w:rFonts w:cs="Arial"/>
                <w:sz w:val="20"/>
                <w:szCs w:val="20"/>
              </w:rPr>
            </w:pPr>
            <w:r w:rsidRPr="00B969B7">
              <w:rPr>
                <w:rFonts w:cs="Arial"/>
                <w:sz w:val="20"/>
                <w:szCs w:val="20"/>
              </w:rPr>
              <w:t>The number of local innovative products, processes, technologies and services that has the potential for broad market up-take nationally and internationally.</w:t>
            </w:r>
          </w:p>
          <w:p w14:paraId="1C367BBB" w14:textId="77777777" w:rsidR="003D65CD" w:rsidRPr="00B80C1E" w:rsidRDefault="003D65CD" w:rsidP="003D65CD">
            <w:pPr>
              <w:pStyle w:val="ListParagraph"/>
              <w:numPr>
                <w:ilvl w:val="0"/>
                <w:numId w:val="35"/>
              </w:numPr>
              <w:spacing w:before="120" w:after="0" w:line="259" w:lineRule="auto"/>
              <w:rPr>
                <w:rFonts w:cs="Arial"/>
                <w:sz w:val="20"/>
                <w:szCs w:val="20"/>
              </w:rPr>
            </w:pPr>
            <w:r w:rsidRPr="00B80C1E">
              <w:rPr>
                <w:rFonts w:cs="Arial"/>
                <w:sz w:val="20"/>
                <w:szCs w:val="20"/>
              </w:rPr>
              <w:t>The potential impact to the South Australian economy through successful commercialisation and/or scale-up.</w:t>
            </w:r>
          </w:p>
        </w:tc>
      </w:tr>
      <w:tr w:rsidR="003D65CD" w:rsidRPr="0004179C" w14:paraId="31BE241A" w14:textId="77777777" w:rsidTr="004E79AA">
        <w:tc>
          <w:tcPr>
            <w:tcW w:w="5000" w:type="pct"/>
            <w:tcBorders>
              <w:top w:val="single" w:sz="4" w:space="0" w:color="auto"/>
              <w:left w:val="single" w:sz="4" w:space="0" w:color="auto"/>
              <w:bottom w:val="single" w:sz="4" w:space="0" w:color="auto"/>
              <w:right w:val="single" w:sz="4" w:space="0" w:color="auto"/>
            </w:tcBorders>
            <w:shd w:val="clear" w:color="auto" w:fill="auto"/>
          </w:tcPr>
          <w:p w14:paraId="2A354755" w14:textId="77777777" w:rsidR="003D65CD" w:rsidRPr="00A046B5" w:rsidRDefault="003D65CD" w:rsidP="004E79AA">
            <w:pPr>
              <w:pStyle w:val="OIANormal"/>
              <w:spacing w:before="0" w:after="0" w:line="259" w:lineRule="auto"/>
              <w:rPr>
                <w:rFonts w:eastAsia="Times New Roman"/>
                <w:b/>
                <w:sz w:val="20"/>
                <w:szCs w:val="20"/>
                <w:lang w:eastAsia="en-AU"/>
              </w:rPr>
            </w:pPr>
            <w:r>
              <w:rPr>
                <w:rFonts w:eastAsia="Times New Roman"/>
                <w:b/>
                <w:sz w:val="20"/>
                <w:szCs w:val="20"/>
                <w:lang w:eastAsia="en-AU"/>
              </w:rPr>
              <w:t>Please insert details here.</w:t>
            </w:r>
          </w:p>
          <w:p w14:paraId="58FE6038" w14:textId="77777777" w:rsidR="003D65CD" w:rsidRPr="00CA2B75" w:rsidRDefault="003D65CD" w:rsidP="004E79AA">
            <w:pPr>
              <w:pStyle w:val="OIANormal"/>
              <w:spacing w:before="0" w:after="0" w:line="259" w:lineRule="auto"/>
              <w:rPr>
                <w:rFonts w:eastAsia="Times New Roman"/>
                <w:i/>
                <w:sz w:val="20"/>
                <w:szCs w:val="20"/>
                <w:lang w:eastAsia="en-AU"/>
              </w:rPr>
            </w:pPr>
          </w:p>
        </w:tc>
      </w:tr>
    </w:tbl>
    <w:p w14:paraId="667BD887" w14:textId="77777777" w:rsidR="003D65CD" w:rsidRDefault="003D65CD" w:rsidP="004E79AA">
      <w:pPr>
        <w:spacing w:line="259" w:lineRule="auto"/>
        <w:rPr>
          <w:b/>
          <w:bCs/>
          <w:kern w:val="32"/>
          <w:sz w:val="28"/>
          <w:szCs w:val="28"/>
        </w:rPr>
      </w:pPr>
    </w:p>
    <w:p w14:paraId="382EA024" w14:textId="77777777" w:rsidR="003D65CD" w:rsidRPr="00834CB5" w:rsidRDefault="003D65CD" w:rsidP="004E79AA">
      <w:pPr>
        <w:spacing w:line="259" w:lineRule="auto"/>
        <w:rPr>
          <w:b/>
          <w:bCs/>
          <w:kern w:val="32"/>
          <w:sz w:val="24"/>
        </w:rPr>
      </w:pPr>
      <w:r>
        <w:rPr>
          <w:b/>
          <w:bCs/>
          <w:kern w:val="32"/>
          <w:sz w:val="28"/>
          <w:szCs w:val="28"/>
        </w:rPr>
        <w:br w:type="page"/>
      </w:r>
      <w:r>
        <w:rPr>
          <w:b/>
          <w:bCs/>
          <w:kern w:val="32"/>
          <w:sz w:val="28"/>
          <w:szCs w:val="28"/>
        </w:rPr>
        <w:lastRenderedPageBreak/>
        <w:t>S</w:t>
      </w:r>
      <w:r w:rsidRPr="00297D8C">
        <w:rPr>
          <w:b/>
          <w:bCs/>
          <w:kern w:val="32"/>
          <w:sz w:val="28"/>
          <w:szCs w:val="28"/>
        </w:rPr>
        <w:t xml:space="preserve">ECTION </w:t>
      </w:r>
      <w:r>
        <w:rPr>
          <w:b/>
          <w:bCs/>
          <w:kern w:val="32"/>
          <w:sz w:val="28"/>
          <w:szCs w:val="28"/>
        </w:rPr>
        <w:t>G</w:t>
      </w:r>
      <w:r w:rsidRPr="00297D8C">
        <w:rPr>
          <w:b/>
          <w:bCs/>
          <w:kern w:val="32"/>
          <w:sz w:val="28"/>
          <w:szCs w:val="28"/>
        </w:rPr>
        <w:t xml:space="preserve">: </w:t>
      </w:r>
      <w:r>
        <w:rPr>
          <w:b/>
          <w:bCs/>
          <w:kern w:val="32"/>
          <w:sz w:val="28"/>
          <w:szCs w:val="28"/>
        </w:rPr>
        <w:t xml:space="preserve">SOCIO-ECONOMIC CONTRIBUTION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054"/>
      </w:tblGrid>
      <w:tr w:rsidR="003D65CD" w:rsidRPr="0004179C" w14:paraId="5E39C1EB" w14:textId="77777777" w:rsidTr="004E79AA">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FC24A89" w14:textId="01899EA4" w:rsidR="003D65CD" w:rsidRDefault="003D65CD" w:rsidP="004E79AA">
            <w:pPr>
              <w:spacing w:after="0" w:line="259" w:lineRule="auto"/>
              <w:rPr>
                <w:rFonts w:cs="Arial"/>
                <w:sz w:val="20"/>
                <w:szCs w:val="20"/>
              </w:rPr>
            </w:pPr>
            <w:r>
              <w:rPr>
                <w:rFonts w:cs="Arial"/>
                <w:sz w:val="20"/>
                <w:szCs w:val="20"/>
              </w:rPr>
              <w:t xml:space="preserve">Purpose of this section is to demonstrate what social sustainable and ethical business practices including objectives, programs and actions are employed by </w:t>
            </w:r>
            <w:r w:rsidR="00765E61">
              <w:rPr>
                <w:rFonts w:cs="Arial"/>
                <w:sz w:val="20"/>
                <w:szCs w:val="20"/>
              </w:rPr>
              <w:t>Supply</w:t>
            </w:r>
            <w:r>
              <w:rPr>
                <w:rFonts w:cs="Arial"/>
                <w:sz w:val="20"/>
                <w:szCs w:val="20"/>
              </w:rPr>
              <w:t>s and their associated supply chains where you can quantify and report on the following.</w:t>
            </w:r>
          </w:p>
          <w:p w14:paraId="0BB25239" w14:textId="77777777" w:rsidR="003D65CD" w:rsidRDefault="003D65CD" w:rsidP="004E79AA">
            <w:pPr>
              <w:spacing w:after="0" w:line="259" w:lineRule="auto"/>
              <w:rPr>
                <w:rFonts w:cs="Arial"/>
                <w:sz w:val="20"/>
                <w:szCs w:val="20"/>
              </w:rPr>
            </w:pPr>
          </w:p>
          <w:p w14:paraId="53091046" w14:textId="77777777" w:rsidR="003D65CD" w:rsidRDefault="003D65CD" w:rsidP="003D65CD">
            <w:pPr>
              <w:numPr>
                <w:ilvl w:val="0"/>
                <w:numId w:val="31"/>
              </w:numPr>
              <w:spacing w:after="0" w:line="259" w:lineRule="auto"/>
              <w:rPr>
                <w:rFonts w:cs="Arial"/>
                <w:sz w:val="20"/>
                <w:szCs w:val="20"/>
              </w:rPr>
            </w:pPr>
            <w:r>
              <w:rPr>
                <w:rFonts w:cs="Arial"/>
                <w:sz w:val="20"/>
                <w:szCs w:val="20"/>
              </w:rPr>
              <w:t>Procurement decisions recognise social outcomes to the State in both the design and evaluation of tenders and quotes.</w:t>
            </w:r>
          </w:p>
          <w:p w14:paraId="1DC236C8" w14:textId="77777777" w:rsidR="003D65CD" w:rsidRPr="003E0FF2" w:rsidRDefault="003D65CD" w:rsidP="003D65CD">
            <w:pPr>
              <w:numPr>
                <w:ilvl w:val="0"/>
                <w:numId w:val="31"/>
              </w:numPr>
              <w:spacing w:after="0" w:line="259" w:lineRule="auto"/>
              <w:rPr>
                <w:rFonts w:cs="Arial"/>
                <w:sz w:val="20"/>
                <w:szCs w:val="20"/>
              </w:rPr>
            </w:pPr>
            <w:r>
              <w:rPr>
                <w:rFonts w:cs="Arial"/>
                <w:sz w:val="20"/>
                <w:szCs w:val="20"/>
              </w:rPr>
              <w:t>S</w:t>
            </w:r>
            <w:r w:rsidRPr="003E0FF2">
              <w:rPr>
                <w:rFonts w:cs="Arial"/>
                <w:sz w:val="20"/>
                <w:szCs w:val="20"/>
              </w:rPr>
              <w:t>ocial enterprises are provided constructive feedback to improve chances of winning future work.</w:t>
            </w:r>
          </w:p>
          <w:p w14:paraId="3EBC58F8" w14:textId="77777777" w:rsidR="003D65CD" w:rsidRDefault="003D65CD" w:rsidP="003D65CD">
            <w:pPr>
              <w:numPr>
                <w:ilvl w:val="0"/>
                <w:numId w:val="31"/>
              </w:numPr>
              <w:spacing w:after="0" w:line="259" w:lineRule="auto"/>
              <w:rPr>
                <w:rFonts w:cs="Arial"/>
                <w:sz w:val="20"/>
                <w:szCs w:val="20"/>
              </w:rPr>
            </w:pPr>
            <w:r>
              <w:rPr>
                <w:rFonts w:cs="Arial"/>
                <w:sz w:val="20"/>
                <w:szCs w:val="20"/>
              </w:rPr>
              <w:t xml:space="preserve">Any specific targets for a socially diverse and inclusive workforce of both the head contractor and subcontractors. </w:t>
            </w:r>
          </w:p>
          <w:p w14:paraId="5AADF26A" w14:textId="77777777" w:rsidR="003D65CD" w:rsidRPr="00CA2B75" w:rsidRDefault="003D65CD" w:rsidP="004E79AA">
            <w:pPr>
              <w:spacing w:after="0" w:line="259" w:lineRule="auto"/>
              <w:rPr>
                <w:rFonts w:cs="Arial"/>
                <w:sz w:val="20"/>
                <w:szCs w:val="20"/>
              </w:rPr>
            </w:pPr>
          </w:p>
        </w:tc>
      </w:tr>
      <w:tr w:rsidR="003D65CD" w:rsidRPr="0004179C" w14:paraId="3C514DF5" w14:textId="77777777" w:rsidTr="004E79AA">
        <w:tc>
          <w:tcPr>
            <w:tcW w:w="5000" w:type="pct"/>
            <w:tcBorders>
              <w:top w:val="single" w:sz="4" w:space="0" w:color="auto"/>
              <w:left w:val="single" w:sz="4" w:space="0" w:color="auto"/>
              <w:bottom w:val="single" w:sz="4" w:space="0" w:color="auto"/>
              <w:right w:val="single" w:sz="4" w:space="0" w:color="auto"/>
            </w:tcBorders>
            <w:shd w:val="clear" w:color="auto" w:fill="auto"/>
          </w:tcPr>
          <w:p w14:paraId="68D14669" w14:textId="77777777" w:rsidR="003D65CD" w:rsidRPr="00A046B5" w:rsidRDefault="003D65CD" w:rsidP="004E79AA">
            <w:pPr>
              <w:pStyle w:val="OIANormal"/>
              <w:spacing w:before="0" w:after="0" w:line="259" w:lineRule="auto"/>
              <w:rPr>
                <w:rFonts w:eastAsia="Times New Roman"/>
                <w:b/>
                <w:sz w:val="20"/>
                <w:szCs w:val="20"/>
                <w:lang w:eastAsia="en-AU"/>
              </w:rPr>
            </w:pPr>
            <w:r>
              <w:rPr>
                <w:rFonts w:eastAsia="Times New Roman"/>
                <w:b/>
                <w:sz w:val="20"/>
                <w:szCs w:val="20"/>
                <w:lang w:eastAsia="en-AU"/>
              </w:rPr>
              <w:t>Please insert details here.</w:t>
            </w:r>
          </w:p>
          <w:p w14:paraId="3F871584" w14:textId="77777777" w:rsidR="003D65CD" w:rsidRPr="00CA2B75" w:rsidRDefault="003D65CD" w:rsidP="004E79AA">
            <w:pPr>
              <w:pStyle w:val="OIANormal"/>
              <w:spacing w:before="0" w:after="0" w:line="259" w:lineRule="auto"/>
              <w:rPr>
                <w:rFonts w:eastAsia="Times New Roman"/>
                <w:i/>
                <w:sz w:val="20"/>
                <w:szCs w:val="20"/>
                <w:lang w:eastAsia="en-AU"/>
              </w:rPr>
            </w:pPr>
          </w:p>
        </w:tc>
      </w:tr>
    </w:tbl>
    <w:p w14:paraId="16288427" w14:textId="77777777" w:rsidR="003D65CD" w:rsidRDefault="003D65CD" w:rsidP="004E79AA"/>
    <w:p w14:paraId="2B627EF9" w14:textId="77777777" w:rsidR="003D65CD" w:rsidRPr="00834CB5" w:rsidRDefault="003D65CD" w:rsidP="004E79AA">
      <w:pPr>
        <w:spacing w:line="259" w:lineRule="auto"/>
        <w:rPr>
          <w:b/>
          <w:bCs/>
          <w:i/>
          <w:kern w:val="32"/>
          <w:sz w:val="28"/>
          <w:szCs w:val="28"/>
        </w:rPr>
      </w:pPr>
      <w:r>
        <w:rPr>
          <w:b/>
          <w:bCs/>
          <w:kern w:val="32"/>
          <w:sz w:val="28"/>
          <w:szCs w:val="28"/>
        </w:rPr>
        <w:t>S</w:t>
      </w:r>
      <w:r w:rsidRPr="00297D8C">
        <w:rPr>
          <w:b/>
          <w:bCs/>
          <w:kern w:val="32"/>
          <w:sz w:val="28"/>
          <w:szCs w:val="28"/>
        </w:rPr>
        <w:t xml:space="preserve">ECTION </w:t>
      </w:r>
      <w:r>
        <w:rPr>
          <w:b/>
          <w:bCs/>
          <w:kern w:val="32"/>
          <w:sz w:val="28"/>
          <w:szCs w:val="28"/>
        </w:rPr>
        <w:t>H</w:t>
      </w:r>
      <w:r w:rsidRPr="00297D8C">
        <w:rPr>
          <w:b/>
          <w:bCs/>
          <w:kern w:val="32"/>
          <w:sz w:val="28"/>
          <w:szCs w:val="28"/>
        </w:rPr>
        <w:t xml:space="preserve">: </w:t>
      </w:r>
      <w:r>
        <w:rPr>
          <w:b/>
          <w:bCs/>
          <w:kern w:val="32"/>
          <w:sz w:val="28"/>
          <w:szCs w:val="28"/>
        </w:rPr>
        <w:t xml:space="preserve">SUSTAINABLE PROCUREMENT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054"/>
      </w:tblGrid>
      <w:tr w:rsidR="003D65CD" w:rsidRPr="0004179C" w14:paraId="74EBF27B" w14:textId="77777777" w:rsidTr="004E79AA">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CADCFC6" w14:textId="77777777" w:rsidR="003D65CD" w:rsidRPr="00250898" w:rsidRDefault="003D65CD" w:rsidP="004E79AA">
            <w:pPr>
              <w:rPr>
                <w:rFonts w:cs="Arial"/>
                <w:color w:val="000000"/>
                <w:sz w:val="20"/>
                <w:szCs w:val="20"/>
                <w:lang w:eastAsia="en-AU"/>
              </w:rPr>
            </w:pPr>
            <w:r>
              <w:rPr>
                <w:rFonts w:cs="Arial"/>
                <w:sz w:val="20"/>
                <w:szCs w:val="20"/>
              </w:rPr>
              <w:t xml:space="preserve">Purpose of this section is to demonstrate how </w:t>
            </w:r>
            <w:r w:rsidRPr="00250898">
              <w:rPr>
                <w:rFonts w:cs="Arial"/>
                <w:color w:val="000000"/>
                <w:sz w:val="20"/>
                <w:szCs w:val="20"/>
                <w:lang w:eastAsia="en-AU"/>
              </w:rPr>
              <w:t xml:space="preserve">procurement decisions </w:t>
            </w:r>
            <w:r>
              <w:rPr>
                <w:rFonts w:cs="Arial"/>
                <w:color w:val="000000"/>
                <w:sz w:val="20"/>
                <w:szCs w:val="20"/>
                <w:lang w:eastAsia="en-AU"/>
              </w:rPr>
              <w:t xml:space="preserve">will be </w:t>
            </w:r>
            <w:r w:rsidRPr="00250898">
              <w:rPr>
                <w:rFonts w:cs="Arial"/>
                <w:color w:val="000000"/>
                <w:sz w:val="20"/>
                <w:szCs w:val="20"/>
                <w:lang w:eastAsia="en-AU"/>
              </w:rPr>
              <w:t>based on the entire life cycle of the goods and services, taking into account associated costs, environmental and social risks and benefits, and broader social and environmental implications.</w:t>
            </w:r>
          </w:p>
          <w:p w14:paraId="3308DD69" w14:textId="77777777" w:rsidR="003D65CD" w:rsidRDefault="003D65CD" w:rsidP="004E79AA">
            <w:pPr>
              <w:spacing w:before="120" w:after="0" w:line="259" w:lineRule="auto"/>
              <w:rPr>
                <w:sz w:val="20"/>
                <w:szCs w:val="20"/>
                <w:lang w:eastAsia="en-AU"/>
              </w:rPr>
            </w:pPr>
            <w:r>
              <w:rPr>
                <w:sz w:val="20"/>
                <w:szCs w:val="20"/>
                <w:lang w:eastAsia="en-AU"/>
              </w:rPr>
              <w:t xml:space="preserve">Quantify how you will measure and </w:t>
            </w:r>
            <w:r w:rsidRPr="003E0FF2">
              <w:rPr>
                <w:sz w:val="20"/>
                <w:szCs w:val="20"/>
                <w:lang w:eastAsia="en-AU"/>
              </w:rPr>
              <w:t>report on the following:</w:t>
            </w:r>
          </w:p>
          <w:p w14:paraId="7622CFFF" w14:textId="77777777" w:rsidR="003D65CD" w:rsidRPr="004D29F9" w:rsidRDefault="003D65CD" w:rsidP="004E79AA">
            <w:pPr>
              <w:spacing w:before="120" w:after="0" w:line="259" w:lineRule="auto"/>
              <w:rPr>
                <w:rFonts w:cs="Arial"/>
                <w:sz w:val="20"/>
                <w:szCs w:val="20"/>
              </w:rPr>
            </w:pPr>
          </w:p>
          <w:p w14:paraId="30925516" w14:textId="77777777" w:rsidR="003D65CD" w:rsidRPr="00F3300B" w:rsidRDefault="003D65CD" w:rsidP="003D65CD">
            <w:pPr>
              <w:pStyle w:val="ListBullet"/>
              <w:numPr>
                <w:ilvl w:val="0"/>
                <w:numId w:val="32"/>
              </w:numPr>
              <w:tabs>
                <w:tab w:val="clear" w:pos="907"/>
                <w:tab w:val="clear" w:pos="1134"/>
                <w:tab w:val="clear" w:pos="1361"/>
                <w:tab w:val="clear" w:pos="1588"/>
                <w:tab w:val="clear" w:pos="1814"/>
                <w:tab w:val="clear" w:pos="2041"/>
              </w:tabs>
              <w:spacing w:before="0"/>
              <w:ind w:left="714" w:hanging="357"/>
            </w:pPr>
            <w:r>
              <w:t>St</w:t>
            </w:r>
            <w:r w:rsidRPr="00F3300B">
              <w:t>rategies to avoid unnecessary consumption and manage demand (this includes the consumption of energy and water)</w:t>
            </w:r>
          </w:p>
          <w:p w14:paraId="78D6F2BF" w14:textId="77777777" w:rsidR="003D65CD" w:rsidRPr="00F3300B" w:rsidRDefault="003D65CD" w:rsidP="003D65CD">
            <w:pPr>
              <w:pStyle w:val="ListBullet"/>
              <w:numPr>
                <w:ilvl w:val="0"/>
                <w:numId w:val="32"/>
              </w:numPr>
              <w:tabs>
                <w:tab w:val="clear" w:pos="907"/>
                <w:tab w:val="clear" w:pos="1134"/>
                <w:tab w:val="clear" w:pos="1361"/>
                <w:tab w:val="clear" w:pos="1588"/>
                <w:tab w:val="clear" w:pos="1814"/>
                <w:tab w:val="clear" w:pos="2041"/>
              </w:tabs>
              <w:spacing w:before="0"/>
              <w:ind w:left="714" w:hanging="357"/>
            </w:pPr>
            <w:r>
              <w:t>P</w:t>
            </w:r>
            <w:r w:rsidRPr="00F3300B">
              <w:t>urchase of goods and infrastructure that can be reused, repaired and recycled, and that include recycled content</w:t>
            </w:r>
          </w:p>
          <w:p w14:paraId="692B8DB5" w14:textId="77777777" w:rsidR="003D65CD" w:rsidRPr="00F3300B" w:rsidRDefault="003D65CD" w:rsidP="003D65CD">
            <w:pPr>
              <w:pStyle w:val="ListBullet"/>
              <w:numPr>
                <w:ilvl w:val="0"/>
                <w:numId w:val="32"/>
              </w:numPr>
              <w:tabs>
                <w:tab w:val="clear" w:pos="907"/>
                <w:tab w:val="clear" w:pos="1134"/>
                <w:tab w:val="clear" w:pos="1361"/>
                <w:tab w:val="clear" w:pos="1588"/>
                <w:tab w:val="clear" w:pos="1814"/>
                <w:tab w:val="clear" w:pos="2041"/>
              </w:tabs>
              <w:spacing w:before="0"/>
              <w:ind w:left="714" w:hanging="357"/>
            </w:pPr>
            <w:r>
              <w:t>E</w:t>
            </w:r>
            <w:r w:rsidRPr="00F3300B">
              <w:t xml:space="preserve">nvironmental impacts over the life of the goods and services by choosing products or services that have lower adverse impacts associated with any stage in their production, use or disposal </w:t>
            </w:r>
          </w:p>
          <w:p w14:paraId="46E85090" w14:textId="77777777" w:rsidR="003D65CD" w:rsidRPr="00F3300B" w:rsidRDefault="003D65CD" w:rsidP="003D65CD">
            <w:pPr>
              <w:pStyle w:val="ListBullet"/>
              <w:numPr>
                <w:ilvl w:val="0"/>
                <w:numId w:val="32"/>
              </w:numPr>
              <w:tabs>
                <w:tab w:val="clear" w:pos="907"/>
                <w:tab w:val="clear" w:pos="1134"/>
                <w:tab w:val="clear" w:pos="1361"/>
                <w:tab w:val="clear" w:pos="1588"/>
                <w:tab w:val="clear" w:pos="1814"/>
                <w:tab w:val="clear" w:pos="2041"/>
              </w:tabs>
              <w:spacing w:before="0"/>
              <w:ind w:left="714" w:hanging="357"/>
            </w:pPr>
            <w:r>
              <w:t xml:space="preserve">Fostering </w:t>
            </w:r>
            <w:r w:rsidRPr="00F3300B">
              <w:t>innovation in sustainable products and services through the design and implementation of procurements</w:t>
            </w:r>
          </w:p>
          <w:p w14:paraId="59678F29" w14:textId="2FD42665" w:rsidR="003D65CD" w:rsidRPr="00250898" w:rsidRDefault="003D65CD" w:rsidP="003D65CD">
            <w:pPr>
              <w:pStyle w:val="ListBullet"/>
              <w:numPr>
                <w:ilvl w:val="0"/>
                <w:numId w:val="32"/>
              </w:numPr>
              <w:tabs>
                <w:tab w:val="clear" w:pos="907"/>
                <w:tab w:val="clear" w:pos="1134"/>
                <w:tab w:val="clear" w:pos="1361"/>
                <w:tab w:val="clear" w:pos="1588"/>
                <w:tab w:val="clear" w:pos="1814"/>
                <w:tab w:val="clear" w:pos="2041"/>
              </w:tabs>
              <w:spacing w:before="0"/>
              <w:ind w:left="714" w:hanging="357"/>
            </w:pPr>
            <w:r>
              <w:t>T</w:t>
            </w:r>
            <w:r w:rsidRPr="00F3300B">
              <w:t xml:space="preserve">hat fair and ethical sourcing practices are applied and that </w:t>
            </w:r>
            <w:r w:rsidR="00765E61">
              <w:t>Supply</w:t>
            </w:r>
            <w:r w:rsidRPr="00F3300B">
              <w:t>s are complying with socially responsible practices, including legislative obligations to employees.</w:t>
            </w:r>
          </w:p>
        </w:tc>
      </w:tr>
      <w:tr w:rsidR="003D65CD" w:rsidRPr="0004179C" w14:paraId="2292F64D" w14:textId="77777777" w:rsidTr="004E79AA">
        <w:tc>
          <w:tcPr>
            <w:tcW w:w="5000" w:type="pct"/>
            <w:tcBorders>
              <w:top w:val="single" w:sz="4" w:space="0" w:color="auto"/>
              <w:left w:val="single" w:sz="4" w:space="0" w:color="auto"/>
              <w:bottom w:val="single" w:sz="4" w:space="0" w:color="auto"/>
              <w:right w:val="single" w:sz="4" w:space="0" w:color="auto"/>
            </w:tcBorders>
            <w:shd w:val="clear" w:color="auto" w:fill="auto"/>
          </w:tcPr>
          <w:p w14:paraId="1AC249AE" w14:textId="77777777" w:rsidR="003D65CD" w:rsidRPr="00A046B5" w:rsidRDefault="003D65CD" w:rsidP="004E79AA">
            <w:pPr>
              <w:pStyle w:val="OIANormal"/>
              <w:spacing w:before="0" w:after="0" w:line="259" w:lineRule="auto"/>
              <w:rPr>
                <w:rFonts w:eastAsia="Times New Roman"/>
                <w:b/>
                <w:sz w:val="20"/>
                <w:szCs w:val="20"/>
                <w:lang w:eastAsia="en-AU"/>
              </w:rPr>
            </w:pPr>
            <w:r>
              <w:rPr>
                <w:rFonts w:eastAsia="Times New Roman"/>
                <w:b/>
                <w:sz w:val="20"/>
                <w:szCs w:val="20"/>
                <w:lang w:eastAsia="en-AU"/>
              </w:rPr>
              <w:t>Please insert details here.</w:t>
            </w:r>
          </w:p>
          <w:p w14:paraId="2A914864" w14:textId="77777777" w:rsidR="003D65CD" w:rsidRPr="00CA2B75" w:rsidRDefault="003D65CD" w:rsidP="004E79AA">
            <w:pPr>
              <w:pStyle w:val="OIANormal"/>
              <w:spacing w:before="0" w:after="0" w:line="259" w:lineRule="auto"/>
              <w:rPr>
                <w:rFonts w:eastAsia="Times New Roman"/>
                <w:i/>
                <w:sz w:val="20"/>
                <w:szCs w:val="20"/>
                <w:lang w:eastAsia="en-AU"/>
              </w:rPr>
            </w:pPr>
          </w:p>
        </w:tc>
      </w:tr>
    </w:tbl>
    <w:p w14:paraId="7AFFB6DE" w14:textId="77777777" w:rsidR="003D65CD" w:rsidRDefault="003D65CD" w:rsidP="004E79AA">
      <w:pPr>
        <w:spacing w:line="259" w:lineRule="auto"/>
        <w:rPr>
          <w:b/>
          <w:bCs/>
          <w:kern w:val="32"/>
          <w:sz w:val="28"/>
          <w:szCs w:val="28"/>
        </w:rPr>
      </w:pPr>
    </w:p>
    <w:p w14:paraId="5D99FFCB" w14:textId="796224C8" w:rsidR="00BC624D" w:rsidRDefault="00BC624D" w:rsidP="009C1628"/>
    <w:p w14:paraId="03C0FB83" w14:textId="77777777" w:rsidR="009060F1" w:rsidRDefault="009060F1" w:rsidP="009C1628">
      <w:pPr>
        <w:sectPr w:rsidR="009060F1" w:rsidSect="00BC624D">
          <w:pgSz w:w="11907" w:h="16840" w:code="9"/>
          <w:pgMar w:top="851" w:right="567" w:bottom="567" w:left="1276" w:header="851" w:footer="567" w:gutter="0"/>
          <w:cols w:space="720"/>
          <w:docGrid w:linePitch="299"/>
        </w:sectPr>
      </w:pPr>
    </w:p>
    <w:tbl>
      <w:tblPr>
        <w:tblW w:w="9773" w:type="dxa"/>
        <w:tblInd w:w="-434" w:type="dxa"/>
        <w:tblCellMar>
          <w:left w:w="0" w:type="dxa"/>
          <w:right w:w="0" w:type="dxa"/>
        </w:tblCellMar>
        <w:tblLook w:val="04A0" w:firstRow="1" w:lastRow="0" w:firstColumn="1" w:lastColumn="0" w:noHBand="0" w:noVBand="1"/>
      </w:tblPr>
      <w:tblGrid>
        <w:gridCol w:w="1860"/>
        <w:gridCol w:w="7913"/>
      </w:tblGrid>
      <w:tr w:rsidR="00564F04" w:rsidRPr="00564F04" w14:paraId="1B71856B" w14:textId="77777777" w:rsidTr="00B7514E">
        <w:trPr>
          <w:trHeight w:val="660"/>
        </w:trPr>
        <w:tc>
          <w:tcPr>
            <w:tcW w:w="9773" w:type="dxa"/>
            <w:gridSpan w:val="2"/>
            <w:shd w:val="clear" w:color="auto" w:fill="auto"/>
            <w:tcMar>
              <w:top w:w="15" w:type="dxa"/>
              <w:left w:w="15" w:type="dxa"/>
              <w:bottom w:w="0" w:type="dxa"/>
              <w:right w:w="15" w:type="dxa"/>
            </w:tcMar>
            <w:vAlign w:val="center"/>
            <w:hideMark/>
          </w:tcPr>
          <w:p w14:paraId="314AE02F" w14:textId="3CC6D5A3" w:rsidR="00564F04" w:rsidRPr="00210FF7" w:rsidRDefault="00564F04" w:rsidP="000111D0">
            <w:pPr>
              <w:spacing w:before="120" w:after="120"/>
              <w:ind w:left="151"/>
              <w:rPr>
                <w:b/>
                <w:sz w:val="28"/>
                <w:szCs w:val="28"/>
              </w:rPr>
            </w:pPr>
            <w:r w:rsidRPr="00210FF7">
              <w:rPr>
                <w:b/>
                <w:sz w:val="28"/>
                <w:szCs w:val="28"/>
              </w:rPr>
              <w:lastRenderedPageBreak/>
              <w:t>Schedule 6.4: Declaration of Compliance</w:t>
            </w:r>
            <w:r w:rsidR="000174F6">
              <w:rPr>
                <w:b/>
                <w:sz w:val="28"/>
                <w:szCs w:val="28"/>
              </w:rPr>
              <w:t xml:space="preserve"> </w:t>
            </w:r>
          </w:p>
          <w:p w14:paraId="10760A30" w14:textId="5115181D" w:rsidR="00564F04" w:rsidRPr="00564F04" w:rsidRDefault="00564F04" w:rsidP="000111D0">
            <w:pPr>
              <w:spacing w:after="0"/>
              <w:ind w:left="151"/>
              <w:rPr>
                <w:bCs/>
                <w:sz w:val="28"/>
                <w:szCs w:val="28"/>
                <w:u w:val="single"/>
              </w:rPr>
            </w:pPr>
          </w:p>
        </w:tc>
      </w:tr>
      <w:tr w:rsidR="00564F04" w:rsidRPr="00564F04" w14:paraId="070AC66F" w14:textId="77777777" w:rsidTr="00B7514E">
        <w:trPr>
          <w:trHeight w:val="300"/>
        </w:trPr>
        <w:tc>
          <w:tcPr>
            <w:tcW w:w="9773" w:type="dxa"/>
            <w:gridSpan w:val="2"/>
            <w:shd w:val="clear" w:color="auto" w:fill="auto"/>
            <w:tcMar>
              <w:top w:w="15" w:type="dxa"/>
              <w:left w:w="15" w:type="dxa"/>
              <w:bottom w:w="0" w:type="dxa"/>
              <w:right w:w="15" w:type="dxa"/>
            </w:tcMar>
            <w:vAlign w:val="center"/>
            <w:hideMark/>
          </w:tcPr>
          <w:p w14:paraId="3B4CA961" w14:textId="1D26641A" w:rsidR="00564F04" w:rsidRPr="00564F04" w:rsidRDefault="00210FF7" w:rsidP="000111D0">
            <w:pPr>
              <w:spacing w:after="0"/>
              <w:ind w:left="151"/>
              <w:rPr>
                <w:rFonts w:cs="Arial"/>
                <w:i/>
                <w:iCs/>
                <w:szCs w:val="22"/>
              </w:rPr>
            </w:pPr>
            <w:r>
              <w:rPr>
                <w:rFonts w:cs="Arial"/>
                <w:i/>
                <w:iCs/>
                <w:szCs w:val="22"/>
              </w:rPr>
              <w:t>20C096 - PSABW</w:t>
            </w:r>
          </w:p>
        </w:tc>
      </w:tr>
      <w:tr w:rsidR="00564F04" w:rsidRPr="00564F04" w14:paraId="03E14EFD" w14:textId="77777777" w:rsidTr="00B7514E">
        <w:trPr>
          <w:trHeight w:val="300"/>
        </w:trPr>
        <w:tc>
          <w:tcPr>
            <w:tcW w:w="9773" w:type="dxa"/>
            <w:gridSpan w:val="2"/>
            <w:shd w:val="clear" w:color="auto" w:fill="auto"/>
            <w:tcMar>
              <w:top w:w="15" w:type="dxa"/>
              <w:left w:w="15" w:type="dxa"/>
              <w:bottom w:w="0" w:type="dxa"/>
              <w:right w:w="15" w:type="dxa"/>
            </w:tcMar>
            <w:vAlign w:val="center"/>
            <w:hideMark/>
          </w:tcPr>
          <w:p w14:paraId="436B3BC8" w14:textId="77777777" w:rsidR="00564F04" w:rsidRPr="00564F04" w:rsidRDefault="00564F04" w:rsidP="000111D0">
            <w:pPr>
              <w:spacing w:after="0"/>
              <w:ind w:left="151"/>
              <w:rPr>
                <w:rFonts w:cs="Arial"/>
                <w:i/>
                <w:iCs/>
                <w:szCs w:val="22"/>
              </w:rPr>
            </w:pPr>
          </w:p>
        </w:tc>
      </w:tr>
      <w:tr w:rsidR="00564F04" w:rsidRPr="00564F04" w14:paraId="26141FA8" w14:textId="77777777" w:rsidTr="00B7514E">
        <w:trPr>
          <w:trHeight w:val="300"/>
        </w:trPr>
        <w:tc>
          <w:tcPr>
            <w:tcW w:w="1860" w:type="dxa"/>
            <w:shd w:val="clear" w:color="auto" w:fill="auto"/>
            <w:tcMar>
              <w:top w:w="15" w:type="dxa"/>
              <w:left w:w="15" w:type="dxa"/>
              <w:bottom w:w="0" w:type="dxa"/>
              <w:right w:w="15" w:type="dxa"/>
            </w:tcMar>
            <w:vAlign w:val="center"/>
            <w:hideMark/>
          </w:tcPr>
          <w:p w14:paraId="759FDF87" w14:textId="1F1B066E" w:rsidR="00564F04" w:rsidRPr="00564F04" w:rsidRDefault="00564F04" w:rsidP="000111D0">
            <w:pPr>
              <w:spacing w:after="0"/>
              <w:ind w:left="151"/>
              <w:rPr>
                <w:rFonts w:cs="Arial"/>
                <w:bCs/>
                <w:szCs w:val="22"/>
              </w:rPr>
            </w:pPr>
            <w:r w:rsidRPr="00564F04">
              <w:rPr>
                <w:rFonts w:cs="Arial"/>
                <w:bCs/>
                <w:szCs w:val="22"/>
              </w:rPr>
              <w:t xml:space="preserve">Name of </w:t>
            </w:r>
            <w:r w:rsidR="00210FF7">
              <w:rPr>
                <w:rFonts w:cs="Arial"/>
                <w:bCs/>
                <w:szCs w:val="22"/>
              </w:rPr>
              <w:t>Applicant</w:t>
            </w:r>
            <w:r w:rsidRPr="00564F04">
              <w:rPr>
                <w:rFonts w:cs="Arial"/>
                <w:bCs/>
                <w:szCs w:val="22"/>
              </w:rPr>
              <w:t>:</w:t>
            </w:r>
          </w:p>
        </w:tc>
        <w:tc>
          <w:tcPr>
            <w:tcW w:w="7913" w:type="dxa"/>
            <w:shd w:val="clear" w:color="auto" w:fill="auto"/>
            <w:noWrap/>
            <w:tcMar>
              <w:top w:w="15" w:type="dxa"/>
              <w:left w:w="15" w:type="dxa"/>
              <w:bottom w:w="0" w:type="dxa"/>
              <w:right w:w="15" w:type="dxa"/>
            </w:tcMar>
            <w:hideMark/>
          </w:tcPr>
          <w:p w14:paraId="114F30E9" w14:textId="77777777" w:rsidR="00564F04" w:rsidRPr="00564F04" w:rsidRDefault="00564F04" w:rsidP="000111D0">
            <w:pPr>
              <w:spacing w:after="0"/>
              <w:ind w:left="151"/>
              <w:rPr>
                <w:rFonts w:cs="Arial"/>
                <w:i/>
                <w:iCs/>
                <w:szCs w:val="22"/>
              </w:rPr>
            </w:pPr>
            <w:r w:rsidRPr="00210FF7">
              <w:rPr>
                <w:rFonts w:cs="Arial"/>
                <w:i/>
                <w:iCs/>
                <w:szCs w:val="22"/>
                <w:highlight w:val="yellow"/>
              </w:rPr>
              <w:t>X</w:t>
            </w:r>
          </w:p>
        </w:tc>
      </w:tr>
      <w:tr w:rsidR="00564F04" w:rsidRPr="00564F04" w14:paraId="5AE809BA" w14:textId="77777777" w:rsidTr="00B7514E">
        <w:trPr>
          <w:trHeight w:val="300"/>
        </w:trPr>
        <w:tc>
          <w:tcPr>
            <w:tcW w:w="1860" w:type="dxa"/>
            <w:shd w:val="clear" w:color="auto" w:fill="auto"/>
            <w:tcMar>
              <w:top w:w="15" w:type="dxa"/>
              <w:left w:w="15" w:type="dxa"/>
              <w:bottom w:w="0" w:type="dxa"/>
              <w:right w:w="15" w:type="dxa"/>
            </w:tcMar>
            <w:vAlign w:val="center"/>
            <w:hideMark/>
          </w:tcPr>
          <w:p w14:paraId="6D0F2EAB" w14:textId="77777777" w:rsidR="00564F04" w:rsidRPr="00564F04" w:rsidRDefault="00564F04" w:rsidP="000111D0">
            <w:pPr>
              <w:spacing w:after="0"/>
              <w:ind w:left="151"/>
              <w:rPr>
                <w:rFonts w:cs="Arial"/>
                <w:bCs/>
                <w:szCs w:val="22"/>
              </w:rPr>
            </w:pPr>
            <w:r w:rsidRPr="00564F04">
              <w:rPr>
                <w:rFonts w:cs="Arial"/>
                <w:bCs/>
                <w:szCs w:val="22"/>
              </w:rPr>
              <w:t>ABN:</w:t>
            </w:r>
          </w:p>
        </w:tc>
        <w:tc>
          <w:tcPr>
            <w:tcW w:w="7913" w:type="dxa"/>
            <w:shd w:val="clear" w:color="auto" w:fill="auto"/>
            <w:noWrap/>
            <w:tcMar>
              <w:top w:w="15" w:type="dxa"/>
              <w:left w:w="15" w:type="dxa"/>
              <w:bottom w:w="0" w:type="dxa"/>
              <w:right w:w="15" w:type="dxa"/>
            </w:tcMar>
            <w:hideMark/>
          </w:tcPr>
          <w:p w14:paraId="7A7E50A0" w14:textId="51EC6DFC" w:rsidR="00564F04" w:rsidRPr="00564F04" w:rsidRDefault="00210FF7" w:rsidP="000111D0">
            <w:pPr>
              <w:spacing w:after="0"/>
              <w:ind w:left="151"/>
              <w:rPr>
                <w:rFonts w:cs="Arial"/>
                <w:i/>
                <w:iCs/>
                <w:szCs w:val="22"/>
              </w:rPr>
            </w:pPr>
            <w:r w:rsidRPr="00210FF7">
              <w:rPr>
                <w:rFonts w:cs="Arial"/>
                <w:i/>
                <w:iCs/>
                <w:szCs w:val="22"/>
                <w:highlight w:val="yellow"/>
              </w:rPr>
              <w:t>X</w:t>
            </w:r>
          </w:p>
        </w:tc>
      </w:tr>
      <w:tr w:rsidR="00564F04" w:rsidRPr="00564F04" w14:paraId="2BE6F783" w14:textId="77777777" w:rsidTr="00B7514E">
        <w:trPr>
          <w:trHeight w:val="300"/>
        </w:trPr>
        <w:tc>
          <w:tcPr>
            <w:tcW w:w="1860" w:type="dxa"/>
            <w:shd w:val="clear" w:color="auto" w:fill="auto"/>
            <w:tcMar>
              <w:top w:w="15" w:type="dxa"/>
              <w:left w:w="15" w:type="dxa"/>
              <w:bottom w:w="0" w:type="dxa"/>
              <w:right w:w="15" w:type="dxa"/>
            </w:tcMar>
            <w:vAlign w:val="center"/>
            <w:hideMark/>
          </w:tcPr>
          <w:p w14:paraId="12CA0B4D" w14:textId="77777777" w:rsidR="00564F04" w:rsidRPr="00564F04" w:rsidRDefault="00564F04" w:rsidP="000111D0">
            <w:pPr>
              <w:spacing w:after="0"/>
              <w:ind w:left="151"/>
              <w:rPr>
                <w:rFonts w:cs="Arial"/>
                <w:bCs/>
                <w:szCs w:val="22"/>
              </w:rPr>
            </w:pPr>
            <w:r w:rsidRPr="00564F04">
              <w:rPr>
                <w:rFonts w:cs="Arial"/>
                <w:bCs/>
                <w:szCs w:val="22"/>
              </w:rPr>
              <w:t>ACN:</w:t>
            </w:r>
          </w:p>
        </w:tc>
        <w:tc>
          <w:tcPr>
            <w:tcW w:w="7913" w:type="dxa"/>
            <w:shd w:val="clear" w:color="auto" w:fill="auto"/>
            <w:noWrap/>
            <w:tcMar>
              <w:top w:w="15" w:type="dxa"/>
              <w:left w:w="15" w:type="dxa"/>
              <w:bottom w:w="0" w:type="dxa"/>
              <w:right w:w="15" w:type="dxa"/>
            </w:tcMar>
            <w:hideMark/>
          </w:tcPr>
          <w:p w14:paraId="6C203D92" w14:textId="33BEB06E" w:rsidR="00564F04" w:rsidRPr="00564F04" w:rsidRDefault="00210FF7" w:rsidP="000111D0">
            <w:pPr>
              <w:spacing w:after="0"/>
              <w:ind w:left="151"/>
              <w:rPr>
                <w:rFonts w:cs="Arial"/>
                <w:i/>
                <w:iCs/>
                <w:szCs w:val="22"/>
              </w:rPr>
            </w:pPr>
            <w:r w:rsidRPr="00210FF7">
              <w:rPr>
                <w:rFonts w:cs="Arial"/>
                <w:i/>
                <w:iCs/>
                <w:szCs w:val="22"/>
                <w:highlight w:val="yellow"/>
              </w:rPr>
              <w:t>X</w:t>
            </w:r>
          </w:p>
        </w:tc>
      </w:tr>
      <w:tr w:rsidR="00564F04" w:rsidRPr="00564F04" w14:paraId="0A4CD4C3" w14:textId="77777777" w:rsidTr="00B7514E">
        <w:trPr>
          <w:trHeight w:val="300"/>
        </w:trPr>
        <w:tc>
          <w:tcPr>
            <w:tcW w:w="9773" w:type="dxa"/>
            <w:gridSpan w:val="2"/>
            <w:shd w:val="clear" w:color="auto" w:fill="auto"/>
            <w:tcMar>
              <w:top w:w="15" w:type="dxa"/>
              <w:left w:w="15" w:type="dxa"/>
              <w:bottom w:w="0" w:type="dxa"/>
              <w:right w:w="15" w:type="dxa"/>
            </w:tcMar>
            <w:vAlign w:val="center"/>
            <w:hideMark/>
          </w:tcPr>
          <w:p w14:paraId="56B21E9A" w14:textId="77777777" w:rsidR="00564F04" w:rsidRPr="00564F04" w:rsidRDefault="00564F04" w:rsidP="00B67970">
            <w:pPr>
              <w:spacing w:after="0"/>
              <w:ind w:left="142"/>
              <w:rPr>
                <w:rFonts w:cs="Arial"/>
                <w:i/>
                <w:iCs/>
                <w:szCs w:val="22"/>
              </w:rPr>
            </w:pPr>
          </w:p>
        </w:tc>
      </w:tr>
    </w:tbl>
    <w:p w14:paraId="1E06F8BD" w14:textId="77777777" w:rsidR="00B67970" w:rsidRDefault="00B67970" w:rsidP="002502FC">
      <w:pPr>
        <w:pStyle w:val="ListParagraph"/>
        <w:numPr>
          <w:ilvl w:val="0"/>
          <w:numId w:val="48"/>
        </w:numPr>
        <w:spacing w:after="120"/>
        <w:ind w:left="142" w:hanging="357"/>
        <w:contextualSpacing w:val="0"/>
        <w:rPr>
          <w:rFonts w:cs="Arial"/>
          <w:szCs w:val="22"/>
        </w:rPr>
      </w:pPr>
      <w:r w:rsidRPr="00AB586A">
        <w:rPr>
          <w:rFonts w:cs="Arial"/>
          <w:szCs w:val="22"/>
        </w:rPr>
        <w:t xml:space="preserve">The Applicant confirms that it has complied with the </w:t>
      </w:r>
      <w:r w:rsidRPr="00AB586A">
        <w:rPr>
          <w:rFonts w:cs="Arial"/>
          <w:i/>
          <w:iCs/>
          <w:szCs w:val="22"/>
        </w:rPr>
        <w:t>Code for the Tendering and Performance of Building Work 2016</w:t>
      </w:r>
      <w:r w:rsidRPr="00AB586A">
        <w:rPr>
          <w:rFonts w:cs="Arial"/>
          <w:szCs w:val="22"/>
        </w:rPr>
        <w:t xml:space="preserve"> (Building Code) in preparing this Application.</w:t>
      </w:r>
    </w:p>
    <w:p w14:paraId="7EB7F457" w14:textId="77777777" w:rsidR="00B67970" w:rsidRDefault="00B67970" w:rsidP="002502FC">
      <w:pPr>
        <w:pStyle w:val="ListParagraph"/>
        <w:numPr>
          <w:ilvl w:val="0"/>
          <w:numId w:val="48"/>
        </w:numPr>
        <w:spacing w:after="120"/>
        <w:ind w:left="142" w:hanging="357"/>
        <w:contextualSpacing w:val="0"/>
        <w:rPr>
          <w:rFonts w:cs="Arial"/>
          <w:szCs w:val="22"/>
        </w:rPr>
      </w:pPr>
      <w:r w:rsidRPr="00AB586A">
        <w:rPr>
          <w:rFonts w:cs="Arial"/>
          <w:szCs w:val="22"/>
        </w:rPr>
        <w:t>The Applicant undertakes that it complies with the Building Code, and has complied with the Building Code from the time of lodgement of this Application, and that it will require compliance by its related entities (see Part 1, section 3(2) of the Building Code).</w:t>
      </w:r>
    </w:p>
    <w:p w14:paraId="086CD75A" w14:textId="77777777" w:rsidR="00B67970" w:rsidRDefault="00B67970" w:rsidP="002502FC">
      <w:pPr>
        <w:pStyle w:val="ListParagraph"/>
        <w:numPr>
          <w:ilvl w:val="0"/>
          <w:numId w:val="48"/>
        </w:numPr>
        <w:spacing w:after="120"/>
        <w:ind w:left="142" w:hanging="357"/>
        <w:contextualSpacing w:val="0"/>
        <w:rPr>
          <w:rFonts w:cs="Arial"/>
          <w:szCs w:val="22"/>
        </w:rPr>
      </w:pPr>
      <w:r w:rsidRPr="00AB586A">
        <w:rPr>
          <w:rFonts w:cs="Arial"/>
          <w:szCs w:val="22"/>
        </w:rPr>
        <w:t>The Applicant undertakes to ensure compliance from all subcontractors and consultants engaged in the PSABW, should it be the successful Applicant. All contracts must expressly require compliance with the Building Code.</w:t>
      </w:r>
    </w:p>
    <w:p w14:paraId="7CBBAE83" w14:textId="77777777" w:rsidR="00B67970" w:rsidRDefault="00B67970" w:rsidP="002502FC">
      <w:pPr>
        <w:pStyle w:val="ListParagraph"/>
        <w:numPr>
          <w:ilvl w:val="0"/>
          <w:numId w:val="48"/>
        </w:numPr>
        <w:spacing w:after="120"/>
        <w:ind w:left="142" w:hanging="357"/>
        <w:contextualSpacing w:val="0"/>
        <w:rPr>
          <w:rFonts w:cs="Arial"/>
          <w:szCs w:val="22"/>
        </w:rPr>
      </w:pPr>
      <w:r w:rsidRPr="00B67970">
        <w:rPr>
          <w:rFonts w:cs="Arial"/>
          <w:szCs w:val="22"/>
        </w:rPr>
        <w:t>The Applicant agrees that it and its subcontractors and its related entities will provide the Commonwealth or any person authorised by the Commonwealth, including a person occupying a position in the Australian Building and Construction Commission, with access to:</w:t>
      </w:r>
    </w:p>
    <w:p w14:paraId="4423101D" w14:textId="4CC1E651" w:rsidR="00B67970" w:rsidRPr="00B67970" w:rsidRDefault="00B67970" w:rsidP="002502FC">
      <w:pPr>
        <w:pStyle w:val="ListParagraph"/>
        <w:numPr>
          <w:ilvl w:val="1"/>
          <w:numId w:val="48"/>
        </w:numPr>
        <w:spacing w:after="120"/>
        <w:ind w:hanging="357"/>
        <w:contextualSpacing w:val="0"/>
      </w:pPr>
      <w:r w:rsidRPr="00B67970">
        <w:rPr>
          <w:rFonts w:cs="Arial"/>
          <w:szCs w:val="22"/>
        </w:rPr>
        <w:t>inspect any work, material, machinery, appliance, article or facility;</w:t>
      </w:r>
    </w:p>
    <w:p w14:paraId="45AD9142" w14:textId="48432426" w:rsidR="00B67970" w:rsidRPr="00B67970" w:rsidRDefault="00B67970" w:rsidP="002502FC">
      <w:pPr>
        <w:pStyle w:val="ListParagraph"/>
        <w:numPr>
          <w:ilvl w:val="1"/>
          <w:numId w:val="48"/>
        </w:numPr>
        <w:spacing w:after="120"/>
        <w:ind w:hanging="357"/>
        <w:contextualSpacing w:val="0"/>
      </w:pPr>
      <w:r w:rsidRPr="00564F04">
        <w:rPr>
          <w:rFonts w:cs="Arial"/>
          <w:szCs w:val="22"/>
        </w:rPr>
        <w:t xml:space="preserve">inspect and copy any record relevant to the </w:t>
      </w:r>
      <w:r>
        <w:rPr>
          <w:rFonts w:cs="Arial"/>
          <w:szCs w:val="22"/>
        </w:rPr>
        <w:t>Jobs</w:t>
      </w:r>
      <w:r w:rsidRPr="00564F04">
        <w:rPr>
          <w:rFonts w:cs="Arial"/>
          <w:szCs w:val="22"/>
        </w:rPr>
        <w:t xml:space="preserve"> subject of this </w:t>
      </w:r>
      <w:r>
        <w:rPr>
          <w:rFonts w:cs="Arial"/>
          <w:szCs w:val="22"/>
        </w:rPr>
        <w:t>PSABW</w:t>
      </w:r>
      <w:r w:rsidRPr="00564F04">
        <w:rPr>
          <w:rFonts w:cs="Arial"/>
          <w:szCs w:val="22"/>
        </w:rPr>
        <w:t>;</w:t>
      </w:r>
    </w:p>
    <w:p w14:paraId="52CEAABB" w14:textId="1A0C9FD6" w:rsidR="00B67970" w:rsidRPr="00B67970" w:rsidRDefault="00B67970" w:rsidP="002502FC">
      <w:pPr>
        <w:pStyle w:val="ListParagraph"/>
        <w:numPr>
          <w:ilvl w:val="1"/>
          <w:numId w:val="48"/>
        </w:numPr>
        <w:spacing w:after="120"/>
        <w:ind w:hanging="357"/>
        <w:contextualSpacing w:val="0"/>
      </w:pPr>
      <w:r w:rsidRPr="00564F04">
        <w:rPr>
          <w:rFonts w:cs="Arial"/>
          <w:szCs w:val="22"/>
        </w:rPr>
        <w:t>interview any person; and</w:t>
      </w:r>
    </w:p>
    <w:p w14:paraId="386EC65E" w14:textId="0CBCE94E" w:rsidR="00B67970" w:rsidRPr="00B67970" w:rsidRDefault="00B67970" w:rsidP="002502FC">
      <w:pPr>
        <w:pStyle w:val="ListParagraph"/>
        <w:numPr>
          <w:ilvl w:val="1"/>
          <w:numId w:val="48"/>
        </w:numPr>
        <w:spacing w:after="120"/>
        <w:ind w:hanging="357"/>
        <w:contextualSpacing w:val="0"/>
      </w:pPr>
      <w:proofErr w:type="gramStart"/>
      <w:r w:rsidRPr="00564F04">
        <w:rPr>
          <w:rFonts w:cs="Arial"/>
          <w:szCs w:val="22"/>
        </w:rPr>
        <w:t>any</w:t>
      </w:r>
      <w:proofErr w:type="gramEnd"/>
      <w:r w:rsidRPr="00564F04">
        <w:rPr>
          <w:rFonts w:cs="Arial"/>
          <w:szCs w:val="22"/>
        </w:rPr>
        <w:t xml:space="preserve"> document requested under this contract. The document must be provided within the period specified either in person, by fax or by post, as is necessary to demonstrate its compliance with the Building Code.</w:t>
      </w:r>
    </w:p>
    <w:p w14:paraId="0D698D27" w14:textId="4E637B55" w:rsidR="00B67970" w:rsidRPr="00B67970" w:rsidRDefault="00B67970" w:rsidP="002502FC">
      <w:pPr>
        <w:pStyle w:val="ListParagraph"/>
        <w:numPr>
          <w:ilvl w:val="0"/>
          <w:numId w:val="48"/>
        </w:numPr>
        <w:spacing w:after="120"/>
        <w:ind w:left="142"/>
        <w:contextualSpacing w:val="0"/>
      </w:pPr>
      <w:r w:rsidRPr="00564F04">
        <w:rPr>
          <w:rFonts w:cs="Arial"/>
          <w:szCs w:val="22"/>
        </w:rPr>
        <w:t xml:space="preserve">The </w:t>
      </w:r>
      <w:r>
        <w:rPr>
          <w:rFonts w:cs="Arial"/>
          <w:szCs w:val="22"/>
        </w:rPr>
        <w:t>Applicant</w:t>
      </w:r>
      <w:r w:rsidRPr="00564F04">
        <w:rPr>
          <w:rFonts w:cs="Arial"/>
          <w:szCs w:val="22"/>
        </w:rPr>
        <w:t xml:space="preserve"> acknowledges that it is aware the Commonwealth or Minister for Employment and Workplace Relations may impose a sanction on a</w:t>
      </w:r>
      <w:r>
        <w:rPr>
          <w:rFonts w:cs="Arial"/>
          <w:szCs w:val="22"/>
        </w:rPr>
        <w:t>n</w:t>
      </w:r>
      <w:r w:rsidRPr="00564F04">
        <w:rPr>
          <w:rFonts w:cs="Arial"/>
          <w:szCs w:val="22"/>
        </w:rPr>
        <w:t xml:space="preserve"> </w:t>
      </w:r>
      <w:r>
        <w:rPr>
          <w:rFonts w:cs="Arial"/>
          <w:szCs w:val="22"/>
        </w:rPr>
        <w:t>Applicant</w:t>
      </w:r>
      <w:r w:rsidRPr="00564F04">
        <w:rPr>
          <w:rFonts w:cs="Arial"/>
          <w:szCs w:val="22"/>
        </w:rPr>
        <w:t xml:space="preserve"> or Contractor that does not comply with the Building Code.</w:t>
      </w:r>
    </w:p>
    <w:p w14:paraId="597F4245" w14:textId="0312EEDF" w:rsidR="00B67970" w:rsidRPr="002502FC" w:rsidRDefault="00B67970" w:rsidP="002502FC">
      <w:pPr>
        <w:pStyle w:val="ListParagraph"/>
        <w:spacing w:after="120"/>
        <w:ind w:left="142"/>
        <w:contextualSpacing w:val="0"/>
      </w:pPr>
      <w:r w:rsidRPr="00564F04">
        <w:rPr>
          <w:rFonts w:cs="Arial"/>
          <w:szCs w:val="22"/>
        </w:rPr>
        <w:t>The sanction imposed may include but is not limited to:</w:t>
      </w:r>
    </w:p>
    <w:p w14:paraId="1EBF9DA2" w14:textId="627B55C6" w:rsidR="002502FC" w:rsidRPr="002502FC" w:rsidRDefault="002502FC" w:rsidP="002502FC">
      <w:pPr>
        <w:pStyle w:val="ListParagraph"/>
        <w:numPr>
          <w:ilvl w:val="1"/>
          <w:numId w:val="48"/>
        </w:numPr>
        <w:spacing w:after="120"/>
        <w:contextualSpacing w:val="0"/>
      </w:pPr>
      <w:r w:rsidRPr="00564F04">
        <w:rPr>
          <w:rFonts w:cs="Arial"/>
          <w:szCs w:val="22"/>
        </w:rPr>
        <w:t>the reporting of the breach to an appropriate statutory body or law enforcement agency (if there is evidence that the breach may also be a breach of a Commonwealth or State law), or industry association;</w:t>
      </w:r>
    </w:p>
    <w:p w14:paraId="7BF2FC80" w14:textId="33CDBCF4" w:rsidR="002502FC" w:rsidRPr="002502FC" w:rsidRDefault="002502FC" w:rsidP="002502FC">
      <w:pPr>
        <w:pStyle w:val="ListParagraph"/>
        <w:numPr>
          <w:ilvl w:val="1"/>
          <w:numId w:val="48"/>
        </w:numPr>
        <w:spacing w:after="120"/>
        <w:contextualSpacing w:val="0"/>
      </w:pPr>
      <w:r w:rsidRPr="00564F04">
        <w:rPr>
          <w:rFonts w:cs="Arial"/>
          <w:szCs w:val="22"/>
        </w:rPr>
        <w:t>issuing of a formal warning that future breaches may lead to more significant sanctions;</w:t>
      </w:r>
    </w:p>
    <w:p w14:paraId="36A25117" w14:textId="0C0DB4ED" w:rsidR="002502FC" w:rsidRPr="002502FC" w:rsidRDefault="002502FC" w:rsidP="002502FC">
      <w:pPr>
        <w:pStyle w:val="ListParagraph"/>
        <w:numPr>
          <w:ilvl w:val="1"/>
          <w:numId w:val="48"/>
        </w:numPr>
        <w:spacing w:after="120"/>
        <w:contextualSpacing w:val="0"/>
      </w:pPr>
      <w:r>
        <w:rPr>
          <w:rFonts w:cs="Arial"/>
          <w:szCs w:val="22"/>
        </w:rPr>
        <w:t>preclusion from applying</w:t>
      </w:r>
      <w:r w:rsidRPr="00564F04">
        <w:rPr>
          <w:rFonts w:cs="Arial"/>
          <w:szCs w:val="22"/>
        </w:rPr>
        <w:t xml:space="preserve"> for any Commonwealth funded building and construction work for a specified period;</w:t>
      </w:r>
    </w:p>
    <w:p w14:paraId="0B590E06" w14:textId="727BAA7C" w:rsidR="002502FC" w:rsidRPr="002502FC" w:rsidRDefault="002502FC" w:rsidP="002502FC">
      <w:pPr>
        <w:pStyle w:val="ListParagraph"/>
        <w:numPr>
          <w:ilvl w:val="1"/>
          <w:numId w:val="48"/>
        </w:numPr>
        <w:spacing w:after="120"/>
        <w:contextualSpacing w:val="0"/>
      </w:pPr>
      <w:r w:rsidRPr="00564F04">
        <w:rPr>
          <w:rFonts w:cs="Arial"/>
          <w:szCs w:val="22"/>
        </w:rPr>
        <w:t>communication of sanction details to all Commonwealth agencies to ensure a ‘whole-of-Government’ approach;</w:t>
      </w:r>
    </w:p>
    <w:p w14:paraId="77BC2BC2" w14:textId="08E7AC4A" w:rsidR="002502FC" w:rsidRPr="002502FC" w:rsidRDefault="002502FC" w:rsidP="002502FC">
      <w:pPr>
        <w:pStyle w:val="ListParagraph"/>
        <w:numPr>
          <w:ilvl w:val="1"/>
          <w:numId w:val="48"/>
        </w:numPr>
        <w:spacing w:after="120"/>
        <w:contextualSpacing w:val="0"/>
      </w:pPr>
      <w:r w:rsidRPr="00564F04">
        <w:rPr>
          <w:rFonts w:cs="Arial"/>
          <w:szCs w:val="22"/>
        </w:rPr>
        <w:t>publication of details of the breach and identification of the party committing the breach; and</w:t>
      </w:r>
    </w:p>
    <w:p w14:paraId="20BD7F4B" w14:textId="20C91D64" w:rsidR="002502FC" w:rsidRPr="002502FC" w:rsidRDefault="002502FC" w:rsidP="002502FC">
      <w:pPr>
        <w:pStyle w:val="ListParagraph"/>
        <w:numPr>
          <w:ilvl w:val="1"/>
          <w:numId w:val="48"/>
        </w:numPr>
        <w:spacing w:after="120"/>
        <w:contextualSpacing w:val="0"/>
      </w:pPr>
      <w:proofErr w:type="gramStart"/>
      <w:r w:rsidRPr="00564F04">
        <w:rPr>
          <w:rFonts w:cs="Arial"/>
          <w:szCs w:val="22"/>
        </w:rPr>
        <w:t>a</w:t>
      </w:r>
      <w:proofErr w:type="gramEnd"/>
      <w:r w:rsidRPr="00564F04">
        <w:rPr>
          <w:rFonts w:cs="Arial"/>
          <w:szCs w:val="22"/>
        </w:rPr>
        <w:t xml:space="preserve"> reduction in the number of </w:t>
      </w:r>
      <w:r>
        <w:rPr>
          <w:rFonts w:cs="Arial"/>
          <w:szCs w:val="22"/>
        </w:rPr>
        <w:t>applying</w:t>
      </w:r>
      <w:r w:rsidRPr="00564F04">
        <w:rPr>
          <w:rFonts w:cs="Arial"/>
          <w:szCs w:val="22"/>
        </w:rPr>
        <w:t xml:space="preserve"> opportunities that are given.</w:t>
      </w:r>
    </w:p>
    <w:p w14:paraId="5E794132" w14:textId="096428D6" w:rsidR="002502FC" w:rsidRDefault="002502FC" w:rsidP="002502FC">
      <w:pPr>
        <w:pStyle w:val="ListParagraph"/>
        <w:numPr>
          <w:ilvl w:val="0"/>
          <w:numId w:val="48"/>
        </w:numPr>
        <w:spacing w:after="120"/>
        <w:ind w:left="142"/>
        <w:contextualSpacing w:val="0"/>
        <w:rPr>
          <w:rFonts w:cs="Arial"/>
          <w:szCs w:val="22"/>
        </w:rPr>
      </w:pPr>
      <w:r w:rsidRPr="00564F04">
        <w:rPr>
          <w:rFonts w:cs="Arial"/>
          <w:szCs w:val="22"/>
        </w:rPr>
        <w:t xml:space="preserve">The </w:t>
      </w:r>
      <w:r>
        <w:rPr>
          <w:rFonts w:cs="Arial"/>
          <w:szCs w:val="22"/>
        </w:rPr>
        <w:t>Applicant</w:t>
      </w:r>
      <w:r w:rsidRPr="00564F04">
        <w:rPr>
          <w:rFonts w:cs="Arial"/>
          <w:szCs w:val="22"/>
        </w:rPr>
        <w:t xml:space="preserve"> is to select which of the following clauses in italics is appropriate and delete the remaining clause:</w:t>
      </w:r>
    </w:p>
    <w:p w14:paraId="627F3CA8" w14:textId="234440E2" w:rsidR="002502FC" w:rsidRPr="002502FC" w:rsidRDefault="002502FC" w:rsidP="002502FC">
      <w:pPr>
        <w:pStyle w:val="ListParagraph"/>
        <w:numPr>
          <w:ilvl w:val="1"/>
          <w:numId w:val="48"/>
        </w:numPr>
        <w:spacing w:after="120"/>
        <w:contextualSpacing w:val="0"/>
        <w:rPr>
          <w:rFonts w:cs="Arial"/>
          <w:szCs w:val="22"/>
        </w:rPr>
      </w:pPr>
      <w:r w:rsidRPr="00564F04">
        <w:rPr>
          <w:rFonts w:cs="Arial"/>
          <w:i/>
          <w:iCs/>
          <w:szCs w:val="22"/>
        </w:rPr>
        <w:t xml:space="preserve">The </w:t>
      </w:r>
      <w:r>
        <w:rPr>
          <w:rFonts w:cs="Arial"/>
          <w:i/>
          <w:iCs/>
          <w:szCs w:val="22"/>
        </w:rPr>
        <w:t>Applicant</w:t>
      </w:r>
      <w:r w:rsidRPr="00564F04">
        <w:rPr>
          <w:rFonts w:cs="Arial"/>
          <w:i/>
          <w:iCs/>
          <w:szCs w:val="22"/>
        </w:rPr>
        <w:t xml:space="preserve"> hereby gives its consent, and confirms that its related entities give their consent, to disclosure by the Commonwealth, its agencies and ministers, of information concerning the </w:t>
      </w:r>
      <w:r>
        <w:rPr>
          <w:rFonts w:cs="Arial"/>
          <w:i/>
          <w:iCs/>
          <w:szCs w:val="22"/>
        </w:rPr>
        <w:t>Applicant</w:t>
      </w:r>
      <w:r w:rsidRPr="00564F04">
        <w:rPr>
          <w:rFonts w:cs="Arial"/>
          <w:i/>
          <w:iCs/>
          <w:szCs w:val="22"/>
        </w:rPr>
        <w:t xml:space="preserve">’s and its related entities’ compliance with the Building Code and whether or not a sanction has been imposed on the </w:t>
      </w:r>
      <w:r>
        <w:rPr>
          <w:rFonts w:cs="Arial"/>
          <w:i/>
          <w:iCs/>
          <w:szCs w:val="22"/>
        </w:rPr>
        <w:t>Applicant</w:t>
      </w:r>
      <w:r w:rsidRPr="00564F04">
        <w:rPr>
          <w:rFonts w:cs="Arial"/>
          <w:i/>
          <w:iCs/>
          <w:szCs w:val="22"/>
        </w:rPr>
        <w:t xml:space="preserve"> and/or related entity </w:t>
      </w:r>
      <w:r w:rsidRPr="00564F04">
        <w:rPr>
          <w:rFonts w:cs="Arial"/>
          <w:i/>
          <w:iCs/>
          <w:szCs w:val="22"/>
        </w:rPr>
        <w:lastRenderedPageBreak/>
        <w:t xml:space="preserve">of the </w:t>
      </w:r>
      <w:r>
        <w:rPr>
          <w:rFonts w:cs="Arial"/>
          <w:i/>
          <w:iCs/>
          <w:szCs w:val="22"/>
        </w:rPr>
        <w:t>Applicant</w:t>
      </w:r>
      <w:r w:rsidRPr="00564F04">
        <w:rPr>
          <w:rFonts w:cs="Arial"/>
          <w:i/>
          <w:iCs/>
          <w:szCs w:val="22"/>
        </w:rPr>
        <w:t>, for the exercise of their statutory and portfolio responsibilities (the Purposes).</w:t>
      </w:r>
    </w:p>
    <w:p w14:paraId="3DB3CF87" w14:textId="362D3095" w:rsidR="002502FC" w:rsidRPr="002502FC" w:rsidRDefault="002502FC" w:rsidP="002502FC">
      <w:pPr>
        <w:spacing w:after="120"/>
        <w:ind w:left="360"/>
        <w:rPr>
          <w:rFonts w:cs="Arial"/>
          <w:szCs w:val="22"/>
        </w:rPr>
      </w:pPr>
      <w:r w:rsidRPr="002502FC">
        <w:rPr>
          <w:rFonts w:cs="Arial"/>
          <w:iCs/>
          <w:szCs w:val="22"/>
        </w:rPr>
        <w:t>OR</w:t>
      </w:r>
    </w:p>
    <w:p w14:paraId="23180831" w14:textId="747C2168" w:rsidR="002502FC" w:rsidRPr="002502FC" w:rsidRDefault="002502FC" w:rsidP="002502FC">
      <w:pPr>
        <w:pStyle w:val="ListParagraph"/>
        <w:numPr>
          <w:ilvl w:val="1"/>
          <w:numId w:val="48"/>
        </w:numPr>
        <w:spacing w:after="120"/>
        <w:contextualSpacing w:val="0"/>
        <w:rPr>
          <w:rFonts w:cs="Arial"/>
          <w:szCs w:val="22"/>
        </w:rPr>
      </w:pPr>
      <w:r w:rsidRPr="00564F04">
        <w:rPr>
          <w:rFonts w:cs="Arial"/>
          <w:i/>
          <w:iCs/>
          <w:szCs w:val="22"/>
        </w:rPr>
        <w:t xml:space="preserve">The </w:t>
      </w:r>
      <w:r>
        <w:rPr>
          <w:rFonts w:cs="Arial"/>
          <w:i/>
          <w:iCs/>
          <w:szCs w:val="22"/>
        </w:rPr>
        <w:t>Applicant</w:t>
      </w:r>
      <w:r w:rsidRPr="00564F04">
        <w:rPr>
          <w:rFonts w:cs="Arial"/>
          <w:i/>
          <w:iCs/>
          <w:szCs w:val="22"/>
        </w:rPr>
        <w:t xml:space="preserve"> has previously given its consent, and confirms that its related entities have previously given their consent, to disclosure by the Commonwealth, its agencies and ministers, of information concerning the </w:t>
      </w:r>
      <w:r>
        <w:rPr>
          <w:rFonts w:cs="Arial"/>
          <w:i/>
          <w:iCs/>
          <w:szCs w:val="22"/>
        </w:rPr>
        <w:t>Applicant</w:t>
      </w:r>
      <w:r w:rsidRPr="00564F04">
        <w:rPr>
          <w:rFonts w:cs="Arial"/>
          <w:i/>
          <w:iCs/>
          <w:szCs w:val="22"/>
        </w:rPr>
        <w:t xml:space="preserve">’s and its related entities’ compliance with the Building Code and whether or not a sanction has been imposed on the </w:t>
      </w:r>
      <w:r>
        <w:rPr>
          <w:rFonts w:cs="Arial"/>
          <w:i/>
          <w:iCs/>
          <w:szCs w:val="22"/>
        </w:rPr>
        <w:t>Applicant</w:t>
      </w:r>
      <w:r w:rsidRPr="00564F04">
        <w:rPr>
          <w:rFonts w:cs="Arial"/>
          <w:i/>
          <w:iCs/>
          <w:szCs w:val="22"/>
        </w:rPr>
        <w:t xml:space="preserve"> and/or a related entity of the </w:t>
      </w:r>
      <w:r>
        <w:rPr>
          <w:rFonts w:cs="Arial"/>
          <w:i/>
          <w:iCs/>
          <w:szCs w:val="22"/>
        </w:rPr>
        <w:t>Applicant</w:t>
      </w:r>
      <w:r w:rsidRPr="00564F04">
        <w:rPr>
          <w:rFonts w:cs="Arial"/>
          <w:i/>
          <w:iCs/>
          <w:szCs w:val="22"/>
        </w:rPr>
        <w:t xml:space="preserve"> for the exercise of their statutory and portfolio responsibilities (the Purposes), and confirms that the </w:t>
      </w:r>
      <w:r>
        <w:rPr>
          <w:rFonts w:cs="Arial"/>
          <w:i/>
          <w:iCs/>
          <w:szCs w:val="22"/>
        </w:rPr>
        <w:t>Applicant</w:t>
      </w:r>
      <w:r w:rsidRPr="00564F04">
        <w:rPr>
          <w:rFonts w:cs="Arial"/>
          <w:i/>
          <w:iCs/>
          <w:szCs w:val="22"/>
        </w:rPr>
        <w:t xml:space="preserve"> and its related entities have not revoked that consent.</w:t>
      </w:r>
    </w:p>
    <w:p w14:paraId="591A869F" w14:textId="7E0440ED" w:rsidR="002502FC" w:rsidRDefault="002502FC" w:rsidP="002502FC">
      <w:pPr>
        <w:pStyle w:val="ListParagraph"/>
        <w:numPr>
          <w:ilvl w:val="0"/>
          <w:numId w:val="48"/>
        </w:numPr>
        <w:spacing w:after="120"/>
        <w:ind w:left="142"/>
        <w:contextualSpacing w:val="0"/>
        <w:rPr>
          <w:rFonts w:cs="Arial"/>
          <w:szCs w:val="22"/>
        </w:rPr>
      </w:pPr>
      <w:r w:rsidRPr="00564F04">
        <w:rPr>
          <w:rFonts w:cs="Arial"/>
          <w:szCs w:val="22"/>
        </w:rPr>
        <w:t xml:space="preserve">The </w:t>
      </w:r>
      <w:r>
        <w:rPr>
          <w:rFonts w:cs="Arial"/>
          <w:szCs w:val="22"/>
        </w:rPr>
        <w:t>Applicant</w:t>
      </w:r>
      <w:r w:rsidRPr="00564F04">
        <w:rPr>
          <w:rFonts w:cs="Arial"/>
          <w:szCs w:val="22"/>
        </w:rPr>
        <w:t xml:space="preserve"> has obtained or will obtain the consent of each subcontractor and consultant proposed in its </w:t>
      </w:r>
      <w:r>
        <w:rPr>
          <w:rFonts w:cs="Arial"/>
          <w:szCs w:val="22"/>
        </w:rPr>
        <w:t>Application (or in subsequent Jobs)</w:t>
      </w:r>
      <w:r w:rsidRPr="00564F04">
        <w:rPr>
          <w:rFonts w:cs="Arial"/>
          <w:szCs w:val="22"/>
        </w:rPr>
        <w:t xml:space="preserve"> to disclosure by the Commonwealth, its agencies and ministers, of information concerning the proposed subcontractors, compliance with the Building Code and whether or not a sanction has been imposed on any proposed subcontractor, for the Purposes.</w:t>
      </w:r>
    </w:p>
    <w:p w14:paraId="043BB40B" w14:textId="4844801E" w:rsidR="002502FC" w:rsidRDefault="002502FC" w:rsidP="002502FC">
      <w:pPr>
        <w:pStyle w:val="ListParagraph"/>
        <w:numPr>
          <w:ilvl w:val="0"/>
          <w:numId w:val="48"/>
        </w:numPr>
        <w:spacing w:after="120"/>
        <w:ind w:left="142"/>
        <w:contextualSpacing w:val="0"/>
        <w:rPr>
          <w:rFonts w:cs="Arial"/>
          <w:szCs w:val="22"/>
        </w:rPr>
      </w:pPr>
      <w:r w:rsidRPr="00564F04">
        <w:rPr>
          <w:rFonts w:cs="Arial"/>
          <w:szCs w:val="22"/>
        </w:rPr>
        <w:t xml:space="preserve">The </w:t>
      </w:r>
      <w:r>
        <w:rPr>
          <w:rFonts w:cs="Arial"/>
          <w:szCs w:val="22"/>
        </w:rPr>
        <w:t>Applicant</w:t>
      </w:r>
      <w:r w:rsidRPr="00564F04">
        <w:rPr>
          <w:rFonts w:cs="Arial"/>
          <w:szCs w:val="22"/>
        </w:rPr>
        <w:t xml:space="preserve"> acknowledges that the consents provided in clause 6 are not limited to this </w:t>
      </w:r>
      <w:r>
        <w:rPr>
          <w:rFonts w:cs="Arial"/>
          <w:szCs w:val="22"/>
        </w:rPr>
        <w:t>Application</w:t>
      </w:r>
      <w:r w:rsidRPr="00564F04">
        <w:rPr>
          <w:rFonts w:cs="Arial"/>
          <w:szCs w:val="22"/>
        </w:rPr>
        <w:t xml:space="preserve"> process as the </w:t>
      </w:r>
      <w:r>
        <w:rPr>
          <w:rFonts w:cs="Arial"/>
          <w:szCs w:val="22"/>
        </w:rPr>
        <w:t>Applicant</w:t>
      </w:r>
      <w:r w:rsidRPr="00564F04">
        <w:rPr>
          <w:rFonts w:cs="Arial"/>
          <w:szCs w:val="22"/>
        </w:rPr>
        <w:t xml:space="preserve"> is expected to comply with the Building Code in future </w:t>
      </w:r>
      <w:r>
        <w:rPr>
          <w:rFonts w:cs="Arial"/>
          <w:szCs w:val="22"/>
        </w:rPr>
        <w:t>Jobs</w:t>
      </w:r>
      <w:r w:rsidRPr="00564F04">
        <w:rPr>
          <w:rFonts w:cs="Arial"/>
          <w:szCs w:val="22"/>
        </w:rPr>
        <w:t>.</w:t>
      </w:r>
    </w:p>
    <w:p w14:paraId="5B56E142" w14:textId="643184B8" w:rsidR="002502FC" w:rsidRDefault="002502FC" w:rsidP="002502FC">
      <w:pPr>
        <w:pStyle w:val="ListParagraph"/>
        <w:spacing w:after="120"/>
        <w:ind w:left="142"/>
        <w:contextualSpacing w:val="0"/>
        <w:rPr>
          <w:rFonts w:cs="Arial"/>
          <w:szCs w:val="22"/>
        </w:rPr>
      </w:pPr>
      <w:r>
        <w:rPr>
          <w:rFonts w:cs="Arial"/>
          <w:szCs w:val="22"/>
        </w:rPr>
        <w:t>The Applicant will:</w:t>
      </w:r>
    </w:p>
    <w:p w14:paraId="6BCE4B74" w14:textId="11A3F496" w:rsidR="002502FC" w:rsidRDefault="002502FC" w:rsidP="002502FC">
      <w:pPr>
        <w:pStyle w:val="ListParagraph"/>
        <w:numPr>
          <w:ilvl w:val="1"/>
          <w:numId w:val="48"/>
        </w:numPr>
        <w:spacing w:after="120"/>
        <w:contextualSpacing w:val="0"/>
        <w:rPr>
          <w:rFonts w:cs="Arial"/>
          <w:szCs w:val="22"/>
        </w:rPr>
      </w:pPr>
      <w:r w:rsidRPr="00564F04">
        <w:rPr>
          <w:rFonts w:cs="Arial"/>
          <w:szCs w:val="22"/>
        </w:rPr>
        <w:t xml:space="preserve">Describe how the </w:t>
      </w:r>
      <w:r>
        <w:rPr>
          <w:rFonts w:cs="Arial"/>
          <w:szCs w:val="22"/>
        </w:rPr>
        <w:t>Applicant</w:t>
      </w:r>
      <w:r w:rsidRPr="00564F04">
        <w:rPr>
          <w:rFonts w:cs="Arial"/>
          <w:szCs w:val="22"/>
        </w:rPr>
        <w:t xml:space="preserve"> has complied with the Building Code in the past (if the </w:t>
      </w:r>
      <w:r>
        <w:rPr>
          <w:rFonts w:cs="Arial"/>
          <w:szCs w:val="22"/>
        </w:rPr>
        <w:t>Applicant</w:t>
      </w:r>
      <w:r w:rsidRPr="00564F04">
        <w:rPr>
          <w:rFonts w:cs="Arial"/>
          <w:szCs w:val="22"/>
        </w:rPr>
        <w:t xml:space="preserve"> has undertaken Australian Government funded construction work in the past) and how it will comply if successful.  For example, the </w:t>
      </w:r>
      <w:r>
        <w:rPr>
          <w:rFonts w:cs="Arial"/>
          <w:szCs w:val="22"/>
        </w:rPr>
        <w:t>Applicant</w:t>
      </w:r>
      <w:r w:rsidRPr="00564F04">
        <w:rPr>
          <w:rFonts w:cs="Arial"/>
          <w:szCs w:val="22"/>
        </w:rPr>
        <w:t xml:space="preserve"> will:</w:t>
      </w:r>
    </w:p>
    <w:p w14:paraId="59EAD1BE" w14:textId="3CEAA97F" w:rsidR="002502FC" w:rsidRDefault="002502FC" w:rsidP="002502FC">
      <w:pPr>
        <w:pStyle w:val="ListParagraph"/>
        <w:numPr>
          <w:ilvl w:val="2"/>
          <w:numId w:val="48"/>
        </w:numPr>
        <w:spacing w:after="120"/>
        <w:contextualSpacing w:val="0"/>
        <w:rPr>
          <w:rFonts w:cs="Arial"/>
          <w:szCs w:val="22"/>
        </w:rPr>
      </w:pPr>
      <w:r w:rsidRPr="00564F04">
        <w:rPr>
          <w:rFonts w:cs="Arial"/>
          <w:szCs w:val="22"/>
        </w:rPr>
        <w:t>comply with the Building Code;</w:t>
      </w:r>
    </w:p>
    <w:p w14:paraId="117553DE" w14:textId="2ADF86F0" w:rsidR="002502FC" w:rsidRDefault="002502FC" w:rsidP="002502FC">
      <w:pPr>
        <w:pStyle w:val="ListParagraph"/>
        <w:numPr>
          <w:ilvl w:val="2"/>
          <w:numId w:val="48"/>
        </w:numPr>
        <w:spacing w:after="120"/>
        <w:contextualSpacing w:val="0"/>
        <w:rPr>
          <w:rFonts w:cs="Arial"/>
          <w:szCs w:val="22"/>
        </w:rPr>
      </w:pPr>
      <w:r w:rsidRPr="00564F04">
        <w:rPr>
          <w:rFonts w:cs="Arial"/>
          <w:szCs w:val="22"/>
        </w:rPr>
        <w:t>require compliance with the Building Code from all subcontractors before doing business with them;</w:t>
      </w:r>
    </w:p>
    <w:p w14:paraId="5C487EBA" w14:textId="1A802A57" w:rsidR="002502FC" w:rsidRDefault="002502FC" w:rsidP="002502FC">
      <w:pPr>
        <w:pStyle w:val="ListParagraph"/>
        <w:numPr>
          <w:ilvl w:val="2"/>
          <w:numId w:val="48"/>
        </w:numPr>
        <w:spacing w:after="120"/>
        <w:contextualSpacing w:val="0"/>
        <w:rPr>
          <w:rFonts w:cs="Arial"/>
          <w:szCs w:val="22"/>
        </w:rPr>
      </w:pPr>
      <w:r w:rsidRPr="00564F04">
        <w:rPr>
          <w:rFonts w:cs="Arial"/>
          <w:szCs w:val="22"/>
        </w:rPr>
        <w:t xml:space="preserve">apply the Building Code to privately funded projects that commence after they first lodge an expression of interest or </w:t>
      </w:r>
      <w:r>
        <w:rPr>
          <w:rFonts w:cs="Arial"/>
          <w:szCs w:val="22"/>
        </w:rPr>
        <w:t>Application</w:t>
      </w:r>
      <w:r w:rsidRPr="00564F04">
        <w:rPr>
          <w:rFonts w:cs="Arial"/>
          <w:szCs w:val="22"/>
        </w:rPr>
        <w:t xml:space="preserve"> for an Australian Government project;</w:t>
      </w:r>
    </w:p>
    <w:p w14:paraId="41E512B6" w14:textId="2D8FB0DE" w:rsidR="002502FC" w:rsidRDefault="002502FC" w:rsidP="002502FC">
      <w:pPr>
        <w:pStyle w:val="ListParagraph"/>
        <w:numPr>
          <w:ilvl w:val="2"/>
          <w:numId w:val="48"/>
        </w:numPr>
        <w:spacing w:after="120"/>
        <w:contextualSpacing w:val="0"/>
        <w:rPr>
          <w:rFonts w:cs="Arial"/>
          <w:szCs w:val="22"/>
        </w:rPr>
      </w:pPr>
      <w:r w:rsidRPr="00564F04">
        <w:rPr>
          <w:rFonts w:cs="Arial"/>
          <w:szCs w:val="22"/>
        </w:rPr>
        <w:t>ensure that contractual documents allow for a person occupying a position in Fair Work Building Industry to access sites, documents and personnel to monitor compliance with the Building Code, including privately funded construction sites;</w:t>
      </w:r>
    </w:p>
    <w:p w14:paraId="7C80F250" w14:textId="635C0343" w:rsidR="002502FC" w:rsidRDefault="002502FC" w:rsidP="002502FC">
      <w:pPr>
        <w:pStyle w:val="ListParagraph"/>
        <w:numPr>
          <w:ilvl w:val="2"/>
          <w:numId w:val="48"/>
        </w:numPr>
        <w:spacing w:after="120"/>
        <w:contextualSpacing w:val="0"/>
        <w:rPr>
          <w:rFonts w:cs="Arial"/>
          <w:szCs w:val="22"/>
        </w:rPr>
      </w:pPr>
      <w:r w:rsidRPr="00564F04">
        <w:rPr>
          <w:rFonts w:cs="Arial"/>
          <w:szCs w:val="22"/>
        </w:rPr>
        <w:t>ensure project managers or head contractors establish appropriate processes to ensure freedom of association;</w:t>
      </w:r>
    </w:p>
    <w:p w14:paraId="5BF61B3F" w14:textId="476E319B" w:rsidR="002502FC" w:rsidRDefault="002502FC" w:rsidP="002502FC">
      <w:pPr>
        <w:pStyle w:val="ListParagraph"/>
        <w:numPr>
          <w:ilvl w:val="2"/>
          <w:numId w:val="48"/>
        </w:numPr>
        <w:spacing w:after="120"/>
        <w:contextualSpacing w:val="0"/>
        <w:rPr>
          <w:rFonts w:cs="Arial"/>
          <w:szCs w:val="22"/>
        </w:rPr>
      </w:pPr>
      <w:r w:rsidRPr="00564F04">
        <w:rPr>
          <w:rFonts w:cs="Arial"/>
          <w:szCs w:val="22"/>
        </w:rPr>
        <w:t>ensure there is a work health safety and rehabilitation (WHS&amp;R) plan for the Project;</w:t>
      </w:r>
    </w:p>
    <w:p w14:paraId="6971EF02" w14:textId="16491FC4" w:rsidR="002502FC" w:rsidRDefault="002502FC" w:rsidP="002502FC">
      <w:pPr>
        <w:pStyle w:val="ListParagraph"/>
        <w:numPr>
          <w:ilvl w:val="2"/>
          <w:numId w:val="48"/>
        </w:numPr>
        <w:spacing w:after="120"/>
        <w:contextualSpacing w:val="0"/>
        <w:rPr>
          <w:rFonts w:cs="Arial"/>
          <w:szCs w:val="22"/>
        </w:rPr>
      </w:pPr>
      <w:r w:rsidRPr="00564F04">
        <w:rPr>
          <w:rFonts w:cs="Arial"/>
          <w:szCs w:val="22"/>
        </w:rPr>
        <w:t>respond to requests for information concerning Building Code-related matters made on behalf of Code Monitoring Group (CMG);</w:t>
      </w:r>
    </w:p>
    <w:p w14:paraId="0E545263" w14:textId="46091BAE" w:rsidR="002502FC" w:rsidRDefault="002502FC" w:rsidP="002502FC">
      <w:pPr>
        <w:pStyle w:val="ListParagraph"/>
        <w:numPr>
          <w:ilvl w:val="2"/>
          <w:numId w:val="48"/>
        </w:numPr>
        <w:spacing w:after="120"/>
        <w:contextualSpacing w:val="0"/>
        <w:rPr>
          <w:rFonts w:cs="Arial"/>
          <w:szCs w:val="22"/>
        </w:rPr>
      </w:pPr>
      <w:r w:rsidRPr="00564F04">
        <w:rPr>
          <w:rFonts w:cs="Arial"/>
          <w:szCs w:val="22"/>
        </w:rPr>
        <w:t>where practicable, ensure contractors or subcontractors initiate voluntary remedial action aimed at rectifying non-compliant behaviour when it is drawn to their attention;</w:t>
      </w:r>
    </w:p>
    <w:p w14:paraId="6677AFD6" w14:textId="2F9FB71A" w:rsidR="002502FC" w:rsidRDefault="002502FC" w:rsidP="002502FC">
      <w:pPr>
        <w:pStyle w:val="ListParagraph"/>
        <w:numPr>
          <w:ilvl w:val="2"/>
          <w:numId w:val="48"/>
        </w:numPr>
        <w:spacing w:after="120"/>
        <w:contextualSpacing w:val="0"/>
        <w:rPr>
          <w:rFonts w:cs="Arial"/>
          <w:szCs w:val="22"/>
        </w:rPr>
      </w:pPr>
      <w:r w:rsidRPr="00564F04">
        <w:rPr>
          <w:rFonts w:cs="Arial"/>
          <w:szCs w:val="22"/>
        </w:rPr>
        <w:t>ensure that CMG secretariat is notified of any alleged breaches, voluntary remedial action taken or other Building Code-related matters within 21 days of the party becoming aware of the alleged breach; and</w:t>
      </w:r>
    </w:p>
    <w:p w14:paraId="1D40278E" w14:textId="2638DD7E" w:rsidR="002502FC" w:rsidRDefault="002502FC" w:rsidP="002502FC">
      <w:pPr>
        <w:pStyle w:val="ListParagraph"/>
        <w:numPr>
          <w:ilvl w:val="2"/>
          <w:numId w:val="48"/>
        </w:numPr>
        <w:spacing w:after="120"/>
        <w:contextualSpacing w:val="0"/>
        <w:rPr>
          <w:rFonts w:cs="Arial"/>
          <w:szCs w:val="22"/>
        </w:rPr>
      </w:pPr>
      <w:r w:rsidRPr="00564F04">
        <w:rPr>
          <w:rFonts w:cs="Arial"/>
          <w:szCs w:val="22"/>
        </w:rPr>
        <w:t>be aware that and ensure that sanctions applied under the Building Code are enforced including the exclusion of identified parties from work opportunities in accordance with decisions advised by CMG.</w:t>
      </w:r>
    </w:p>
    <w:p w14:paraId="6E95FF37" w14:textId="29097425" w:rsidR="002502FC" w:rsidRDefault="00E55737" w:rsidP="00E55737">
      <w:pPr>
        <w:pStyle w:val="ListParagraph"/>
        <w:numPr>
          <w:ilvl w:val="1"/>
          <w:numId w:val="48"/>
        </w:numPr>
        <w:spacing w:after="120"/>
        <w:contextualSpacing w:val="0"/>
        <w:rPr>
          <w:rFonts w:cs="Arial"/>
          <w:szCs w:val="22"/>
        </w:rPr>
      </w:pPr>
      <w:r w:rsidRPr="00564F04">
        <w:rPr>
          <w:rFonts w:cs="Arial"/>
          <w:szCs w:val="22"/>
        </w:rPr>
        <w:t xml:space="preserve">Where the </w:t>
      </w:r>
      <w:r>
        <w:rPr>
          <w:rFonts w:cs="Arial"/>
          <w:szCs w:val="22"/>
        </w:rPr>
        <w:t>Applicant</w:t>
      </w:r>
      <w:r w:rsidRPr="00564F04">
        <w:rPr>
          <w:rFonts w:cs="Arial"/>
          <w:szCs w:val="22"/>
        </w:rPr>
        <w:t xml:space="preserve"> proposes to subcontract an element of the work, the </w:t>
      </w:r>
      <w:r>
        <w:rPr>
          <w:rFonts w:cs="Arial"/>
          <w:szCs w:val="22"/>
        </w:rPr>
        <w:t>Applicant</w:t>
      </w:r>
      <w:r w:rsidRPr="00564F04">
        <w:rPr>
          <w:rFonts w:cs="Arial"/>
          <w:szCs w:val="22"/>
        </w:rPr>
        <w:t xml:space="preserve"> is either to:</w:t>
      </w:r>
    </w:p>
    <w:p w14:paraId="6AB96D68" w14:textId="6AA541C0" w:rsidR="00E55737" w:rsidRDefault="00E55737" w:rsidP="00E55737">
      <w:pPr>
        <w:pStyle w:val="ListParagraph"/>
        <w:numPr>
          <w:ilvl w:val="2"/>
          <w:numId w:val="48"/>
        </w:numPr>
        <w:spacing w:after="120"/>
        <w:contextualSpacing w:val="0"/>
        <w:rPr>
          <w:rFonts w:cs="Arial"/>
          <w:szCs w:val="22"/>
        </w:rPr>
      </w:pPr>
      <w:r w:rsidRPr="00564F04">
        <w:rPr>
          <w:rFonts w:cs="Arial"/>
          <w:szCs w:val="22"/>
        </w:rPr>
        <w:t>provide the information detailed at (a) in relation to each subcontractor; or</w:t>
      </w:r>
    </w:p>
    <w:p w14:paraId="60D8437B" w14:textId="1DE183D4" w:rsidR="00E55737" w:rsidRDefault="00E55737" w:rsidP="00E55737">
      <w:pPr>
        <w:pStyle w:val="ListParagraph"/>
        <w:numPr>
          <w:ilvl w:val="2"/>
          <w:numId w:val="48"/>
        </w:numPr>
        <w:spacing w:after="120"/>
        <w:contextualSpacing w:val="0"/>
        <w:rPr>
          <w:rFonts w:cs="Arial"/>
          <w:szCs w:val="22"/>
        </w:rPr>
      </w:pPr>
      <w:proofErr w:type="gramStart"/>
      <w:r w:rsidRPr="00564F04">
        <w:rPr>
          <w:rFonts w:cs="Arial"/>
          <w:szCs w:val="22"/>
        </w:rPr>
        <w:t>detail</w:t>
      </w:r>
      <w:proofErr w:type="gramEnd"/>
      <w:r w:rsidRPr="00564F04">
        <w:rPr>
          <w:rFonts w:cs="Arial"/>
          <w:szCs w:val="22"/>
        </w:rPr>
        <w:t xml:space="preserve"> how the </w:t>
      </w:r>
      <w:r>
        <w:rPr>
          <w:rFonts w:cs="Arial"/>
          <w:szCs w:val="22"/>
        </w:rPr>
        <w:t>Applicant</w:t>
      </w:r>
      <w:r w:rsidRPr="00564F04">
        <w:rPr>
          <w:rFonts w:cs="Arial"/>
          <w:szCs w:val="22"/>
        </w:rPr>
        <w:t xml:space="preserve"> intends to ensure compliance with the Building Code by each subcontractor.</w:t>
      </w:r>
    </w:p>
    <w:p w14:paraId="6F8B0DFD" w14:textId="569CD64F" w:rsidR="00E55737" w:rsidRDefault="00E55737" w:rsidP="00E55737">
      <w:pPr>
        <w:pStyle w:val="ListParagraph"/>
        <w:numPr>
          <w:ilvl w:val="1"/>
          <w:numId w:val="48"/>
        </w:numPr>
        <w:spacing w:after="120"/>
        <w:contextualSpacing w:val="0"/>
        <w:rPr>
          <w:rFonts w:cs="Arial"/>
          <w:szCs w:val="22"/>
        </w:rPr>
      </w:pPr>
      <w:r w:rsidRPr="00564F04">
        <w:rPr>
          <w:rFonts w:cs="Arial"/>
          <w:szCs w:val="22"/>
        </w:rPr>
        <w:lastRenderedPageBreak/>
        <w:t>Ensure that where threatened or actual industrial action occurs on a project, contractors, subcontractors, consultants or project managers report such action to the Funding Entity.</w:t>
      </w:r>
    </w:p>
    <w:p w14:paraId="59D678CD" w14:textId="4DF94BA3" w:rsidR="00E55737" w:rsidRDefault="00E55737" w:rsidP="00E55737">
      <w:pPr>
        <w:pStyle w:val="ListParagraph"/>
        <w:numPr>
          <w:ilvl w:val="0"/>
          <w:numId w:val="48"/>
        </w:numPr>
        <w:spacing w:after="120"/>
        <w:ind w:left="142"/>
        <w:contextualSpacing w:val="0"/>
        <w:rPr>
          <w:rFonts w:cs="Arial"/>
          <w:szCs w:val="22"/>
        </w:rPr>
      </w:pPr>
      <w:r w:rsidRPr="00564F04">
        <w:rPr>
          <w:rFonts w:cs="Arial"/>
          <w:szCs w:val="22"/>
        </w:rPr>
        <w:t xml:space="preserve">Where the </w:t>
      </w:r>
      <w:r>
        <w:rPr>
          <w:rFonts w:cs="Arial"/>
          <w:szCs w:val="22"/>
        </w:rPr>
        <w:t>Applicant</w:t>
      </w:r>
      <w:r w:rsidRPr="00564F04">
        <w:rPr>
          <w:rFonts w:cs="Arial"/>
          <w:szCs w:val="22"/>
        </w:rPr>
        <w:t xml:space="preserve"> has a </w:t>
      </w:r>
      <w:r w:rsidRPr="00564F04">
        <w:rPr>
          <w:rFonts w:cs="Arial"/>
          <w:i/>
          <w:iCs/>
          <w:szCs w:val="22"/>
        </w:rPr>
        <w:t>Fair Work Act 2009</w:t>
      </w:r>
      <w:r w:rsidRPr="00564F04">
        <w:rPr>
          <w:rFonts w:cs="Arial"/>
          <w:szCs w:val="22"/>
        </w:rPr>
        <w:t xml:space="preserve"> enterprise agreement that enterprise agreement includes a genuine dispute resolution procedure that includes the following:</w:t>
      </w:r>
    </w:p>
    <w:p w14:paraId="6FD794D0" w14:textId="42433DE3" w:rsidR="00E55737" w:rsidRDefault="00E55737" w:rsidP="00E55737">
      <w:pPr>
        <w:pStyle w:val="ListParagraph"/>
        <w:numPr>
          <w:ilvl w:val="1"/>
          <w:numId w:val="48"/>
        </w:numPr>
        <w:spacing w:after="120"/>
        <w:contextualSpacing w:val="0"/>
        <w:rPr>
          <w:rFonts w:cs="Arial"/>
          <w:szCs w:val="22"/>
        </w:rPr>
      </w:pPr>
      <w:r w:rsidRPr="00564F04">
        <w:rPr>
          <w:rFonts w:cs="Arial"/>
          <w:szCs w:val="22"/>
        </w:rPr>
        <w:t>the ability for employees to appoint a representative in relation to the dispute;</w:t>
      </w:r>
    </w:p>
    <w:p w14:paraId="28A9FF4A" w14:textId="1E2C94CA" w:rsidR="00E55737" w:rsidRDefault="00E55737" w:rsidP="00E55737">
      <w:pPr>
        <w:pStyle w:val="ListParagraph"/>
        <w:numPr>
          <w:ilvl w:val="1"/>
          <w:numId w:val="48"/>
        </w:numPr>
        <w:spacing w:after="120"/>
        <w:contextualSpacing w:val="0"/>
        <w:rPr>
          <w:rFonts w:cs="Arial"/>
          <w:szCs w:val="22"/>
        </w:rPr>
      </w:pPr>
      <w:r w:rsidRPr="00564F04">
        <w:rPr>
          <w:rFonts w:cs="Arial"/>
          <w:szCs w:val="22"/>
        </w:rPr>
        <w:t>in the first instance procedures to resolve the dispute at the workplace level;</w:t>
      </w:r>
    </w:p>
    <w:p w14:paraId="2F54D67C" w14:textId="40F53A59" w:rsidR="00E55737" w:rsidRDefault="00E55737" w:rsidP="00E55737">
      <w:pPr>
        <w:pStyle w:val="ListParagraph"/>
        <w:numPr>
          <w:ilvl w:val="1"/>
          <w:numId w:val="48"/>
        </w:numPr>
        <w:spacing w:after="120"/>
        <w:contextualSpacing w:val="0"/>
        <w:rPr>
          <w:rFonts w:cs="Arial"/>
          <w:szCs w:val="22"/>
        </w:rPr>
      </w:pPr>
      <w:r w:rsidRPr="00564F04">
        <w:rPr>
          <w:rFonts w:cs="Arial"/>
          <w:szCs w:val="22"/>
        </w:rPr>
        <w:t>if a dispute is not resolved at the workplace level, the capacity for a party to the dispute to refer the matter to an independent third party for mediation or conciliation; and</w:t>
      </w:r>
    </w:p>
    <w:p w14:paraId="72B3FE8E" w14:textId="74234AAF" w:rsidR="00E55737" w:rsidRDefault="00E55737" w:rsidP="00E55737">
      <w:pPr>
        <w:pStyle w:val="ListParagraph"/>
        <w:numPr>
          <w:ilvl w:val="1"/>
          <w:numId w:val="48"/>
        </w:numPr>
        <w:spacing w:after="120"/>
        <w:contextualSpacing w:val="0"/>
        <w:rPr>
          <w:rFonts w:cs="Arial"/>
          <w:szCs w:val="22"/>
        </w:rPr>
      </w:pPr>
      <w:proofErr w:type="gramStart"/>
      <w:r w:rsidRPr="00564F04">
        <w:rPr>
          <w:rFonts w:cs="Arial"/>
          <w:szCs w:val="22"/>
        </w:rPr>
        <w:t>if</w:t>
      </w:r>
      <w:proofErr w:type="gramEnd"/>
      <w:r w:rsidRPr="00564F04">
        <w:rPr>
          <w:rFonts w:cs="Arial"/>
          <w:szCs w:val="22"/>
        </w:rPr>
        <w:t xml:space="preserve"> the dispute is still not resolved, the capacity for an independent third party to settle the dispute via a decision binding on the parties.</w:t>
      </w:r>
    </w:p>
    <w:p w14:paraId="560E1BC1" w14:textId="77777777" w:rsidR="00E55737" w:rsidRDefault="00E55737" w:rsidP="00E55737">
      <w:pPr>
        <w:spacing w:after="120"/>
        <w:ind w:left="-284"/>
        <w:rPr>
          <w:rFonts w:cs="Arial"/>
          <w:i/>
          <w:iCs/>
          <w:szCs w:val="22"/>
        </w:rPr>
      </w:pPr>
    </w:p>
    <w:p w14:paraId="06F3C87B" w14:textId="31FA1400" w:rsidR="002502FC" w:rsidRPr="002502FC" w:rsidRDefault="00E55737" w:rsidP="00E55737">
      <w:pPr>
        <w:spacing w:after="120"/>
        <w:ind w:left="-284"/>
        <w:rPr>
          <w:rFonts w:cs="Arial"/>
          <w:szCs w:val="22"/>
        </w:rPr>
      </w:pPr>
      <w:r w:rsidRPr="00564F04">
        <w:rPr>
          <w:rFonts w:cs="Arial"/>
          <w:i/>
          <w:iCs/>
          <w:szCs w:val="22"/>
        </w:rPr>
        <w:t>(Insert additional sheets for response as necessary)</w:t>
      </w:r>
    </w:p>
    <w:p w14:paraId="7551B764" w14:textId="6074B990" w:rsidR="00564F04" w:rsidRPr="00564F04" w:rsidRDefault="00564F04">
      <w:pPr>
        <w:spacing w:after="0"/>
        <w:rPr>
          <w:rFonts w:cs="Arial"/>
          <w:b/>
          <w:szCs w:val="22"/>
        </w:rPr>
      </w:pPr>
      <w:r w:rsidRPr="00564F04">
        <w:rPr>
          <w:rFonts w:cs="Arial"/>
          <w:b/>
          <w:szCs w:val="22"/>
        </w:rPr>
        <w:t xml:space="preserve"> </w:t>
      </w:r>
      <w:r w:rsidRPr="00564F04">
        <w:rPr>
          <w:rFonts w:cs="Arial"/>
          <w:b/>
          <w:szCs w:val="22"/>
        </w:rPr>
        <w:br w:type="page"/>
      </w:r>
    </w:p>
    <w:p w14:paraId="606E4D48" w14:textId="77CFADF6" w:rsidR="00436327" w:rsidRPr="003A62C2" w:rsidRDefault="00436327" w:rsidP="00436327">
      <w:pPr>
        <w:spacing w:before="120" w:after="120"/>
        <w:rPr>
          <w:b/>
          <w:sz w:val="28"/>
          <w:szCs w:val="28"/>
        </w:rPr>
      </w:pPr>
      <w:r>
        <w:rPr>
          <w:b/>
          <w:sz w:val="28"/>
          <w:szCs w:val="28"/>
        </w:rPr>
        <w:lastRenderedPageBreak/>
        <w:t xml:space="preserve">Schedule </w:t>
      </w:r>
      <w:r w:rsidR="00AE51BD">
        <w:rPr>
          <w:b/>
          <w:sz w:val="28"/>
          <w:szCs w:val="28"/>
        </w:rPr>
        <w:t>7</w:t>
      </w:r>
      <w:r>
        <w:rPr>
          <w:b/>
          <w:sz w:val="28"/>
          <w:szCs w:val="28"/>
        </w:rPr>
        <w:t xml:space="preserve">: </w:t>
      </w:r>
      <w:r w:rsidR="00AE51BD">
        <w:rPr>
          <w:b/>
          <w:sz w:val="28"/>
          <w:szCs w:val="28"/>
        </w:rPr>
        <w:t>Kiteworks Contact Details</w:t>
      </w:r>
    </w:p>
    <w:p w14:paraId="61A768C6" w14:textId="5CF93690" w:rsidR="00C73D9F" w:rsidRDefault="00EA5264" w:rsidP="00C73D9F">
      <w:pPr>
        <w:spacing w:after="0"/>
        <w:rPr>
          <w:rFonts w:cs="Arial"/>
        </w:rPr>
      </w:pPr>
      <w:r>
        <w:rPr>
          <w:rFonts w:cs="Arial"/>
        </w:rPr>
        <w:t xml:space="preserve">The Applicant shall </w:t>
      </w:r>
      <w:r w:rsidR="00B07D80">
        <w:rPr>
          <w:rFonts w:cs="Arial"/>
        </w:rPr>
        <w:t xml:space="preserve">provide </w:t>
      </w:r>
      <w:r w:rsidR="00AE51BD">
        <w:rPr>
          <w:rFonts w:cs="Arial"/>
        </w:rPr>
        <w:t xml:space="preserve">contact details </w:t>
      </w:r>
      <w:r w:rsidR="00B07D80">
        <w:rPr>
          <w:rFonts w:cs="Arial"/>
        </w:rPr>
        <w:t xml:space="preserve">so </w:t>
      </w:r>
      <w:r w:rsidR="00685600">
        <w:rPr>
          <w:rFonts w:cs="Arial"/>
        </w:rPr>
        <w:t xml:space="preserve">that </w:t>
      </w:r>
      <w:r>
        <w:rPr>
          <w:rFonts w:cs="Arial"/>
        </w:rPr>
        <w:t xml:space="preserve">the </w:t>
      </w:r>
      <w:r w:rsidR="00F85A85">
        <w:rPr>
          <w:rFonts w:cs="Arial"/>
        </w:rPr>
        <w:t>Department</w:t>
      </w:r>
      <w:r>
        <w:rPr>
          <w:rFonts w:cs="Arial"/>
        </w:rPr>
        <w:t>’s</w:t>
      </w:r>
      <w:r w:rsidR="00C73D9F">
        <w:rPr>
          <w:rFonts w:cs="Arial"/>
        </w:rPr>
        <w:t xml:space="preserve"> file sharing program “</w:t>
      </w:r>
      <w:r w:rsidR="00B07D80">
        <w:rPr>
          <w:rFonts w:cs="Arial"/>
        </w:rPr>
        <w:t>Kiteworks</w:t>
      </w:r>
      <w:r w:rsidR="00C73D9F">
        <w:rPr>
          <w:rFonts w:cs="Arial"/>
        </w:rPr>
        <w:t>”</w:t>
      </w:r>
      <w:r w:rsidR="00B07D80">
        <w:rPr>
          <w:rFonts w:cs="Arial"/>
        </w:rPr>
        <w:t xml:space="preserve"> can </w:t>
      </w:r>
      <w:r w:rsidR="00433ABF">
        <w:rPr>
          <w:rFonts w:cs="Arial"/>
        </w:rPr>
        <w:t xml:space="preserve">be updated in preparation to receive work packages.  </w:t>
      </w:r>
      <w:r w:rsidR="00A757BD">
        <w:rPr>
          <w:rFonts w:cs="Arial"/>
        </w:rPr>
        <w:t>Only</w:t>
      </w:r>
      <w:r w:rsidR="00C73D9F">
        <w:rPr>
          <w:rFonts w:cs="Arial"/>
        </w:rPr>
        <w:t xml:space="preserve"> </w:t>
      </w:r>
      <w:r w:rsidR="007012F4">
        <w:rPr>
          <w:rFonts w:cs="Arial"/>
        </w:rPr>
        <w:t>individual</w:t>
      </w:r>
      <w:r w:rsidR="00C73D9F">
        <w:rPr>
          <w:rFonts w:cs="Arial"/>
        </w:rPr>
        <w:t xml:space="preserve"> email address</w:t>
      </w:r>
      <w:r w:rsidR="00685600">
        <w:rPr>
          <w:rFonts w:cs="Arial"/>
        </w:rPr>
        <w:t>es</w:t>
      </w:r>
      <w:r w:rsidR="00C73D9F">
        <w:rPr>
          <w:rFonts w:cs="Arial"/>
        </w:rPr>
        <w:t xml:space="preserve"> are to be used </w:t>
      </w:r>
      <w:r w:rsidR="00685600">
        <w:rPr>
          <w:rFonts w:cs="Arial"/>
        </w:rPr>
        <w:t>(</w:t>
      </w:r>
      <w:r w:rsidR="00C73D9F" w:rsidRPr="00685600">
        <w:rPr>
          <w:rFonts w:cs="Arial"/>
          <w:u w:val="single"/>
        </w:rPr>
        <w:t>not</w:t>
      </w:r>
      <w:r w:rsidR="00C73D9F">
        <w:rPr>
          <w:rFonts w:cs="Arial"/>
        </w:rPr>
        <w:t xml:space="preserve"> generic company </w:t>
      </w:r>
      <w:r w:rsidR="00685600">
        <w:rPr>
          <w:rFonts w:cs="Arial"/>
        </w:rPr>
        <w:t xml:space="preserve">email addresses) </w:t>
      </w:r>
      <w:r w:rsidR="00C73D9F">
        <w:rPr>
          <w:rFonts w:cs="Arial"/>
        </w:rPr>
        <w:t>as Kiteworks “invites” users to access the Work Order Requests</w:t>
      </w:r>
      <w:r w:rsidR="00685600">
        <w:rPr>
          <w:rFonts w:cs="Arial"/>
        </w:rPr>
        <w:t>.</w:t>
      </w:r>
    </w:p>
    <w:p w14:paraId="0595F090" w14:textId="77777777" w:rsidR="00C73D9F" w:rsidRDefault="00C73D9F" w:rsidP="00C73D9F">
      <w:pPr>
        <w:spacing w:after="0"/>
        <w:rPr>
          <w:rFonts w:cs="Arial"/>
        </w:rPr>
      </w:pPr>
    </w:p>
    <w:tbl>
      <w:tblPr>
        <w:tblStyle w:val="TableGrid"/>
        <w:tblW w:w="0" w:type="auto"/>
        <w:tblLook w:val="04A0" w:firstRow="1" w:lastRow="0" w:firstColumn="1" w:lastColumn="0" w:noHBand="0" w:noVBand="1"/>
      </w:tblPr>
      <w:tblGrid>
        <w:gridCol w:w="3823"/>
        <w:gridCol w:w="5522"/>
      </w:tblGrid>
      <w:tr w:rsidR="00C73D9F" w14:paraId="0A60CC8E" w14:textId="77777777" w:rsidTr="00C73D9F">
        <w:tc>
          <w:tcPr>
            <w:tcW w:w="3823" w:type="dxa"/>
          </w:tcPr>
          <w:p w14:paraId="2100E3BF" w14:textId="34646A2C" w:rsidR="00C73D9F" w:rsidRDefault="00C73D9F" w:rsidP="00C73D9F">
            <w:pPr>
              <w:spacing w:after="0"/>
              <w:rPr>
                <w:rFonts w:cs="Arial"/>
              </w:rPr>
            </w:pPr>
            <w:r>
              <w:rPr>
                <w:rFonts w:cs="Arial"/>
              </w:rPr>
              <w:t>Name</w:t>
            </w:r>
          </w:p>
        </w:tc>
        <w:tc>
          <w:tcPr>
            <w:tcW w:w="5522" w:type="dxa"/>
          </w:tcPr>
          <w:p w14:paraId="3A2DCEBC" w14:textId="2F639418" w:rsidR="00C73D9F" w:rsidRDefault="00C73D9F" w:rsidP="00C73D9F">
            <w:pPr>
              <w:spacing w:after="0"/>
              <w:rPr>
                <w:rFonts w:cs="Arial"/>
              </w:rPr>
            </w:pPr>
            <w:r>
              <w:rPr>
                <w:rFonts w:cs="Arial"/>
              </w:rPr>
              <w:t>Email Address</w:t>
            </w:r>
          </w:p>
        </w:tc>
      </w:tr>
      <w:tr w:rsidR="00C73D9F" w14:paraId="1CE4B61C" w14:textId="77777777" w:rsidTr="00C73D9F">
        <w:trPr>
          <w:trHeight w:val="454"/>
        </w:trPr>
        <w:tc>
          <w:tcPr>
            <w:tcW w:w="3823" w:type="dxa"/>
            <w:vAlign w:val="center"/>
          </w:tcPr>
          <w:p w14:paraId="3E941749" w14:textId="77777777" w:rsidR="00C73D9F" w:rsidRDefault="00C73D9F" w:rsidP="00C73D9F">
            <w:pPr>
              <w:spacing w:after="0"/>
              <w:rPr>
                <w:rFonts w:cs="Arial"/>
              </w:rPr>
            </w:pPr>
          </w:p>
        </w:tc>
        <w:tc>
          <w:tcPr>
            <w:tcW w:w="5522" w:type="dxa"/>
            <w:vAlign w:val="center"/>
          </w:tcPr>
          <w:p w14:paraId="524E3218" w14:textId="77777777" w:rsidR="00C73D9F" w:rsidRDefault="00C73D9F" w:rsidP="00C73D9F">
            <w:pPr>
              <w:spacing w:after="0"/>
              <w:rPr>
                <w:rFonts w:cs="Arial"/>
              </w:rPr>
            </w:pPr>
          </w:p>
        </w:tc>
      </w:tr>
      <w:tr w:rsidR="00C73D9F" w14:paraId="2377D78A" w14:textId="77777777" w:rsidTr="00C73D9F">
        <w:trPr>
          <w:trHeight w:val="454"/>
        </w:trPr>
        <w:tc>
          <w:tcPr>
            <w:tcW w:w="3823" w:type="dxa"/>
            <w:vAlign w:val="center"/>
          </w:tcPr>
          <w:p w14:paraId="0D2B1F86" w14:textId="77777777" w:rsidR="00C73D9F" w:rsidRDefault="00C73D9F" w:rsidP="00C73D9F">
            <w:pPr>
              <w:spacing w:after="0"/>
              <w:rPr>
                <w:rFonts w:cs="Arial"/>
              </w:rPr>
            </w:pPr>
          </w:p>
        </w:tc>
        <w:tc>
          <w:tcPr>
            <w:tcW w:w="5522" w:type="dxa"/>
            <w:vAlign w:val="center"/>
          </w:tcPr>
          <w:p w14:paraId="4A6518DE" w14:textId="77777777" w:rsidR="00C73D9F" w:rsidRDefault="00C73D9F" w:rsidP="00C73D9F">
            <w:pPr>
              <w:spacing w:after="0"/>
              <w:rPr>
                <w:rFonts w:cs="Arial"/>
              </w:rPr>
            </w:pPr>
          </w:p>
        </w:tc>
      </w:tr>
      <w:tr w:rsidR="00C73D9F" w14:paraId="6F4C42AB" w14:textId="77777777" w:rsidTr="00C73D9F">
        <w:trPr>
          <w:trHeight w:val="454"/>
        </w:trPr>
        <w:tc>
          <w:tcPr>
            <w:tcW w:w="3823" w:type="dxa"/>
            <w:vAlign w:val="center"/>
          </w:tcPr>
          <w:p w14:paraId="45D689FC" w14:textId="77777777" w:rsidR="00C73D9F" w:rsidRDefault="00C73D9F" w:rsidP="00C73D9F">
            <w:pPr>
              <w:spacing w:after="0"/>
              <w:rPr>
                <w:rFonts w:cs="Arial"/>
              </w:rPr>
            </w:pPr>
          </w:p>
        </w:tc>
        <w:tc>
          <w:tcPr>
            <w:tcW w:w="5522" w:type="dxa"/>
            <w:vAlign w:val="center"/>
          </w:tcPr>
          <w:p w14:paraId="527861C9" w14:textId="77777777" w:rsidR="00C73D9F" w:rsidRDefault="00C73D9F" w:rsidP="00C73D9F">
            <w:pPr>
              <w:spacing w:after="0"/>
              <w:rPr>
                <w:rFonts w:cs="Arial"/>
              </w:rPr>
            </w:pPr>
          </w:p>
        </w:tc>
      </w:tr>
      <w:tr w:rsidR="00C73D9F" w14:paraId="34E7EBAA" w14:textId="77777777" w:rsidTr="00C73D9F">
        <w:trPr>
          <w:trHeight w:val="454"/>
        </w:trPr>
        <w:tc>
          <w:tcPr>
            <w:tcW w:w="3823" w:type="dxa"/>
            <w:vAlign w:val="center"/>
          </w:tcPr>
          <w:p w14:paraId="7B9D737A" w14:textId="77777777" w:rsidR="00C73D9F" w:rsidRDefault="00C73D9F" w:rsidP="00C73D9F">
            <w:pPr>
              <w:spacing w:after="0"/>
              <w:rPr>
                <w:rFonts w:cs="Arial"/>
              </w:rPr>
            </w:pPr>
          </w:p>
        </w:tc>
        <w:tc>
          <w:tcPr>
            <w:tcW w:w="5522" w:type="dxa"/>
            <w:vAlign w:val="center"/>
          </w:tcPr>
          <w:p w14:paraId="6264178A" w14:textId="77777777" w:rsidR="00C73D9F" w:rsidRDefault="00C73D9F" w:rsidP="00C73D9F">
            <w:pPr>
              <w:spacing w:after="0"/>
              <w:rPr>
                <w:rFonts w:cs="Arial"/>
              </w:rPr>
            </w:pPr>
          </w:p>
        </w:tc>
      </w:tr>
      <w:tr w:rsidR="00C73D9F" w14:paraId="7A4976E1" w14:textId="77777777" w:rsidTr="00C73D9F">
        <w:trPr>
          <w:trHeight w:val="454"/>
        </w:trPr>
        <w:tc>
          <w:tcPr>
            <w:tcW w:w="3823" w:type="dxa"/>
            <w:vAlign w:val="center"/>
          </w:tcPr>
          <w:p w14:paraId="47948945" w14:textId="77777777" w:rsidR="00C73D9F" w:rsidRDefault="00C73D9F" w:rsidP="00C73D9F">
            <w:pPr>
              <w:spacing w:after="0"/>
              <w:rPr>
                <w:rFonts w:cs="Arial"/>
              </w:rPr>
            </w:pPr>
          </w:p>
        </w:tc>
        <w:tc>
          <w:tcPr>
            <w:tcW w:w="5522" w:type="dxa"/>
            <w:vAlign w:val="center"/>
          </w:tcPr>
          <w:p w14:paraId="2863087D" w14:textId="77777777" w:rsidR="00C73D9F" w:rsidRDefault="00C73D9F" w:rsidP="00C73D9F">
            <w:pPr>
              <w:spacing w:after="0"/>
              <w:rPr>
                <w:rFonts w:cs="Arial"/>
              </w:rPr>
            </w:pPr>
          </w:p>
        </w:tc>
      </w:tr>
      <w:tr w:rsidR="00C73D9F" w14:paraId="46E2EC8F" w14:textId="77777777" w:rsidTr="00C73D9F">
        <w:trPr>
          <w:trHeight w:val="454"/>
        </w:trPr>
        <w:tc>
          <w:tcPr>
            <w:tcW w:w="3823" w:type="dxa"/>
            <w:vAlign w:val="center"/>
          </w:tcPr>
          <w:p w14:paraId="6F627CE9" w14:textId="77777777" w:rsidR="00C73D9F" w:rsidRDefault="00C73D9F" w:rsidP="00C73D9F">
            <w:pPr>
              <w:spacing w:after="0"/>
              <w:rPr>
                <w:rFonts w:cs="Arial"/>
              </w:rPr>
            </w:pPr>
          </w:p>
        </w:tc>
        <w:tc>
          <w:tcPr>
            <w:tcW w:w="5522" w:type="dxa"/>
            <w:vAlign w:val="center"/>
          </w:tcPr>
          <w:p w14:paraId="305EFB7E" w14:textId="77777777" w:rsidR="00C73D9F" w:rsidRDefault="00C73D9F" w:rsidP="00C73D9F">
            <w:pPr>
              <w:spacing w:after="0"/>
              <w:rPr>
                <w:rFonts w:cs="Arial"/>
              </w:rPr>
            </w:pPr>
          </w:p>
        </w:tc>
      </w:tr>
      <w:tr w:rsidR="00C73D9F" w14:paraId="110D9DF1" w14:textId="77777777" w:rsidTr="00C73D9F">
        <w:trPr>
          <w:trHeight w:val="454"/>
        </w:trPr>
        <w:tc>
          <w:tcPr>
            <w:tcW w:w="3823" w:type="dxa"/>
            <w:vAlign w:val="center"/>
          </w:tcPr>
          <w:p w14:paraId="0A9A1759" w14:textId="77777777" w:rsidR="00C73D9F" w:rsidRDefault="00C73D9F" w:rsidP="00C73D9F">
            <w:pPr>
              <w:spacing w:after="0"/>
              <w:rPr>
                <w:rFonts w:cs="Arial"/>
              </w:rPr>
            </w:pPr>
          </w:p>
        </w:tc>
        <w:tc>
          <w:tcPr>
            <w:tcW w:w="5522" w:type="dxa"/>
            <w:vAlign w:val="center"/>
          </w:tcPr>
          <w:p w14:paraId="547E6C4D" w14:textId="77777777" w:rsidR="00C73D9F" w:rsidRDefault="00C73D9F" w:rsidP="00C73D9F">
            <w:pPr>
              <w:spacing w:after="0"/>
              <w:rPr>
                <w:rFonts w:cs="Arial"/>
              </w:rPr>
            </w:pPr>
          </w:p>
        </w:tc>
      </w:tr>
      <w:tr w:rsidR="00C73D9F" w14:paraId="76480597" w14:textId="77777777" w:rsidTr="00C73D9F">
        <w:trPr>
          <w:trHeight w:val="454"/>
        </w:trPr>
        <w:tc>
          <w:tcPr>
            <w:tcW w:w="3823" w:type="dxa"/>
            <w:vAlign w:val="center"/>
          </w:tcPr>
          <w:p w14:paraId="5270E377" w14:textId="77777777" w:rsidR="00C73D9F" w:rsidRDefault="00C73D9F" w:rsidP="00C73D9F">
            <w:pPr>
              <w:spacing w:after="0"/>
              <w:rPr>
                <w:rFonts w:cs="Arial"/>
              </w:rPr>
            </w:pPr>
          </w:p>
        </w:tc>
        <w:tc>
          <w:tcPr>
            <w:tcW w:w="5522" w:type="dxa"/>
            <w:vAlign w:val="center"/>
          </w:tcPr>
          <w:p w14:paraId="4FD33FEB" w14:textId="77777777" w:rsidR="00C73D9F" w:rsidRDefault="00C73D9F" w:rsidP="00C73D9F">
            <w:pPr>
              <w:spacing w:after="0"/>
              <w:rPr>
                <w:rFonts w:cs="Arial"/>
              </w:rPr>
            </w:pPr>
          </w:p>
        </w:tc>
      </w:tr>
      <w:tr w:rsidR="00C73D9F" w14:paraId="2A0F9F71" w14:textId="77777777" w:rsidTr="00C73D9F">
        <w:trPr>
          <w:trHeight w:val="454"/>
        </w:trPr>
        <w:tc>
          <w:tcPr>
            <w:tcW w:w="3823" w:type="dxa"/>
            <w:vAlign w:val="center"/>
          </w:tcPr>
          <w:p w14:paraId="440B6F49" w14:textId="77777777" w:rsidR="00C73D9F" w:rsidRDefault="00C73D9F" w:rsidP="00C73D9F">
            <w:pPr>
              <w:spacing w:after="0"/>
              <w:rPr>
                <w:rFonts w:cs="Arial"/>
              </w:rPr>
            </w:pPr>
          </w:p>
        </w:tc>
        <w:tc>
          <w:tcPr>
            <w:tcW w:w="5522" w:type="dxa"/>
            <w:vAlign w:val="center"/>
          </w:tcPr>
          <w:p w14:paraId="05B9200F" w14:textId="77777777" w:rsidR="00C73D9F" w:rsidRDefault="00C73D9F" w:rsidP="00C73D9F">
            <w:pPr>
              <w:spacing w:after="0"/>
              <w:rPr>
                <w:rFonts w:cs="Arial"/>
              </w:rPr>
            </w:pPr>
          </w:p>
        </w:tc>
      </w:tr>
    </w:tbl>
    <w:p w14:paraId="794BD077" w14:textId="77777777" w:rsidR="00C73D9F" w:rsidRDefault="00C73D9F" w:rsidP="00C73D9F">
      <w:pPr>
        <w:spacing w:after="0"/>
        <w:rPr>
          <w:rFonts w:cs="Arial"/>
        </w:rPr>
      </w:pPr>
    </w:p>
    <w:p w14:paraId="643A72B1" w14:textId="77777777" w:rsidR="00C73D9F" w:rsidRDefault="00C73D9F" w:rsidP="009C1628"/>
    <w:p w14:paraId="0F36C814" w14:textId="77777777" w:rsidR="00B74D18" w:rsidRPr="009C1628" w:rsidRDefault="00B74D18" w:rsidP="009C1628">
      <w:pPr>
        <w:sectPr w:rsidR="00B74D18" w:rsidRPr="009C1628" w:rsidSect="003A62C2">
          <w:headerReference w:type="even" r:id="rId47"/>
          <w:headerReference w:type="default" r:id="rId48"/>
          <w:headerReference w:type="first" r:id="rId49"/>
          <w:pgSz w:w="11907" w:h="16840" w:code="9"/>
          <w:pgMar w:top="851" w:right="851" w:bottom="567" w:left="1701" w:header="851" w:footer="567" w:gutter="0"/>
          <w:cols w:space="720"/>
          <w:docGrid w:linePitch="299"/>
        </w:sectPr>
      </w:pPr>
    </w:p>
    <w:p w14:paraId="4A8B41EC" w14:textId="2CFEA07B" w:rsidR="00BF5BCE" w:rsidRDefault="003C3579" w:rsidP="00551FC4">
      <w:pPr>
        <w:pStyle w:val="Heading1"/>
        <w:numPr>
          <w:ilvl w:val="0"/>
          <w:numId w:val="0"/>
        </w:numPr>
        <w:spacing w:after="0"/>
      </w:pPr>
      <w:bookmarkStart w:id="115" w:name="_attachment_1"/>
      <w:bookmarkEnd w:id="115"/>
      <w:r>
        <w:lastRenderedPageBreak/>
        <w:t>attachment 1</w:t>
      </w:r>
      <w:r w:rsidR="00F743FB">
        <w:t xml:space="preserve"> – Terms and Conditions</w:t>
      </w:r>
    </w:p>
    <w:p w14:paraId="5C954896" w14:textId="28E94015" w:rsidR="006F4CBC" w:rsidRPr="0005558E" w:rsidRDefault="00551FC4" w:rsidP="00551FC4">
      <w:pPr>
        <w:pStyle w:val="BodyTextIndent"/>
        <w:spacing w:after="0"/>
        <w:ind w:left="0"/>
        <w:jc w:val="both"/>
        <w:rPr>
          <w:szCs w:val="22"/>
        </w:rPr>
      </w:pPr>
      <w:bookmarkStart w:id="116" w:name="_GoBack"/>
      <w:r>
        <w:rPr>
          <w:szCs w:val="22"/>
        </w:rPr>
        <w:t>(Refer to separate “Guidelines” file)</w:t>
      </w:r>
      <w:bookmarkEnd w:id="116"/>
    </w:p>
    <w:sectPr w:rsidR="006F4CBC" w:rsidRPr="0005558E" w:rsidSect="008473B9">
      <w:pgSz w:w="11907" w:h="16840" w:code="9"/>
      <w:pgMar w:top="851" w:right="851" w:bottom="567"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652DE" w14:textId="77777777" w:rsidR="00765E61" w:rsidRDefault="00765E61">
      <w:r>
        <w:separator/>
      </w:r>
    </w:p>
  </w:endnote>
  <w:endnote w:type="continuationSeparator" w:id="0">
    <w:p w14:paraId="1C7262F0" w14:textId="77777777" w:rsidR="00765E61" w:rsidRDefault="00765E61">
      <w:r>
        <w:continuationSeparator/>
      </w:r>
    </w:p>
  </w:endnote>
  <w:endnote w:type="continuationNotice" w:id="1">
    <w:p w14:paraId="1EFED3FB" w14:textId="77777777" w:rsidR="00765E61" w:rsidRDefault="00765E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9EA97" w14:textId="22DFE24E" w:rsidR="00765E61" w:rsidRPr="00B57742" w:rsidRDefault="00765E61" w:rsidP="00327B1B">
    <w:pPr>
      <w:pStyle w:val="Footer"/>
      <w:pBdr>
        <w:top w:val="single" w:sz="4" w:space="1" w:color="auto"/>
      </w:pBdr>
      <w:tabs>
        <w:tab w:val="clear" w:pos="4153"/>
        <w:tab w:val="clear" w:pos="8306"/>
        <w:tab w:val="right" w:pos="9072"/>
      </w:tabs>
      <w:spacing w:after="0"/>
      <w:rPr>
        <w:sz w:val="18"/>
        <w:szCs w:val="18"/>
      </w:rPr>
    </w:pPr>
    <w:r>
      <w:rPr>
        <w:sz w:val="18"/>
        <w:szCs w:val="18"/>
      </w:rPr>
      <w:t xml:space="preserve">20C096 Preferred Supply Arrangement – Bituminous Works </w:t>
    </w:r>
    <w:r>
      <w:rPr>
        <w:sz w:val="18"/>
        <w:szCs w:val="18"/>
      </w:rPr>
      <w:tab/>
      <w:t xml:space="preserve">Page </w:t>
    </w:r>
    <w:r w:rsidRPr="00B57742">
      <w:rPr>
        <w:sz w:val="18"/>
        <w:szCs w:val="18"/>
      </w:rPr>
      <w:fldChar w:fldCharType="begin"/>
    </w:r>
    <w:r w:rsidRPr="00B57742">
      <w:rPr>
        <w:sz w:val="18"/>
        <w:szCs w:val="18"/>
      </w:rPr>
      <w:instrText xml:space="preserve"> PAGE   \* MERGEFORMAT </w:instrText>
    </w:r>
    <w:r w:rsidRPr="00B57742">
      <w:rPr>
        <w:sz w:val="18"/>
        <w:szCs w:val="18"/>
      </w:rPr>
      <w:fldChar w:fldCharType="separate"/>
    </w:r>
    <w:r w:rsidR="004C4117">
      <w:rPr>
        <w:noProof/>
        <w:sz w:val="18"/>
        <w:szCs w:val="18"/>
      </w:rPr>
      <w:t>3</w:t>
    </w:r>
    <w:r w:rsidRPr="00B57742">
      <w:rPr>
        <w:sz w:val="18"/>
        <w:szCs w:val="18"/>
      </w:rPr>
      <w:fldChar w:fldCharType="end"/>
    </w:r>
  </w:p>
  <w:p w14:paraId="63A98ED3" w14:textId="35730445" w:rsidR="00765E61" w:rsidRPr="00FE2221" w:rsidRDefault="00765E61">
    <w:pPr>
      <w:pStyle w:val="Footer"/>
      <w:rPr>
        <w:sz w:val="18"/>
        <w:szCs w:val="18"/>
      </w:rPr>
    </w:pPr>
    <w:r w:rsidRPr="00FE2221">
      <w:rPr>
        <w:sz w:val="18"/>
        <w:szCs w:val="18"/>
      </w:rPr>
      <w:t>#15482645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401A6" w14:textId="5D6D4E70" w:rsidR="00765E61" w:rsidRDefault="00765E61" w:rsidP="008254F7">
    <w:pPr>
      <w:pStyle w:val="Footer"/>
      <w:pBdr>
        <w:top w:val="single" w:sz="4" w:space="1" w:color="auto"/>
      </w:pBdr>
      <w:ind w:left="-426"/>
      <w:rPr>
        <w:rFonts w:cs="Arial"/>
        <w:sz w:val="18"/>
        <w:szCs w:val="18"/>
      </w:rPr>
    </w:pPr>
    <w:r w:rsidRPr="00263E03">
      <w:rPr>
        <w:rFonts w:cs="Arial"/>
        <w:sz w:val="18"/>
        <w:szCs w:val="18"/>
      </w:rPr>
      <w:t>&lt;</w:t>
    </w:r>
    <w:r>
      <w:rPr>
        <w:rFonts w:cs="Arial"/>
        <w:sz w:val="18"/>
        <w:szCs w:val="18"/>
      </w:rPr>
      <w:t>Supply</w:t>
    </w:r>
    <w:r w:rsidRPr="00263E03">
      <w:rPr>
        <w:rFonts w:cs="Arial"/>
        <w:sz w:val="18"/>
        <w:szCs w:val="18"/>
      </w:rPr>
      <w:t xml:space="preserve"> Name&gt;</w:t>
    </w:r>
    <w:r w:rsidRPr="00263E03">
      <w:rPr>
        <w:rFonts w:cs="Arial"/>
        <w:sz w:val="18"/>
        <w:szCs w:val="18"/>
      </w:rPr>
      <w:tab/>
    </w:r>
    <w:r w:rsidRPr="00263E03">
      <w:rPr>
        <w:rFonts w:cs="Arial"/>
        <w:sz w:val="18"/>
        <w:szCs w:val="18"/>
      </w:rPr>
      <w:fldChar w:fldCharType="begin"/>
    </w:r>
    <w:r w:rsidRPr="00263E03">
      <w:rPr>
        <w:rFonts w:cs="Arial"/>
        <w:sz w:val="18"/>
        <w:szCs w:val="18"/>
      </w:rPr>
      <w:instrText xml:space="preserve"> PAGE   \* MERGEFORMAT </w:instrText>
    </w:r>
    <w:r w:rsidRPr="00263E03">
      <w:rPr>
        <w:rFonts w:cs="Arial"/>
        <w:sz w:val="18"/>
        <w:szCs w:val="18"/>
      </w:rPr>
      <w:fldChar w:fldCharType="separate"/>
    </w:r>
    <w:r w:rsidR="004C4117">
      <w:rPr>
        <w:rFonts w:cs="Arial"/>
        <w:noProof/>
        <w:sz w:val="18"/>
        <w:szCs w:val="18"/>
      </w:rPr>
      <w:t>21</w:t>
    </w:r>
    <w:r w:rsidRPr="00263E03">
      <w:rPr>
        <w:rFonts w:cs="Arial"/>
        <w:sz w:val="18"/>
        <w:szCs w:val="18"/>
      </w:rPr>
      <w:fldChar w:fldCharType="end"/>
    </w:r>
    <w:r w:rsidRPr="00263E03">
      <w:rPr>
        <w:rFonts w:cs="Arial"/>
        <w:sz w:val="18"/>
        <w:szCs w:val="18"/>
      </w:rPr>
      <w:tab/>
    </w:r>
    <w:r>
      <w:rPr>
        <w:rFonts w:cs="Arial"/>
        <w:sz w:val="18"/>
        <w:szCs w:val="18"/>
      </w:rPr>
      <w:t xml:space="preserve">PSABW Application Response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A673B" w14:textId="77777777" w:rsidR="00765E61" w:rsidRPr="00456035" w:rsidRDefault="00765E61" w:rsidP="004E79AA">
    <w:pPr>
      <w:pStyle w:val="Header"/>
      <w:pBdr>
        <w:bottom w:val="single" w:sz="4" w:space="0" w:color="025494"/>
      </w:pBdr>
      <w:rPr>
        <w:sz w:val="16"/>
        <w:szCs w:val="16"/>
      </w:rPr>
    </w:pPr>
  </w:p>
  <w:tbl>
    <w:tblPr>
      <w:tblW w:w="0" w:type="auto"/>
      <w:tblLook w:val="04A0" w:firstRow="1" w:lastRow="0" w:firstColumn="1" w:lastColumn="0" w:noHBand="0" w:noVBand="1"/>
    </w:tblPr>
    <w:tblGrid>
      <w:gridCol w:w="3285"/>
      <w:gridCol w:w="3285"/>
      <w:gridCol w:w="3285"/>
    </w:tblGrid>
    <w:tr w:rsidR="00765E61" w:rsidRPr="00F251D0" w14:paraId="61BF1A30" w14:textId="77777777" w:rsidTr="004E79AA">
      <w:tc>
        <w:tcPr>
          <w:tcW w:w="6570" w:type="dxa"/>
          <w:gridSpan w:val="2"/>
          <w:shd w:val="clear" w:color="auto" w:fill="auto"/>
        </w:tcPr>
        <w:p w14:paraId="1F96F2EA" w14:textId="77777777" w:rsidR="00765E61" w:rsidRPr="00F251D0" w:rsidRDefault="00765E61" w:rsidP="004E79AA">
          <w:pPr>
            <w:tabs>
              <w:tab w:val="left" w:pos="8647"/>
            </w:tabs>
            <w:spacing w:before="20" w:after="40" w:line="160" w:lineRule="exact"/>
            <w:rPr>
              <w:noProof/>
              <w:sz w:val="16"/>
              <w:szCs w:val="16"/>
            </w:rPr>
          </w:pPr>
          <w:r>
            <w:rPr>
              <w:noProof/>
              <w:sz w:val="16"/>
              <w:szCs w:val="16"/>
            </w:rPr>
            <w:t xml:space="preserve">Contact Person: </w:t>
          </w:r>
          <w:r>
            <w:rPr>
              <w:noProof/>
              <w:sz w:val="16"/>
              <w:szCs w:val="16"/>
            </w:rPr>
            <w:fldChar w:fldCharType="begin"/>
          </w:r>
          <w:r>
            <w:rPr>
              <w:noProof/>
              <w:sz w:val="16"/>
              <w:szCs w:val="16"/>
            </w:rPr>
            <w:instrText xml:space="preserve"> DOCPROPERTY  Manager  \* MERGEFORMAT </w:instrText>
          </w:r>
          <w:r>
            <w:rPr>
              <w:noProof/>
              <w:sz w:val="16"/>
              <w:szCs w:val="16"/>
            </w:rPr>
            <w:fldChar w:fldCharType="end"/>
          </w:r>
          <w:r>
            <w:rPr>
              <w:noProof/>
              <w:sz w:val="16"/>
              <w:szCs w:val="16"/>
            </w:rPr>
            <w:t xml:space="preserve">, </w:t>
          </w:r>
          <w:r>
            <w:rPr>
              <w:noProof/>
              <w:sz w:val="16"/>
              <w:szCs w:val="16"/>
            </w:rPr>
            <w:fldChar w:fldCharType="begin"/>
          </w:r>
          <w:r>
            <w:rPr>
              <w:noProof/>
              <w:sz w:val="16"/>
              <w:szCs w:val="16"/>
            </w:rPr>
            <w:instrText xml:space="preserve"> DOCPROPERTY  Company  \* MERGEFORMAT </w:instrText>
          </w:r>
          <w:r>
            <w:rPr>
              <w:noProof/>
              <w:sz w:val="16"/>
              <w:szCs w:val="16"/>
            </w:rPr>
            <w:fldChar w:fldCharType="separate"/>
          </w:r>
          <w:r>
            <w:rPr>
              <w:noProof/>
              <w:sz w:val="16"/>
              <w:szCs w:val="16"/>
            </w:rPr>
            <w:t>AGD</w:t>
          </w:r>
          <w:r>
            <w:rPr>
              <w:noProof/>
              <w:sz w:val="16"/>
              <w:szCs w:val="16"/>
            </w:rPr>
            <w:fldChar w:fldCharType="end"/>
          </w:r>
        </w:p>
      </w:tc>
      <w:tc>
        <w:tcPr>
          <w:tcW w:w="3285" w:type="dxa"/>
          <w:shd w:val="clear" w:color="auto" w:fill="auto"/>
        </w:tcPr>
        <w:p w14:paraId="7CF1C27C" w14:textId="77777777" w:rsidR="00765E61" w:rsidRPr="00F251D0" w:rsidRDefault="00765E61" w:rsidP="004E79AA">
          <w:pPr>
            <w:tabs>
              <w:tab w:val="left" w:pos="8647"/>
            </w:tabs>
            <w:spacing w:before="20" w:after="40" w:line="160" w:lineRule="exact"/>
            <w:jc w:val="right"/>
            <w:rPr>
              <w:noProof/>
              <w:sz w:val="16"/>
              <w:szCs w:val="16"/>
            </w:rPr>
          </w:pPr>
          <w:r>
            <w:rPr>
              <w:noProof/>
              <w:sz w:val="16"/>
              <w:szCs w:val="16"/>
            </w:rPr>
            <w:t xml:space="preserve">Effective Date:  1 July 2017  </w:t>
          </w:r>
        </w:p>
      </w:tc>
    </w:tr>
    <w:tr w:rsidR="00765E61" w:rsidRPr="00F251D0" w14:paraId="1F79A607" w14:textId="77777777" w:rsidTr="004E79AA">
      <w:tc>
        <w:tcPr>
          <w:tcW w:w="3285" w:type="dxa"/>
          <w:shd w:val="clear" w:color="auto" w:fill="auto"/>
        </w:tcPr>
        <w:p w14:paraId="7B5C891D" w14:textId="77777777" w:rsidR="00765E61" w:rsidRPr="00D82112" w:rsidRDefault="00765E61" w:rsidP="004E79AA">
          <w:pPr>
            <w:tabs>
              <w:tab w:val="left" w:pos="8647"/>
            </w:tabs>
            <w:spacing w:before="20" w:after="40" w:line="160" w:lineRule="exact"/>
            <w:rPr>
              <w:noProof/>
              <w:sz w:val="16"/>
              <w:szCs w:val="16"/>
            </w:rPr>
          </w:pPr>
          <w:r w:rsidRPr="00D82112">
            <w:rPr>
              <w:noProof/>
              <w:sz w:val="16"/>
              <w:szCs w:val="16"/>
            </w:rPr>
            <w:t xml:space="preserve">Doc Id: </w:t>
          </w:r>
          <w:r w:rsidRPr="00D82112">
            <w:rPr>
              <w:noProof/>
              <w:sz w:val="16"/>
              <w:szCs w:val="16"/>
            </w:rPr>
            <w:fldChar w:fldCharType="begin"/>
          </w:r>
          <w:r w:rsidRPr="00D82112">
            <w:rPr>
              <w:noProof/>
              <w:sz w:val="16"/>
              <w:szCs w:val="16"/>
            </w:rPr>
            <w:instrText xml:space="preserve"> DOCPROPERTY  "00 Reference"  \* MERGEFORMAT </w:instrText>
          </w:r>
          <w:r w:rsidRPr="00D82112">
            <w:rPr>
              <w:noProof/>
              <w:sz w:val="16"/>
              <w:szCs w:val="16"/>
            </w:rPr>
            <w:fldChar w:fldCharType="separate"/>
          </w:r>
          <w:r>
            <w:rPr>
              <w:b/>
              <w:bCs/>
              <w:noProof/>
              <w:sz w:val="16"/>
              <w:szCs w:val="16"/>
              <w:lang w:val="en-US"/>
            </w:rPr>
            <w:t>Error! Unknown document property name.</w:t>
          </w:r>
          <w:r w:rsidRPr="00D82112">
            <w:rPr>
              <w:noProof/>
              <w:sz w:val="16"/>
              <w:szCs w:val="16"/>
            </w:rPr>
            <w:fldChar w:fldCharType="end"/>
          </w:r>
        </w:p>
      </w:tc>
      <w:tc>
        <w:tcPr>
          <w:tcW w:w="3285" w:type="dxa"/>
          <w:shd w:val="clear" w:color="auto" w:fill="auto"/>
        </w:tcPr>
        <w:p w14:paraId="28050A08" w14:textId="77777777" w:rsidR="00765E61" w:rsidRPr="00F251D0" w:rsidRDefault="00765E61" w:rsidP="004E79AA">
          <w:pPr>
            <w:tabs>
              <w:tab w:val="left" w:pos="8647"/>
            </w:tabs>
            <w:spacing w:before="20" w:after="40" w:line="160" w:lineRule="exact"/>
            <w:jc w:val="center"/>
            <w:rPr>
              <w:noProof/>
              <w:sz w:val="16"/>
              <w:szCs w:val="16"/>
            </w:rPr>
          </w:pPr>
          <w:r w:rsidRPr="00F251D0">
            <w:rPr>
              <w:noProof/>
              <w:sz w:val="16"/>
              <w:szCs w:val="16"/>
            </w:rPr>
            <w:t>Ver:</w:t>
          </w:r>
          <w:r>
            <w:rPr>
              <w:noProof/>
              <w:sz w:val="16"/>
              <w:szCs w:val="16"/>
            </w:rPr>
            <w:t xml:space="preserve">  1.0</w:t>
          </w:r>
        </w:p>
      </w:tc>
      <w:tc>
        <w:tcPr>
          <w:tcW w:w="3285" w:type="dxa"/>
          <w:shd w:val="clear" w:color="auto" w:fill="auto"/>
        </w:tcPr>
        <w:p w14:paraId="645EAF58" w14:textId="77777777" w:rsidR="00765E61" w:rsidRPr="00F251D0" w:rsidRDefault="00765E61" w:rsidP="004E79AA">
          <w:pPr>
            <w:tabs>
              <w:tab w:val="left" w:pos="8647"/>
            </w:tabs>
            <w:spacing w:before="20" w:after="40" w:line="160" w:lineRule="exact"/>
            <w:jc w:val="right"/>
            <w:rPr>
              <w:noProof/>
              <w:sz w:val="16"/>
              <w:szCs w:val="16"/>
            </w:rPr>
          </w:pPr>
          <w:r w:rsidRPr="00F251D0">
            <w:rPr>
              <w:noProof/>
              <w:sz w:val="16"/>
              <w:szCs w:val="16"/>
            </w:rPr>
            <w:t>Page</w:t>
          </w:r>
          <w:r>
            <w:rPr>
              <w:noProof/>
              <w:sz w:val="16"/>
              <w:szCs w:val="16"/>
            </w:rPr>
            <w:t xml:space="preserve"> </w:t>
          </w:r>
          <w:r w:rsidRPr="00F251D0">
            <w:rPr>
              <w:noProof/>
              <w:sz w:val="16"/>
              <w:szCs w:val="16"/>
            </w:rPr>
            <w:t xml:space="preserve"> </w:t>
          </w:r>
          <w:r w:rsidRPr="00F251D0">
            <w:rPr>
              <w:noProof/>
              <w:sz w:val="16"/>
              <w:szCs w:val="16"/>
            </w:rPr>
            <w:fldChar w:fldCharType="begin"/>
          </w:r>
          <w:r w:rsidRPr="00F251D0">
            <w:rPr>
              <w:noProof/>
              <w:sz w:val="16"/>
              <w:szCs w:val="16"/>
            </w:rPr>
            <w:instrText xml:space="preserve"> PAGE </w:instrText>
          </w:r>
          <w:r w:rsidRPr="00F251D0">
            <w:rPr>
              <w:noProof/>
              <w:sz w:val="16"/>
              <w:szCs w:val="16"/>
            </w:rPr>
            <w:fldChar w:fldCharType="separate"/>
          </w:r>
          <w:r>
            <w:rPr>
              <w:noProof/>
              <w:sz w:val="16"/>
              <w:szCs w:val="16"/>
            </w:rPr>
            <w:t>53</w:t>
          </w:r>
          <w:r w:rsidRPr="00F251D0">
            <w:rPr>
              <w:noProof/>
              <w:sz w:val="16"/>
              <w:szCs w:val="16"/>
            </w:rPr>
            <w:fldChar w:fldCharType="end"/>
          </w:r>
          <w:r w:rsidRPr="00F251D0">
            <w:rPr>
              <w:noProof/>
              <w:sz w:val="16"/>
              <w:szCs w:val="16"/>
            </w:rPr>
            <w:t xml:space="preserve">  of  </w:t>
          </w:r>
          <w:r w:rsidRPr="00F251D0">
            <w:rPr>
              <w:noProof/>
              <w:sz w:val="16"/>
              <w:szCs w:val="16"/>
            </w:rPr>
            <w:fldChar w:fldCharType="begin"/>
          </w:r>
          <w:r w:rsidRPr="00F251D0">
            <w:rPr>
              <w:noProof/>
              <w:sz w:val="16"/>
              <w:szCs w:val="16"/>
            </w:rPr>
            <w:instrText xml:space="preserve"> NUMPAGES </w:instrText>
          </w:r>
          <w:r w:rsidRPr="00F251D0">
            <w:rPr>
              <w:noProof/>
              <w:sz w:val="16"/>
              <w:szCs w:val="16"/>
            </w:rPr>
            <w:fldChar w:fldCharType="separate"/>
          </w:r>
          <w:r>
            <w:rPr>
              <w:noProof/>
              <w:sz w:val="16"/>
              <w:szCs w:val="16"/>
            </w:rPr>
            <w:t>1</w:t>
          </w:r>
          <w:r w:rsidRPr="00F251D0">
            <w:rPr>
              <w:noProof/>
              <w:sz w:val="16"/>
              <w:szCs w:val="16"/>
            </w:rPr>
            <w:fldChar w:fldCharType="end"/>
          </w:r>
        </w:p>
      </w:tc>
    </w:tr>
    <w:tr w:rsidR="00765E61" w:rsidRPr="00F251D0" w14:paraId="595C1714" w14:textId="77777777" w:rsidTr="004E79AA">
      <w:tc>
        <w:tcPr>
          <w:tcW w:w="3285" w:type="dxa"/>
          <w:shd w:val="clear" w:color="auto" w:fill="auto"/>
        </w:tcPr>
        <w:p w14:paraId="18E312F7" w14:textId="77777777" w:rsidR="00765E61" w:rsidRPr="00F251D0" w:rsidRDefault="00765E61" w:rsidP="004E79AA">
          <w:pPr>
            <w:tabs>
              <w:tab w:val="left" w:pos="8647"/>
            </w:tabs>
            <w:spacing w:before="20" w:after="40" w:line="160" w:lineRule="exact"/>
            <w:rPr>
              <w:noProof/>
              <w:sz w:val="16"/>
              <w:szCs w:val="16"/>
            </w:rPr>
          </w:pPr>
          <w:r>
            <w:rPr>
              <w:noProof/>
              <w:sz w:val="16"/>
              <w:szCs w:val="16"/>
            </w:rPr>
            <w:t>Review Date:  1 July 2020</w:t>
          </w:r>
        </w:p>
      </w:tc>
      <w:tc>
        <w:tcPr>
          <w:tcW w:w="3285" w:type="dxa"/>
          <w:shd w:val="clear" w:color="auto" w:fill="auto"/>
        </w:tcPr>
        <w:p w14:paraId="5A5B5EF4" w14:textId="77777777" w:rsidR="00765E61" w:rsidRDefault="00765E61" w:rsidP="004E79AA">
          <w:pPr>
            <w:tabs>
              <w:tab w:val="left" w:pos="8647"/>
            </w:tabs>
            <w:spacing w:before="20" w:after="40" w:line="160" w:lineRule="exact"/>
            <w:jc w:val="center"/>
            <w:rPr>
              <w:noProof/>
              <w:sz w:val="16"/>
              <w:szCs w:val="16"/>
            </w:rPr>
          </w:pPr>
          <w:r>
            <w:rPr>
              <w:noProof/>
              <w:sz w:val="16"/>
              <w:szCs w:val="16"/>
            </w:rPr>
            <w:t>Classification:  For Official Use Only</w:t>
          </w:r>
        </w:p>
      </w:tc>
      <w:tc>
        <w:tcPr>
          <w:tcW w:w="3285" w:type="dxa"/>
          <w:shd w:val="clear" w:color="auto" w:fill="auto"/>
        </w:tcPr>
        <w:p w14:paraId="7E568C94" w14:textId="77777777" w:rsidR="00765E61" w:rsidRPr="00F251D0" w:rsidRDefault="00765E61" w:rsidP="004E79AA">
          <w:pPr>
            <w:tabs>
              <w:tab w:val="left" w:pos="8647"/>
            </w:tabs>
            <w:spacing w:before="20" w:after="40" w:line="160" w:lineRule="exact"/>
            <w:jc w:val="right"/>
            <w:rPr>
              <w:noProof/>
              <w:sz w:val="16"/>
              <w:szCs w:val="16"/>
            </w:rPr>
          </w:pPr>
        </w:p>
      </w:tc>
    </w:tr>
  </w:tbl>
  <w:p w14:paraId="3CEE4A49" w14:textId="77777777" w:rsidR="00765E61" w:rsidRPr="00ED51D0" w:rsidRDefault="00765E61" w:rsidP="004E79AA">
    <w:pPr>
      <w:pStyle w:val="Footer"/>
      <w:rPr>
        <w:sz w:val="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6762" w14:textId="77777777" w:rsidR="00765E61" w:rsidRPr="00456035" w:rsidRDefault="00765E61" w:rsidP="004E79AA">
    <w:pPr>
      <w:pStyle w:val="Header"/>
      <w:pBdr>
        <w:bottom w:val="single" w:sz="4" w:space="0" w:color="025494"/>
      </w:pBdr>
      <w:rPr>
        <w:sz w:val="16"/>
        <w:szCs w:val="16"/>
      </w:rPr>
    </w:pPr>
  </w:p>
  <w:tbl>
    <w:tblPr>
      <w:tblW w:w="0" w:type="auto"/>
      <w:tblLook w:val="04A0" w:firstRow="1" w:lastRow="0" w:firstColumn="1" w:lastColumn="0" w:noHBand="0" w:noVBand="1"/>
    </w:tblPr>
    <w:tblGrid>
      <w:gridCol w:w="3285"/>
      <w:gridCol w:w="3285"/>
      <w:gridCol w:w="3285"/>
    </w:tblGrid>
    <w:tr w:rsidR="00765E61" w:rsidRPr="00F251D0" w14:paraId="78728226" w14:textId="77777777" w:rsidTr="004E79AA">
      <w:tc>
        <w:tcPr>
          <w:tcW w:w="6570" w:type="dxa"/>
          <w:gridSpan w:val="2"/>
          <w:shd w:val="clear" w:color="auto" w:fill="auto"/>
        </w:tcPr>
        <w:p w14:paraId="224316D6" w14:textId="77777777" w:rsidR="00765E61" w:rsidRPr="00F251D0" w:rsidRDefault="00765E61" w:rsidP="004E79AA">
          <w:pPr>
            <w:tabs>
              <w:tab w:val="left" w:pos="8647"/>
            </w:tabs>
            <w:spacing w:before="20" w:after="40" w:line="160" w:lineRule="exact"/>
            <w:rPr>
              <w:noProof/>
              <w:sz w:val="16"/>
              <w:szCs w:val="16"/>
            </w:rPr>
          </w:pPr>
          <w:r>
            <w:rPr>
              <w:noProof/>
              <w:sz w:val="16"/>
              <w:szCs w:val="16"/>
            </w:rPr>
            <w:t xml:space="preserve">Contact Person: </w:t>
          </w:r>
          <w:r>
            <w:rPr>
              <w:noProof/>
              <w:sz w:val="16"/>
              <w:szCs w:val="16"/>
            </w:rPr>
            <w:fldChar w:fldCharType="begin"/>
          </w:r>
          <w:r>
            <w:rPr>
              <w:noProof/>
              <w:sz w:val="16"/>
              <w:szCs w:val="16"/>
            </w:rPr>
            <w:instrText xml:space="preserve"> DOCPROPERTY  Manager  \* MERGEFORMAT </w:instrText>
          </w:r>
          <w:r>
            <w:rPr>
              <w:noProof/>
              <w:sz w:val="16"/>
              <w:szCs w:val="16"/>
            </w:rPr>
            <w:fldChar w:fldCharType="end"/>
          </w:r>
          <w:r>
            <w:rPr>
              <w:noProof/>
              <w:sz w:val="16"/>
              <w:szCs w:val="16"/>
            </w:rPr>
            <w:t xml:space="preserve">, </w:t>
          </w:r>
          <w:r>
            <w:rPr>
              <w:noProof/>
              <w:sz w:val="16"/>
              <w:szCs w:val="16"/>
            </w:rPr>
            <w:fldChar w:fldCharType="begin"/>
          </w:r>
          <w:r>
            <w:rPr>
              <w:noProof/>
              <w:sz w:val="16"/>
              <w:szCs w:val="16"/>
            </w:rPr>
            <w:instrText xml:space="preserve"> DOCPROPERTY  Company  \* MERGEFORMAT </w:instrText>
          </w:r>
          <w:r>
            <w:rPr>
              <w:noProof/>
              <w:sz w:val="16"/>
              <w:szCs w:val="16"/>
            </w:rPr>
            <w:fldChar w:fldCharType="separate"/>
          </w:r>
          <w:r>
            <w:rPr>
              <w:noProof/>
              <w:sz w:val="16"/>
              <w:szCs w:val="16"/>
            </w:rPr>
            <w:t>AGD</w:t>
          </w:r>
          <w:r>
            <w:rPr>
              <w:noProof/>
              <w:sz w:val="16"/>
              <w:szCs w:val="16"/>
            </w:rPr>
            <w:fldChar w:fldCharType="end"/>
          </w:r>
        </w:p>
      </w:tc>
      <w:tc>
        <w:tcPr>
          <w:tcW w:w="3285" w:type="dxa"/>
          <w:shd w:val="clear" w:color="auto" w:fill="auto"/>
        </w:tcPr>
        <w:p w14:paraId="02CFC984" w14:textId="77777777" w:rsidR="00765E61" w:rsidRPr="00F251D0" w:rsidRDefault="00765E61" w:rsidP="004E79AA">
          <w:pPr>
            <w:tabs>
              <w:tab w:val="left" w:pos="8647"/>
            </w:tabs>
            <w:spacing w:before="20" w:after="40" w:line="160" w:lineRule="exact"/>
            <w:jc w:val="right"/>
            <w:rPr>
              <w:noProof/>
              <w:sz w:val="16"/>
              <w:szCs w:val="16"/>
            </w:rPr>
          </w:pPr>
          <w:r>
            <w:rPr>
              <w:noProof/>
              <w:sz w:val="16"/>
              <w:szCs w:val="16"/>
            </w:rPr>
            <w:t xml:space="preserve">Effective Date:  1 July 2017  </w:t>
          </w:r>
        </w:p>
      </w:tc>
    </w:tr>
    <w:tr w:rsidR="00765E61" w:rsidRPr="00F251D0" w14:paraId="731FC06C" w14:textId="77777777" w:rsidTr="004E79AA">
      <w:tc>
        <w:tcPr>
          <w:tcW w:w="3285" w:type="dxa"/>
          <w:shd w:val="clear" w:color="auto" w:fill="auto"/>
        </w:tcPr>
        <w:p w14:paraId="5BF7EAA9" w14:textId="77777777" w:rsidR="00765E61" w:rsidRPr="00D82112" w:rsidRDefault="00765E61" w:rsidP="004E79AA">
          <w:pPr>
            <w:tabs>
              <w:tab w:val="left" w:pos="8647"/>
            </w:tabs>
            <w:spacing w:before="20" w:after="40" w:line="160" w:lineRule="exact"/>
            <w:rPr>
              <w:noProof/>
              <w:sz w:val="16"/>
              <w:szCs w:val="16"/>
            </w:rPr>
          </w:pPr>
          <w:r w:rsidRPr="00D82112">
            <w:rPr>
              <w:noProof/>
              <w:sz w:val="16"/>
              <w:szCs w:val="16"/>
            </w:rPr>
            <w:t xml:space="preserve">Doc Id: </w:t>
          </w:r>
          <w:r w:rsidRPr="00D82112">
            <w:rPr>
              <w:noProof/>
              <w:sz w:val="16"/>
              <w:szCs w:val="16"/>
            </w:rPr>
            <w:fldChar w:fldCharType="begin"/>
          </w:r>
          <w:r w:rsidRPr="00D82112">
            <w:rPr>
              <w:noProof/>
              <w:sz w:val="16"/>
              <w:szCs w:val="16"/>
            </w:rPr>
            <w:instrText xml:space="preserve"> DOCPROPERTY  "00 Reference"  \* MERGEFORMAT </w:instrText>
          </w:r>
          <w:r w:rsidRPr="00D82112">
            <w:rPr>
              <w:noProof/>
              <w:sz w:val="16"/>
              <w:szCs w:val="16"/>
            </w:rPr>
            <w:fldChar w:fldCharType="separate"/>
          </w:r>
          <w:r>
            <w:rPr>
              <w:b/>
              <w:bCs/>
              <w:noProof/>
              <w:sz w:val="16"/>
              <w:szCs w:val="16"/>
              <w:lang w:val="en-US"/>
            </w:rPr>
            <w:t>Error! Unknown document property name.</w:t>
          </w:r>
          <w:r w:rsidRPr="00D82112">
            <w:rPr>
              <w:noProof/>
              <w:sz w:val="16"/>
              <w:szCs w:val="16"/>
            </w:rPr>
            <w:fldChar w:fldCharType="end"/>
          </w:r>
        </w:p>
      </w:tc>
      <w:tc>
        <w:tcPr>
          <w:tcW w:w="3285" w:type="dxa"/>
          <w:shd w:val="clear" w:color="auto" w:fill="auto"/>
        </w:tcPr>
        <w:p w14:paraId="50F233BB" w14:textId="77777777" w:rsidR="00765E61" w:rsidRPr="00F251D0" w:rsidRDefault="00765E61" w:rsidP="004E79AA">
          <w:pPr>
            <w:tabs>
              <w:tab w:val="left" w:pos="8647"/>
            </w:tabs>
            <w:spacing w:before="20" w:after="40" w:line="160" w:lineRule="exact"/>
            <w:jc w:val="center"/>
            <w:rPr>
              <w:noProof/>
              <w:sz w:val="16"/>
              <w:szCs w:val="16"/>
            </w:rPr>
          </w:pPr>
          <w:r w:rsidRPr="00F251D0">
            <w:rPr>
              <w:noProof/>
              <w:sz w:val="16"/>
              <w:szCs w:val="16"/>
            </w:rPr>
            <w:t>Ver:</w:t>
          </w:r>
          <w:r>
            <w:rPr>
              <w:noProof/>
              <w:sz w:val="16"/>
              <w:szCs w:val="16"/>
            </w:rPr>
            <w:t xml:space="preserve">  1.0</w:t>
          </w:r>
        </w:p>
      </w:tc>
      <w:tc>
        <w:tcPr>
          <w:tcW w:w="3285" w:type="dxa"/>
          <w:shd w:val="clear" w:color="auto" w:fill="auto"/>
        </w:tcPr>
        <w:p w14:paraId="76B75AB5" w14:textId="77777777" w:rsidR="00765E61" w:rsidRPr="00F251D0" w:rsidRDefault="00765E61" w:rsidP="004E79AA">
          <w:pPr>
            <w:tabs>
              <w:tab w:val="left" w:pos="8647"/>
            </w:tabs>
            <w:spacing w:before="20" w:after="40" w:line="160" w:lineRule="exact"/>
            <w:jc w:val="right"/>
            <w:rPr>
              <w:noProof/>
              <w:sz w:val="16"/>
              <w:szCs w:val="16"/>
            </w:rPr>
          </w:pPr>
          <w:r w:rsidRPr="00F251D0">
            <w:rPr>
              <w:noProof/>
              <w:sz w:val="16"/>
              <w:szCs w:val="16"/>
            </w:rPr>
            <w:t>Page</w:t>
          </w:r>
          <w:r>
            <w:rPr>
              <w:noProof/>
              <w:sz w:val="16"/>
              <w:szCs w:val="16"/>
            </w:rPr>
            <w:t xml:space="preserve"> </w:t>
          </w:r>
          <w:r w:rsidRPr="00F251D0">
            <w:rPr>
              <w:noProof/>
              <w:sz w:val="16"/>
              <w:szCs w:val="16"/>
            </w:rPr>
            <w:t xml:space="preserve"> </w:t>
          </w:r>
          <w:r w:rsidRPr="00F251D0">
            <w:rPr>
              <w:noProof/>
              <w:sz w:val="16"/>
              <w:szCs w:val="16"/>
            </w:rPr>
            <w:fldChar w:fldCharType="begin"/>
          </w:r>
          <w:r w:rsidRPr="00F251D0">
            <w:rPr>
              <w:noProof/>
              <w:sz w:val="16"/>
              <w:szCs w:val="16"/>
            </w:rPr>
            <w:instrText xml:space="preserve"> PAGE </w:instrText>
          </w:r>
          <w:r w:rsidRPr="00F251D0">
            <w:rPr>
              <w:noProof/>
              <w:sz w:val="16"/>
              <w:szCs w:val="16"/>
            </w:rPr>
            <w:fldChar w:fldCharType="separate"/>
          </w:r>
          <w:r>
            <w:rPr>
              <w:noProof/>
              <w:sz w:val="16"/>
              <w:szCs w:val="16"/>
            </w:rPr>
            <w:t>53</w:t>
          </w:r>
          <w:r w:rsidRPr="00F251D0">
            <w:rPr>
              <w:noProof/>
              <w:sz w:val="16"/>
              <w:szCs w:val="16"/>
            </w:rPr>
            <w:fldChar w:fldCharType="end"/>
          </w:r>
          <w:r w:rsidRPr="00F251D0">
            <w:rPr>
              <w:noProof/>
              <w:sz w:val="16"/>
              <w:szCs w:val="16"/>
            </w:rPr>
            <w:t xml:space="preserve">  of  </w:t>
          </w:r>
          <w:r w:rsidRPr="00F251D0">
            <w:rPr>
              <w:noProof/>
              <w:sz w:val="16"/>
              <w:szCs w:val="16"/>
            </w:rPr>
            <w:fldChar w:fldCharType="begin"/>
          </w:r>
          <w:r w:rsidRPr="00F251D0">
            <w:rPr>
              <w:noProof/>
              <w:sz w:val="16"/>
              <w:szCs w:val="16"/>
            </w:rPr>
            <w:instrText xml:space="preserve"> NUMPAGES </w:instrText>
          </w:r>
          <w:r w:rsidRPr="00F251D0">
            <w:rPr>
              <w:noProof/>
              <w:sz w:val="16"/>
              <w:szCs w:val="16"/>
            </w:rPr>
            <w:fldChar w:fldCharType="separate"/>
          </w:r>
          <w:r>
            <w:rPr>
              <w:noProof/>
              <w:sz w:val="16"/>
              <w:szCs w:val="16"/>
            </w:rPr>
            <w:t>1</w:t>
          </w:r>
          <w:r w:rsidRPr="00F251D0">
            <w:rPr>
              <w:noProof/>
              <w:sz w:val="16"/>
              <w:szCs w:val="16"/>
            </w:rPr>
            <w:fldChar w:fldCharType="end"/>
          </w:r>
        </w:p>
      </w:tc>
    </w:tr>
    <w:tr w:rsidR="00765E61" w:rsidRPr="00F251D0" w14:paraId="7E762876" w14:textId="77777777" w:rsidTr="004E79AA">
      <w:tc>
        <w:tcPr>
          <w:tcW w:w="3285" w:type="dxa"/>
          <w:shd w:val="clear" w:color="auto" w:fill="auto"/>
        </w:tcPr>
        <w:p w14:paraId="2425D404" w14:textId="77777777" w:rsidR="00765E61" w:rsidRPr="00F251D0" w:rsidRDefault="00765E61" w:rsidP="004E79AA">
          <w:pPr>
            <w:tabs>
              <w:tab w:val="left" w:pos="8647"/>
            </w:tabs>
            <w:spacing w:before="20" w:after="40" w:line="160" w:lineRule="exact"/>
            <w:rPr>
              <w:noProof/>
              <w:sz w:val="16"/>
              <w:szCs w:val="16"/>
            </w:rPr>
          </w:pPr>
          <w:r>
            <w:rPr>
              <w:noProof/>
              <w:sz w:val="16"/>
              <w:szCs w:val="16"/>
            </w:rPr>
            <w:t>Review Date:  1 July 2020</w:t>
          </w:r>
        </w:p>
      </w:tc>
      <w:tc>
        <w:tcPr>
          <w:tcW w:w="3285" w:type="dxa"/>
          <w:shd w:val="clear" w:color="auto" w:fill="auto"/>
        </w:tcPr>
        <w:p w14:paraId="5A435CC4" w14:textId="77777777" w:rsidR="00765E61" w:rsidRDefault="00765E61" w:rsidP="004E79AA">
          <w:pPr>
            <w:tabs>
              <w:tab w:val="left" w:pos="8647"/>
            </w:tabs>
            <w:spacing w:before="20" w:after="40" w:line="160" w:lineRule="exact"/>
            <w:jc w:val="center"/>
            <w:rPr>
              <w:noProof/>
              <w:sz w:val="16"/>
              <w:szCs w:val="16"/>
            </w:rPr>
          </w:pPr>
          <w:r>
            <w:rPr>
              <w:noProof/>
              <w:sz w:val="16"/>
              <w:szCs w:val="16"/>
            </w:rPr>
            <w:t>Classification:  For Official Use Only</w:t>
          </w:r>
        </w:p>
      </w:tc>
      <w:tc>
        <w:tcPr>
          <w:tcW w:w="3285" w:type="dxa"/>
          <w:shd w:val="clear" w:color="auto" w:fill="auto"/>
        </w:tcPr>
        <w:p w14:paraId="654AB7B3" w14:textId="77777777" w:rsidR="00765E61" w:rsidRPr="00F251D0" w:rsidRDefault="00765E61" w:rsidP="004E79AA">
          <w:pPr>
            <w:tabs>
              <w:tab w:val="left" w:pos="8647"/>
            </w:tabs>
            <w:spacing w:before="20" w:after="40" w:line="160" w:lineRule="exact"/>
            <w:jc w:val="right"/>
            <w:rPr>
              <w:noProof/>
              <w:sz w:val="16"/>
              <w:szCs w:val="16"/>
            </w:rPr>
          </w:pPr>
        </w:p>
      </w:tc>
    </w:tr>
  </w:tbl>
  <w:p w14:paraId="15FB404A" w14:textId="77777777" w:rsidR="00765E61" w:rsidRPr="00ED51D0" w:rsidRDefault="00765E61" w:rsidP="004E79AA">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52C29" w14:textId="77777777" w:rsidR="00765E61" w:rsidRPr="00456035" w:rsidRDefault="00765E61" w:rsidP="004E79AA">
    <w:pPr>
      <w:pStyle w:val="Header"/>
      <w:pBdr>
        <w:bottom w:val="single" w:sz="4" w:space="0" w:color="025494"/>
      </w:pBdr>
      <w:rPr>
        <w:sz w:val="16"/>
        <w:szCs w:val="16"/>
      </w:rPr>
    </w:pPr>
  </w:p>
  <w:tbl>
    <w:tblPr>
      <w:tblW w:w="0" w:type="auto"/>
      <w:tblLook w:val="04A0" w:firstRow="1" w:lastRow="0" w:firstColumn="1" w:lastColumn="0" w:noHBand="0" w:noVBand="1"/>
    </w:tblPr>
    <w:tblGrid>
      <w:gridCol w:w="3285"/>
      <w:gridCol w:w="3285"/>
      <w:gridCol w:w="3285"/>
    </w:tblGrid>
    <w:tr w:rsidR="00765E61" w:rsidRPr="00F251D0" w14:paraId="377E114A" w14:textId="77777777" w:rsidTr="004E79AA">
      <w:tc>
        <w:tcPr>
          <w:tcW w:w="6570" w:type="dxa"/>
          <w:gridSpan w:val="2"/>
          <w:shd w:val="clear" w:color="auto" w:fill="auto"/>
        </w:tcPr>
        <w:p w14:paraId="67BBEDD8" w14:textId="77777777" w:rsidR="00765E61" w:rsidRPr="00F251D0" w:rsidRDefault="00765E61" w:rsidP="004E79AA">
          <w:pPr>
            <w:tabs>
              <w:tab w:val="left" w:pos="8647"/>
            </w:tabs>
            <w:spacing w:before="20" w:after="40" w:line="160" w:lineRule="exact"/>
            <w:rPr>
              <w:noProof/>
              <w:sz w:val="16"/>
              <w:szCs w:val="16"/>
            </w:rPr>
          </w:pPr>
          <w:r>
            <w:rPr>
              <w:noProof/>
              <w:sz w:val="16"/>
              <w:szCs w:val="16"/>
            </w:rPr>
            <w:t xml:space="preserve">Contact Person: </w:t>
          </w:r>
          <w:r>
            <w:rPr>
              <w:noProof/>
              <w:sz w:val="16"/>
              <w:szCs w:val="16"/>
            </w:rPr>
            <w:fldChar w:fldCharType="begin"/>
          </w:r>
          <w:r>
            <w:rPr>
              <w:noProof/>
              <w:sz w:val="16"/>
              <w:szCs w:val="16"/>
            </w:rPr>
            <w:instrText xml:space="preserve"> DOCPROPERTY  Manager  \* MERGEFORMAT </w:instrText>
          </w:r>
          <w:r>
            <w:rPr>
              <w:noProof/>
              <w:sz w:val="16"/>
              <w:szCs w:val="16"/>
            </w:rPr>
            <w:fldChar w:fldCharType="end"/>
          </w:r>
          <w:r>
            <w:rPr>
              <w:noProof/>
              <w:sz w:val="16"/>
              <w:szCs w:val="16"/>
            </w:rPr>
            <w:t xml:space="preserve">, </w:t>
          </w:r>
          <w:r>
            <w:rPr>
              <w:noProof/>
              <w:sz w:val="16"/>
              <w:szCs w:val="16"/>
            </w:rPr>
            <w:fldChar w:fldCharType="begin"/>
          </w:r>
          <w:r>
            <w:rPr>
              <w:noProof/>
              <w:sz w:val="16"/>
              <w:szCs w:val="16"/>
            </w:rPr>
            <w:instrText xml:space="preserve"> DOCPROPERTY  Company  \* MERGEFORMAT </w:instrText>
          </w:r>
          <w:r>
            <w:rPr>
              <w:noProof/>
              <w:sz w:val="16"/>
              <w:szCs w:val="16"/>
            </w:rPr>
            <w:fldChar w:fldCharType="separate"/>
          </w:r>
          <w:r>
            <w:rPr>
              <w:noProof/>
              <w:sz w:val="16"/>
              <w:szCs w:val="16"/>
            </w:rPr>
            <w:t>AGD</w:t>
          </w:r>
          <w:r>
            <w:rPr>
              <w:noProof/>
              <w:sz w:val="16"/>
              <w:szCs w:val="16"/>
            </w:rPr>
            <w:fldChar w:fldCharType="end"/>
          </w:r>
        </w:p>
      </w:tc>
      <w:tc>
        <w:tcPr>
          <w:tcW w:w="3285" w:type="dxa"/>
          <w:shd w:val="clear" w:color="auto" w:fill="auto"/>
        </w:tcPr>
        <w:p w14:paraId="2FA06637" w14:textId="77777777" w:rsidR="00765E61" w:rsidRPr="00F251D0" w:rsidRDefault="00765E61" w:rsidP="004E79AA">
          <w:pPr>
            <w:tabs>
              <w:tab w:val="left" w:pos="8647"/>
            </w:tabs>
            <w:spacing w:before="20" w:after="40" w:line="160" w:lineRule="exact"/>
            <w:jc w:val="right"/>
            <w:rPr>
              <w:noProof/>
              <w:sz w:val="16"/>
              <w:szCs w:val="16"/>
            </w:rPr>
          </w:pPr>
          <w:r>
            <w:rPr>
              <w:noProof/>
              <w:sz w:val="16"/>
              <w:szCs w:val="16"/>
            </w:rPr>
            <w:t xml:space="preserve">Effective Date:  1 July 2017  </w:t>
          </w:r>
        </w:p>
      </w:tc>
    </w:tr>
    <w:tr w:rsidR="00765E61" w:rsidRPr="00F251D0" w14:paraId="6AA509E8" w14:textId="77777777" w:rsidTr="004E79AA">
      <w:tc>
        <w:tcPr>
          <w:tcW w:w="3285" w:type="dxa"/>
          <w:shd w:val="clear" w:color="auto" w:fill="auto"/>
        </w:tcPr>
        <w:p w14:paraId="7A6A1E65" w14:textId="77777777" w:rsidR="00765E61" w:rsidRPr="00D82112" w:rsidRDefault="00765E61" w:rsidP="004E79AA">
          <w:pPr>
            <w:tabs>
              <w:tab w:val="left" w:pos="8647"/>
            </w:tabs>
            <w:spacing w:before="20" w:after="40" w:line="160" w:lineRule="exact"/>
            <w:rPr>
              <w:noProof/>
              <w:sz w:val="16"/>
              <w:szCs w:val="16"/>
            </w:rPr>
          </w:pPr>
          <w:r w:rsidRPr="00D82112">
            <w:rPr>
              <w:noProof/>
              <w:sz w:val="16"/>
              <w:szCs w:val="16"/>
            </w:rPr>
            <w:t xml:space="preserve">Doc Id: </w:t>
          </w:r>
          <w:r w:rsidRPr="00D82112">
            <w:rPr>
              <w:noProof/>
              <w:sz w:val="16"/>
              <w:szCs w:val="16"/>
            </w:rPr>
            <w:fldChar w:fldCharType="begin"/>
          </w:r>
          <w:r w:rsidRPr="00D82112">
            <w:rPr>
              <w:noProof/>
              <w:sz w:val="16"/>
              <w:szCs w:val="16"/>
            </w:rPr>
            <w:instrText xml:space="preserve"> DOCPROPERTY  "00 Reference"  \* MERGEFORMAT </w:instrText>
          </w:r>
          <w:r w:rsidRPr="00D82112">
            <w:rPr>
              <w:noProof/>
              <w:sz w:val="16"/>
              <w:szCs w:val="16"/>
            </w:rPr>
            <w:fldChar w:fldCharType="separate"/>
          </w:r>
          <w:r>
            <w:rPr>
              <w:b/>
              <w:bCs/>
              <w:noProof/>
              <w:sz w:val="16"/>
              <w:szCs w:val="16"/>
              <w:lang w:val="en-US"/>
            </w:rPr>
            <w:t>Error! Unknown document property name.</w:t>
          </w:r>
          <w:r w:rsidRPr="00D82112">
            <w:rPr>
              <w:noProof/>
              <w:sz w:val="16"/>
              <w:szCs w:val="16"/>
            </w:rPr>
            <w:fldChar w:fldCharType="end"/>
          </w:r>
        </w:p>
      </w:tc>
      <w:tc>
        <w:tcPr>
          <w:tcW w:w="3285" w:type="dxa"/>
          <w:shd w:val="clear" w:color="auto" w:fill="auto"/>
        </w:tcPr>
        <w:p w14:paraId="541CF2B7" w14:textId="77777777" w:rsidR="00765E61" w:rsidRPr="00F251D0" w:rsidRDefault="00765E61" w:rsidP="004E79AA">
          <w:pPr>
            <w:tabs>
              <w:tab w:val="left" w:pos="8647"/>
            </w:tabs>
            <w:spacing w:before="20" w:after="40" w:line="160" w:lineRule="exact"/>
            <w:jc w:val="center"/>
            <w:rPr>
              <w:noProof/>
              <w:sz w:val="16"/>
              <w:szCs w:val="16"/>
            </w:rPr>
          </w:pPr>
          <w:r w:rsidRPr="00F251D0">
            <w:rPr>
              <w:noProof/>
              <w:sz w:val="16"/>
              <w:szCs w:val="16"/>
            </w:rPr>
            <w:t>Ver:</w:t>
          </w:r>
          <w:r>
            <w:rPr>
              <w:noProof/>
              <w:sz w:val="16"/>
              <w:szCs w:val="16"/>
            </w:rPr>
            <w:t xml:space="preserve">  1.0</w:t>
          </w:r>
        </w:p>
      </w:tc>
      <w:tc>
        <w:tcPr>
          <w:tcW w:w="3285" w:type="dxa"/>
          <w:shd w:val="clear" w:color="auto" w:fill="auto"/>
        </w:tcPr>
        <w:p w14:paraId="75983137" w14:textId="77777777" w:rsidR="00765E61" w:rsidRPr="00F251D0" w:rsidRDefault="00765E61" w:rsidP="004E79AA">
          <w:pPr>
            <w:tabs>
              <w:tab w:val="left" w:pos="8647"/>
            </w:tabs>
            <w:spacing w:before="20" w:after="40" w:line="160" w:lineRule="exact"/>
            <w:jc w:val="right"/>
            <w:rPr>
              <w:noProof/>
              <w:sz w:val="16"/>
              <w:szCs w:val="16"/>
            </w:rPr>
          </w:pPr>
          <w:r w:rsidRPr="00F251D0">
            <w:rPr>
              <w:noProof/>
              <w:sz w:val="16"/>
              <w:szCs w:val="16"/>
            </w:rPr>
            <w:t>Page</w:t>
          </w:r>
          <w:r>
            <w:rPr>
              <w:noProof/>
              <w:sz w:val="16"/>
              <w:szCs w:val="16"/>
            </w:rPr>
            <w:t xml:space="preserve"> </w:t>
          </w:r>
          <w:r w:rsidRPr="00F251D0">
            <w:rPr>
              <w:noProof/>
              <w:sz w:val="16"/>
              <w:szCs w:val="16"/>
            </w:rPr>
            <w:t xml:space="preserve"> </w:t>
          </w:r>
          <w:r w:rsidRPr="00F251D0">
            <w:rPr>
              <w:noProof/>
              <w:sz w:val="16"/>
              <w:szCs w:val="16"/>
            </w:rPr>
            <w:fldChar w:fldCharType="begin"/>
          </w:r>
          <w:r w:rsidRPr="00F251D0">
            <w:rPr>
              <w:noProof/>
              <w:sz w:val="16"/>
              <w:szCs w:val="16"/>
            </w:rPr>
            <w:instrText xml:space="preserve"> PAGE </w:instrText>
          </w:r>
          <w:r w:rsidRPr="00F251D0">
            <w:rPr>
              <w:noProof/>
              <w:sz w:val="16"/>
              <w:szCs w:val="16"/>
            </w:rPr>
            <w:fldChar w:fldCharType="separate"/>
          </w:r>
          <w:r>
            <w:rPr>
              <w:noProof/>
              <w:sz w:val="16"/>
              <w:szCs w:val="16"/>
            </w:rPr>
            <w:t>53</w:t>
          </w:r>
          <w:r w:rsidRPr="00F251D0">
            <w:rPr>
              <w:noProof/>
              <w:sz w:val="16"/>
              <w:szCs w:val="16"/>
            </w:rPr>
            <w:fldChar w:fldCharType="end"/>
          </w:r>
          <w:r w:rsidRPr="00F251D0">
            <w:rPr>
              <w:noProof/>
              <w:sz w:val="16"/>
              <w:szCs w:val="16"/>
            </w:rPr>
            <w:t xml:space="preserve">  of  </w:t>
          </w:r>
          <w:r w:rsidRPr="00F251D0">
            <w:rPr>
              <w:noProof/>
              <w:sz w:val="16"/>
              <w:szCs w:val="16"/>
            </w:rPr>
            <w:fldChar w:fldCharType="begin"/>
          </w:r>
          <w:r w:rsidRPr="00F251D0">
            <w:rPr>
              <w:noProof/>
              <w:sz w:val="16"/>
              <w:szCs w:val="16"/>
            </w:rPr>
            <w:instrText xml:space="preserve"> NUMPAGES </w:instrText>
          </w:r>
          <w:r w:rsidRPr="00F251D0">
            <w:rPr>
              <w:noProof/>
              <w:sz w:val="16"/>
              <w:szCs w:val="16"/>
            </w:rPr>
            <w:fldChar w:fldCharType="separate"/>
          </w:r>
          <w:r>
            <w:rPr>
              <w:noProof/>
              <w:sz w:val="16"/>
              <w:szCs w:val="16"/>
            </w:rPr>
            <w:t>1</w:t>
          </w:r>
          <w:r w:rsidRPr="00F251D0">
            <w:rPr>
              <w:noProof/>
              <w:sz w:val="16"/>
              <w:szCs w:val="16"/>
            </w:rPr>
            <w:fldChar w:fldCharType="end"/>
          </w:r>
        </w:p>
      </w:tc>
    </w:tr>
    <w:tr w:rsidR="00765E61" w:rsidRPr="00F251D0" w14:paraId="13DCAC34" w14:textId="77777777" w:rsidTr="004E79AA">
      <w:tc>
        <w:tcPr>
          <w:tcW w:w="3285" w:type="dxa"/>
          <w:shd w:val="clear" w:color="auto" w:fill="auto"/>
        </w:tcPr>
        <w:p w14:paraId="5879FE18" w14:textId="77777777" w:rsidR="00765E61" w:rsidRPr="00F251D0" w:rsidRDefault="00765E61" w:rsidP="004E79AA">
          <w:pPr>
            <w:tabs>
              <w:tab w:val="left" w:pos="8647"/>
            </w:tabs>
            <w:spacing w:before="20" w:after="40" w:line="160" w:lineRule="exact"/>
            <w:rPr>
              <w:noProof/>
              <w:sz w:val="16"/>
              <w:szCs w:val="16"/>
            </w:rPr>
          </w:pPr>
          <w:r>
            <w:rPr>
              <w:noProof/>
              <w:sz w:val="16"/>
              <w:szCs w:val="16"/>
            </w:rPr>
            <w:t>Review Date:  1 July 2020</w:t>
          </w:r>
        </w:p>
      </w:tc>
      <w:tc>
        <w:tcPr>
          <w:tcW w:w="3285" w:type="dxa"/>
          <w:shd w:val="clear" w:color="auto" w:fill="auto"/>
        </w:tcPr>
        <w:p w14:paraId="5B15BF60" w14:textId="77777777" w:rsidR="00765E61" w:rsidRDefault="00765E61" w:rsidP="004E79AA">
          <w:pPr>
            <w:tabs>
              <w:tab w:val="left" w:pos="8647"/>
            </w:tabs>
            <w:spacing w:before="20" w:after="40" w:line="160" w:lineRule="exact"/>
            <w:jc w:val="center"/>
            <w:rPr>
              <w:noProof/>
              <w:sz w:val="16"/>
              <w:szCs w:val="16"/>
            </w:rPr>
          </w:pPr>
          <w:r>
            <w:rPr>
              <w:noProof/>
              <w:sz w:val="16"/>
              <w:szCs w:val="16"/>
            </w:rPr>
            <w:t>Classification:  For Official Use Only</w:t>
          </w:r>
        </w:p>
      </w:tc>
      <w:tc>
        <w:tcPr>
          <w:tcW w:w="3285" w:type="dxa"/>
          <w:shd w:val="clear" w:color="auto" w:fill="auto"/>
        </w:tcPr>
        <w:p w14:paraId="6C5BABDA" w14:textId="77777777" w:rsidR="00765E61" w:rsidRPr="00F251D0" w:rsidRDefault="00765E61" w:rsidP="004E79AA">
          <w:pPr>
            <w:tabs>
              <w:tab w:val="left" w:pos="8647"/>
            </w:tabs>
            <w:spacing w:before="20" w:after="40" w:line="160" w:lineRule="exact"/>
            <w:jc w:val="right"/>
            <w:rPr>
              <w:noProof/>
              <w:sz w:val="16"/>
              <w:szCs w:val="16"/>
            </w:rPr>
          </w:pPr>
        </w:p>
      </w:tc>
    </w:tr>
  </w:tbl>
  <w:p w14:paraId="13C710D9" w14:textId="77777777" w:rsidR="00765E61" w:rsidRPr="00ED51D0" w:rsidRDefault="00765E61" w:rsidP="004E79AA">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21CCA" w14:textId="77777777" w:rsidR="00765E61" w:rsidRDefault="00765E61">
      <w:r>
        <w:separator/>
      </w:r>
    </w:p>
  </w:footnote>
  <w:footnote w:type="continuationSeparator" w:id="0">
    <w:p w14:paraId="3F2B18AE" w14:textId="77777777" w:rsidR="00765E61" w:rsidRDefault="00765E61">
      <w:r>
        <w:continuationSeparator/>
      </w:r>
    </w:p>
  </w:footnote>
  <w:footnote w:type="continuationNotice" w:id="1">
    <w:p w14:paraId="1064BB9B" w14:textId="77777777" w:rsidR="00765E61" w:rsidRDefault="00765E6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2B2F0" w14:textId="431E8C77" w:rsidR="00765E61" w:rsidRDefault="00765E6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44B5A" w14:textId="54072EFD" w:rsidR="00765E61" w:rsidRPr="008773E9" w:rsidRDefault="00765E61" w:rsidP="004E79AA">
    <w:pPr>
      <w:pStyle w:val="Header"/>
      <w:tabs>
        <w:tab w:val="right" w:pos="9639"/>
      </w:tabs>
      <w:ind w:left="-142"/>
      <w:rPr>
        <w:noProof/>
        <w:color w:val="025494"/>
        <w:sz w:val="28"/>
        <w:szCs w:val="28"/>
        <w:lang w:eastAsia="en-AU"/>
      </w:rPr>
    </w:pPr>
    <w:r>
      <w:rPr>
        <w:noProof/>
      </w:rPr>
      <w:pict w14:anchorId="2839F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5644" type="#_x0000_t136" style="position:absolute;left:0;text-align:left;margin-left:0;margin-top:0;width:511.5pt;height:127.85pt;z-index:251665920"/>
      </w:pict>
    </w:r>
    <w:r>
      <w:rPr>
        <w:noProof/>
      </w:rPr>
      <w:pict w14:anchorId="34125144">
        <v:shape id="_x0000_s195614" type="#_x0000_t136" style="position:absolute;left:0;text-align:left;margin-left:0;margin-top:0;width:567.6pt;height:141.9pt;z-index:251666944"/>
      </w:pict>
    </w:r>
    <w:r>
      <w:rPr>
        <w:noProof/>
      </w:rPr>
      <w:pict w14:anchorId="0CEFA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5598" type="#_x0000_t75" style="position:absolute;left:0;text-align:left;margin-left:378.45pt;margin-top:-73.5pt;width:113.25pt;height:66pt;z-index:251655680;mso-position-horizontal-relative:margin;mso-position-vertical-relative:margin">
          <v:imagedata r:id="rId1" o:title="DSD Logo"/>
          <w10:wrap type="square" anchorx="margin" anchory="margin"/>
        </v:shape>
      </w:pict>
    </w:r>
    <w:r>
      <w:rPr>
        <w:noProof/>
        <w:color w:val="025494"/>
        <w:sz w:val="28"/>
        <w:szCs w:val="28"/>
        <w:lang w:eastAsia="en-AU"/>
      </w:rPr>
      <w:t>SOUTH AUSTRALIAN INDUSTRY PARTICIPATION POLICY</w:t>
    </w:r>
    <w:r w:rsidRPr="008773E9">
      <w:rPr>
        <w:noProof/>
        <w:color w:val="025494"/>
        <w:sz w:val="28"/>
        <w:szCs w:val="28"/>
        <w:lang w:eastAsia="en-AU"/>
      </w:rPr>
      <w:t xml:space="preserve"> </w:t>
    </w:r>
  </w:p>
  <w:p w14:paraId="587B6907" w14:textId="77777777" w:rsidR="00765E61" w:rsidRPr="007368B2" w:rsidRDefault="00765E61" w:rsidP="004E79A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4BAB8" w14:textId="67254790" w:rsidR="00765E61" w:rsidRDefault="00765E6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8DF2A" w14:textId="1C3752B4" w:rsidR="00765E61" w:rsidRPr="00C602B5" w:rsidRDefault="00765E61" w:rsidP="00B42DBA">
    <w:pPr>
      <w:pStyle w:val="Header"/>
      <w:spacing w:after="0"/>
      <w:jc w:val="center"/>
      <w:rPr>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02F1C" w14:textId="246C3B22" w:rsidR="00765E61" w:rsidRDefault="00765E6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0B2FA" w14:textId="77777777" w:rsidR="00765E61" w:rsidRDefault="00765E61">
    <w:pPr>
      <w:pStyle w:val="Header"/>
    </w:pPr>
    <w:r>
      <w:rPr>
        <w:noProof/>
      </w:rPr>
      <w:pict w14:anchorId="4C616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0641" o:spid="_x0000_s195665" type="#_x0000_t136" style="position:absolute;margin-left:0;margin-top:0;width:555.9pt;height:123.5pt;rotation:315;z-index:-25165772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03BB9" w14:textId="4D713110" w:rsidR="00765E61" w:rsidRPr="008773E9" w:rsidRDefault="00765E61" w:rsidP="004E79AA">
    <w:pPr>
      <w:pStyle w:val="Header"/>
      <w:tabs>
        <w:tab w:val="right" w:pos="9639"/>
      </w:tabs>
      <w:ind w:left="-142"/>
      <w:rPr>
        <w:noProof/>
        <w:color w:val="025494"/>
        <w:sz w:val="28"/>
        <w:szCs w:val="28"/>
        <w:lang w:eastAsia="en-AU"/>
      </w:rPr>
    </w:pPr>
    <w:r>
      <w:rPr>
        <w:noProof/>
      </w:rPr>
      <w:pict w14:anchorId="4F850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0640" o:spid="_x0000_s195664" type="#_x0000_t136" style="position:absolute;left:0;text-align:left;margin-left:0;margin-top:0;width:555.9pt;height:123.5pt;rotation:315;z-index:-25165875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Pr>
        <w:noProof/>
        <w:lang w:eastAsia="en-AU"/>
      </w:rPr>
      <w:drawing>
        <wp:anchor distT="0" distB="0" distL="114300" distR="114300" simplePos="0" relativeHeight="251656704" behindDoc="0" locked="0" layoutInCell="1" allowOverlap="1" wp14:anchorId="3D399B1E" wp14:editId="4A9EE983">
          <wp:simplePos x="0" y="0"/>
          <wp:positionH relativeFrom="margin">
            <wp:posOffset>4806315</wp:posOffset>
          </wp:positionH>
          <wp:positionV relativeFrom="margin">
            <wp:posOffset>-933450</wp:posOffset>
          </wp:positionV>
          <wp:extent cx="1438275" cy="838200"/>
          <wp:effectExtent l="0" t="0" r="9525" b="0"/>
          <wp:wrapSquare wrapText="bothSides"/>
          <wp:docPr id="2" name="Picture 2" descr="D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S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38200"/>
                  </a:xfrm>
                  <a:prstGeom prst="rect">
                    <a:avLst/>
                  </a:prstGeom>
                  <a:noFill/>
                </pic:spPr>
              </pic:pic>
            </a:graphicData>
          </a:graphic>
          <wp14:sizeRelH relativeFrom="page">
            <wp14:pctWidth>0</wp14:pctWidth>
          </wp14:sizeRelH>
          <wp14:sizeRelV relativeFrom="page">
            <wp14:pctHeight>0</wp14:pctHeight>
          </wp14:sizeRelV>
        </wp:anchor>
      </w:drawing>
    </w:r>
    <w:r>
      <w:rPr>
        <w:noProof/>
        <w:color w:val="025494"/>
        <w:sz w:val="28"/>
        <w:szCs w:val="28"/>
        <w:lang w:eastAsia="en-AU"/>
      </w:rPr>
      <w:t>SOUTH AUSTRALIAN INDUSTRY PARTICIPATION POLICY</w:t>
    </w:r>
    <w:r w:rsidRPr="008773E9">
      <w:rPr>
        <w:noProof/>
        <w:color w:val="025494"/>
        <w:sz w:val="28"/>
        <w:szCs w:val="28"/>
        <w:lang w:eastAsia="en-AU"/>
      </w:rPr>
      <w:t xml:space="preserve"> </w:t>
    </w:r>
  </w:p>
  <w:p w14:paraId="12E030A8" w14:textId="77777777" w:rsidR="00765E61" w:rsidRPr="007368B2" w:rsidRDefault="00765E61" w:rsidP="004E79A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40D8D" w14:textId="3A2DA135" w:rsidR="00765E61" w:rsidRDefault="00765E6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1D2BA" w14:textId="038E41BA" w:rsidR="00765E61" w:rsidRPr="00C602B5" w:rsidRDefault="00765E61" w:rsidP="006C5D9E">
    <w:pPr>
      <w:pStyle w:val="Header"/>
      <w:spacing w:after="0"/>
      <w:rPr>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55020" w14:textId="1607895E" w:rsidR="00765E61" w:rsidRDefault="00765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386CB" w14:textId="05FF95DD" w:rsidR="00765E61" w:rsidRDefault="00765E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DDD48" w14:textId="3F372F4E" w:rsidR="00765E61" w:rsidRDefault="00765E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73ACA" w14:textId="66D28F45" w:rsidR="00765E61" w:rsidRDefault="00765E61">
    <w:pPr>
      <w:pStyle w:val="Header"/>
    </w:pPr>
    <w:r>
      <w:rPr>
        <w:noProof/>
      </w:rPr>
      <w:pict w14:anchorId="41CC97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5595" type="#_x0000_t136" style="position:absolute;margin-left:0;margin-top:0;width:567.6pt;height:141.9pt;z-index:251652608"/>
      </w:pict>
    </w:r>
    <w:r>
      <w:rPr>
        <w:noProof/>
      </w:rPr>
      <w:pict w14:anchorId="1D9509ED">
        <v:shape id="_x0000_s195592" type="#_x0000_t136" style="position:absolute;margin-left:0;margin-top:0;width:567.6pt;height:141.9pt;z-index:251649536"/>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BC28" w14:textId="36CF331E" w:rsidR="00765E61" w:rsidRPr="00C602B5" w:rsidRDefault="00765E61" w:rsidP="006C5D9E">
    <w:pPr>
      <w:pStyle w:val="Header"/>
      <w:spacing w:after="0"/>
      <w:rPr>
        <w:szCs w:val="18"/>
      </w:rPr>
    </w:pPr>
    <w:r>
      <w:rPr>
        <w:noProof/>
      </w:rPr>
      <w:pict w14:anchorId="4DC6F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5596" type="#_x0000_t136" style="position:absolute;margin-left:-85.05pt;margin-top:-42.55pt;width:567.6pt;height:141.9pt;z-index:251653632"/>
      </w:pict>
    </w:r>
    <w:r>
      <w:rPr>
        <w:noProof/>
      </w:rPr>
      <w:pict w14:anchorId="2B646BE4">
        <v:shape id="_x0000_s195593" type="#_x0000_t136" style="position:absolute;margin-left:-85.05pt;margin-top:-42.55pt;width:567.6pt;height:141.9pt;z-index:251650560"/>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A62B4" w14:textId="2CA23B88" w:rsidR="00765E61" w:rsidRDefault="00765E61">
    <w:pPr>
      <w:pStyle w:val="Header"/>
    </w:pPr>
    <w:r>
      <w:rPr>
        <w:noProof/>
      </w:rPr>
      <w:pict w14:anchorId="59CBDF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5594" type="#_x0000_t136" style="position:absolute;margin-left:0;margin-top:0;width:567.6pt;height:141.9pt;z-index:251651584"/>
      </w:pict>
    </w:r>
    <w:r>
      <w:rPr>
        <w:noProof/>
      </w:rPr>
      <w:pict w14:anchorId="2215D7AC">
        <v:shape id="_x0000_s195591" type="#_x0000_t136" style="position:absolute;margin-left:0;margin-top:0;width:567.6pt;height:141.9pt;z-index:251648512"/>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CC1AD" w14:textId="77777777" w:rsidR="00765E61" w:rsidRDefault="00765E61" w:rsidP="004E79AA">
    <w:pPr>
      <w:pStyle w:val="Header"/>
      <w:pBdr>
        <w:bottom w:val="single" w:sz="4" w:space="1" w:color="025494"/>
      </w:pBdr>
      <w:tabs>
        <w:tab w:val="left" w:pos="6521"/>
        <w:tab w:val="right" w:pos="9639"/>
      </w:tabs>
      <w:jc w:val="center"/>
      <w:rPr>
        <w:noProof/>
        <w:color w:val="025494"/>
        <w:sz w:val="28"/>
        <w:szCs w:val="28"/>
        <w:lang w:eastAsia="en-AU"/>
      </w:rPr>
    </w:pPr>
    <w:r w:rsidRPr="00185C27">
      <w:rPr>
        <w:b/>
        <w:noProof/>
        <w:color w:val="025494"/>
        <w:sz w:val="28"/>
        <w:szCs w:val="28"/>
        <w:lang w:eastAsia="en-AU"/>
      </w:rPr>
      <w:t>STATEMENT OF INTENT</w:t>
    </w:r>
  </w:p>
  <w:p w14:paraId="7BCEDA05" w14:textId="77777777" w:rsidR="00765E61" w:rsidRDefault="00765E61" w:rsidP="004E79AA">
    <w:pPr>
      <w:pStyle w:val="Header"/>
      <w:pBdr>
        <w:bottom w:val="single" w:sz="4" w:space="1" w:color="025494"/>
      </w:pBdr>
      <w:tabs>
        <w:tab w:val="left" w:pos="6521"/>
        <w:tab w:val="right" w:pos="9639"/>
      </w:tabs>
      <w:jc w:val="center"/>
      <w:rPr>
        <w:b/>
        <w:noProof/>
        <w:color w:val="025494"/>
        <w:sz w:val="28"/>
        <w:szCs w:val="28"/>
        <w:lang w:eastAsia="en-AU"/>
      </w:rPr>
    </w:pPr>
    <w:r w:rsidRPr="00613B1B">
      <w:rPr>
        <w:b/>
        <w:noProof/>
        <w:color w:val="025494"/>
        <w:sz w:val="28"/>
        <w:szCs w:val="28"/>
        <w:lang w:eastAsia="en-AU"/>
      </w:rPr>
      <w:t>Department for Infrastruct</w:t>
    </w:r>
    <w:r>
      <w:rPr>
        <w:b/>
        <w:noProof/>
        <w:color w:val="025494"/>
        <w:sz w:val="28"/>
        <w:szCs w:val="28"/>
        <w:lang w:eastAsia="en-AU"/>
      </w:rPr>
      <w:t>ure</w:t>
    </w:r>
    <w:r w:rsidRPr="00613B1B">
      <w:rPr>
        <w:b/>
        <w:noProof/>
        <w:color w:val="025494"/>
        <w:sz w:val="28"/>
        <w:szCs w:val="28"/>
        <w:lang w:eastAsia="en-AU"/>
      </w:rPr>
      <w:t xml:space="preserve"> and Transport </w:t>
    </w:r>
    <w:r>
      <w:rPr>
        <w:b/>
        <w:noProof/>
        <w:color w:val="025494"/>
        <w:sz w:val="28"/>
        <w:szCs w:val="28"/>
        <w:lang w:eastAsia="en-AU"/>
      </w:rPr>
      <w:t xml:space="preserve">(DIT) </w:t>
    </w:r>
    <w:r w:rsidRPr="00613B1B">
      <w:rPr>
        <w:b/>
        <w:noProof/>
        <w:color w:val="025494"/>
        <w:sz w:val="28"/>
        <w:szCs w:val="28"/>
        <w:lang w:eastAsia="en-AU"/>
      </w:rPr>
      <w:t xml:space="preserve">– </w:t>
    </w:r>
    <w:r>
      <w:rPr>
        <w:b/>
        <w:noProof/>
        <w:color w:val="025494"/>
        <w:sz w:val="28"/>
        <w:szCs w:val="28"/>
        <w:lang w:eastAsia="en-AU"/>
      </w:rPr>
      <w:t>20C096 – Category 1</w:t>
    </w:r>
  </w:p>
  <w:p w14:paraId="498ED94B" w14:textId="77777777" w:rsidR="00765E61" w:rsidRPr="00613B1B" w:rsidRDefault="00765E61" w:rsidP="004E79AA">
    <w:pPr>
      <w:pStyle w:val="Header"/>
      <w:pBdr>
        <w:bottom w:val="single" w:sz="4" w:space="1" w:color="025494"/>
      </w:pBdr>
      <w:tabs>
        <w:tab w:val="left" w:pos="6521"/>
        <w:tab w:val="right" w:pos="9639"/>
      </w:tabs>
      <w:jc w:val="center"/>
      <w:rPr>
        <w:b/>
        <w:noProof/>
        <w:color w:val="025494"/>
        <w:sz w:val="28"/>
        <w:szCs w:val="28"/>
        <w:lang w:eastAsia="en-AU"/>
      </w:rPr>
    </w:pPr>
    <w:r w:rsidRPr="00613B1B">
      <w:rPr>
        <w:b/>
        <w:noProof/>
        <w:color w:val="025494"/>
        <w:sz w:val="28"/>
        <w:szCs w:val="28"/>
        <w:lang w:eastAsia="en-AU"/>
      </w:rPr>
      <w:t>Preferred Supply Arrangement – Bituminous Works (PSABW)</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F5121" w14:textId="77777777" w:rsidR="00765E61" w:rsidRPr="008773E9" w:rsidRDefault="00765E61" w:rsidP="004E79AA">
    <w:pPr>
      <w:pStyle w:val="Header"/>
      <w:tabs>
        <w:tab w:val="right" w:pos="9639"/>
      </w:tabs>
      <w:ind w:left="-142"/>
      <w:rPr>
        <w:noProof/>
        <w:color w:val="025494"/>
        <w:sz w:val="28"/>
        <w:szCs w:val="28"/>
        <w:lang w:eastAsia="en-AU"/>
      </w:rPr>
    </w:pPr>
    <w:r>
      <w:rPr>
        <w:noProof/>
      </w:rPr>
      <w:pict w14:anchorId="663BC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5597" type="#_x0000_t75" style="position:absolute;left:0;text-align:left;margin-left:378.45pt;margin-top:-73.5pt;width:113.25pt;height:66pt;z-index:251654656;mso-position-horizontal-relative:margin;mso-position-vertical-relative:margin">
          <v:imagedata r:id="rId1" o:title="DSD Logo"/>
          <w10:wrap type="square" anchorx="margin" anchory="margin"/>
        </v:shape>
      </w:pict>
    </w:r>
    <w:r>
      <w:rPr>
        <w:noProof/>
        <w:color w:val="025494"/>
        <w:sz w:val="28"/>
        <w:szCs w:val="28"/>
        <w:lang w:eastAsia="en-AU"/>
      </w:rPr>
      <w:t>SOUTH AUSTRALIAN INDUSTRY PARTICIPATION POLICY</w:t>
    </w:r>
    <w:r w:rsidRPr="008773E9">
      <w:rPr>
        <w:noProof/>
        <w:color w:val="025494"/>
        <w:sz w:val="28"/>
        <w:szCs w:val="28"/>
        <w:lang w:eastAsia="en-AU"/>
      </w:rPr>
      <w:t xml:space="preserve"> </w:t>
    </w:r>
  </w:p>
  <w:p w14:paraId="62E82B30" w14:textId="77777777" w:rsidR="00765E61" w:rsidRPr="007368B2" w:rsidRDefault="00765E61" w:rsidP="004E79A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5D87E" w14:textId="77777777" w:rsidR="00765E61" w:rsidRDefault="00765E61" w:rsidP="004E79AA">
    <w:pPr>
      <w:pStyle w:val="Header"/>
      <w:pBdr>
        <w:bottom w:val="single" w:sz="4" w:space="1" w:color="025494"/>
      </w:pBdr>
      <w:tabs>
        <w:tab w:val="left" w:pos="6521"/>
        <w:tab w:val="right" w:pos="9639"/>
      </w:tabs>
      <w:jc w:val="center"/>
      <w:rPr>
        <w:noProof/>
        <w:color w:val="025494"/>
        <w:sz w:val="28"/>
        <w:szCs w:val="28"/>
        <w:lang w:eastAsia="en-AU"/>
      </w:rPr>
    </w:pPr>
    <w:r w:rsidRPr="00185C27">
      <w:rPr>
        <w:b/>
        <w:noProof/>
        <w:color w:val="025494"/>
        <w:sz w:val="28"/>
        <w:szCs w:val="28"/>
        <w:lang w:eastAsia="en-AU"/>
      </w:rPr>
      <w:t>STATEMENT OF INTENT</w:t>
    </w:r>
  </w:p>
  <w:p w14:paraId="3E2F34A9" w14:textId="77777777" w:rsidR="00765E61" w:rsidRDefault="00765E61" w:rsidP="004E79AA">
    <w:pPr>
      <w:pStyle w:val="Header"/>
      <w:pBdr>
        <w:bottom w:val="single" w:sz="4" w:space="1" w:color="025494"/>
      </w:pBdr>
      <w:tabs>
        <w:tab w:val="left" w:pos="6521"/>
        <w:tab w:val="right" w:pos="9639"/>
      </w:tabs>
      <w:jc w:val="center"/>
      <w:rPr>
        <w:b/>
        <w:noProof/>
        <w:color w:val="025494"/>
        <w:sz w:val="28"/>
        <w:szCs w:val="28"/>
        <w:lang w:eastAsia="en-AU"/>
      </w:rPr>
    </w:pPr>
    <w:r w:rsidRPr="00613B1B">
      <w:rPr>
        <w:b/>
        <w:noProof/>
        <w:color w:val="025494"/>
        <w:sz w:val="28"/>
        <w:szCs w:val="28"/>
        <w:lang w:eastAsia="en-AU"/>
      </w:rPr>
      <w:t>Department for Infrastru</w:t>
    </w:r>
    <w:r>
      <w:rPr>
        <w:b/>
        <w:noProof/>
        <w:color w:val="025494"/>
        <w:sz w:val="28"/>
        <w:szCs w:val="28"/>
        <w:lang w:eastAsia="en-AU"/>
      </w:rPr>
      <w:t>cture</w:t>
    </w:r>
    <w:r w:rsidRPr="00613B1B">
      <w:rPr>
        <w:b/>
        <w:noProof/>
        <w:color w:val="025494"/>
        <w:sz w:val="28"/>
        <w:szCs w:val="28"/>
        <w:lang w:eastAsia="en-AU"/>
      </w:rPr>
      <w:t xml:space="preserve"> and Transport </w:t>
    </w:r>
    <w:r>
      <w:rPr>
        <w:b/>
        <w:noProof/>
        <w:color w:val="025494"/>
        <w:sz w:val="28"/>
        <w:szCs w:val="28"/>
        <w:lang w:eastAsia="en-AU"/>
      </w:rPr>
      <w:t xml:space="preserve">(DIT) </w:t>
    </w:r>
    <w:r w:rsidRPr="00613B1B">
      <w:rPr>
        <w:b/>
        <w:noProof/>
        <w:color w:val="025494"/>
        <w:sz w:val="28"/>
        <w:szCs w:val="28"/>
        <w:lang w:eastAsia="en-AU"/>
      </w:rPr>
      <w:t xml:space="preserve">– </w:t>
    </w:r>
    <w:r>
      <w:rPr>
        <w:b/>
        <w:noProof/>
        <w:color w:val="025494"/>
        <w:sz w:val="28"/>
        <w:szCs w:val="28"/>
        <w:lang w:eastAsia="en-AU"/>
      </w:rPr>
      <w:t>20C096 – Category 2</w:t>
    </w:r>
  </w:p>
  <w:p w14:paraId="34041DE6" w14:textId="77777777" w:rsidR="00765E61" w:rsidRPr="00613B1B" w:rsidRDefault="00765E61" w:rsidP="004E79AA">
    <w:pPr>
      <w:pStyle w:val="Header"/>
      <w:pBdr>
        <w:bottom w:val="single" w:sz="4" w:space="1" w:color="025494"/>
      </w:pBdr>
      <w:tabs>
        <w:tab w:val="left" w:pos="6521"/>
        <w:tab w:val="right" w:pos="9639"/>
      </w:tabs>
      <w:jc w:val="center"/>
      <w:rPr>
        <w:b/>
        <w:noProof/>
        <w:color w:val="025494"/>
        <w:sz w:val="28"/>
        <w:szCs w:val="28"/>
        <w:lang w:eastAsia="en-AU"/>
      </w:rPr>
    </w:pPr>
    <w:r w:rsidRPr="00613B1B">
      <w:rPr>
        <w:b/>
        <w:noProof/>
        <w:color w:val="025494"/>
        <w:sz w:val="28"/>
        <w:szCs w:val="28"/>
        <w:lang w:eastAsia="en-AU"/>
      </w:rPr>
      <w:t>Preferred Supply Arrangement – Bituminous Works (PSABW)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B00B042"/>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308E35B8"/>
    <w:lvl w:ilvl="0">
      <w:start w:val="1"/>
      <w:numFmt w:val="bullet"/>
      <w:pStyle w:val="ListBullet"/>
      <w:lvlText w:val=""/>
      <w:lvlJc w:val="left"/>
      <w:pPr>
        <w:tabs>
          <w:tab w:val="num" w:pos="357"/>
        </w:tabs>
        <w:ind w:left="360" w:hanging="360"/>
      </w:pPr>
      <w:rPr>
        <w:rFonts w:ascii="Wingdings" w:hAnsi="Wingdings" w:hint="default"/>
      </w:rPr>
    </w:lvl>
  </w:abstractNum>
  <w:abstractNum w:abstractNumId="2" w15:restartNumberingAfterBreak="0">
    <w:nsid w:val="00D754E7"/>
    <w:multiLevelType w:val="hybridMultilevel"/>
    <w:tmpl w:val="873ED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B101FE"/>
    <w:multiLevelType w:val="hybridMultilevel"/>
    <w:tmpl w:val="5BC4CE24"/>
    <w:lvl w:ilvl="0" w:tplc="5F6C29AA">
      <w:start w:val="1"/>
      <w:numFmt w:val="lowerRoman"/>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2214C10"/>
    <w:multiLevelType w:val="hybridMultilevel"/>
    <w:tmpl w:val="659CB2BE"/>
    <w:lvl w:ilvl="0" w:tplc="9D0E9F5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A66825"/>
    <w:multiLevelType w:val="multilevel"/>
    <w:tmpl w:val="46B86D3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523"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A685877"/>
    <w:multiLevelType w:val="hybridMultilevel"/>
    <w:tmpl w:val="126C2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820CEC"/>
    <w:multiLevelType w:val="hybridMultilevel"/>
    <w:tmpl w:val="61348110"/>
    <w:lvl w:ilvl="0" w:tplc="DF48478C">
      <w:start w:val="1"/>
      <w:numFmt w:val="decimal"/>
      <w:pStyle w:val="OIANumberedList"/>
      <w:lvlText w:val="%1."/>
      <w:lvlJc w:val="left"/>
      <w:pPr>
        <w:ind w:left="360" w:hanging="360"/>
      </w:pPr>
      <w:rPr>
        <w:rFonts w:hint="default"/>
        <w:b w:val="0"/>
        <w:color w:val="0070C0"/>
        <w:sz w:val="20"/>
        <w:szCs w:val="20"/>
      </w:rPr>
    </w:lvl>
    <w:lvl w:ilvl="1" w:tplc="04090003" w:tentative="1">
      <w:start w:val="1"/>
      <w:numFmt w:val="bullet"/>
      <w:lvlText w:val="o"/>
      <w:lvlJc w:val="left"/>
      <w:pPr>
        <w:ind w:left="-1613" w:hanging="360"/>
      </w:pPr>
      <w:rPr>
        <w:rFonts w:ascii="Courier New" w:hAnsi="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73" w:hanging="360"/>
      </w:pPr>
      <w:rPr>
        <w:rFonts w:ascii="Symbol" w:hAnsi="Symbol" w:hint="default"/>
      </w:rPr>
    </w:lvl>
    <w:lvl w:ilvl="4" w:tplc="04090003" w:tentative="1">
      <w:start w:val="1"/>
      <w:numFmt w:val="bullet"/>
      <w:lvlText w:val="o"/>
      <w:lvlJc w:val="left"/>
      <w:pPr>
        <w:ind w:left="547" w:hanging="360"/>
      </w:pPr>
      <w:rPr>
        <w:rFonts w:ascii="Courier New" w:hAnsi="Courier New" w:hint="default"/>
      </w:rPr>
    </w:lvl>
    <w:lvl w:ilvl="5" w:tplc="04090005" w:tentative="1">
      <w:start w:val="1"/>
      <w:numFmt w:val="bullet"/>
      <w:lvlText w:val=""/>
      <w:lvlJc w:val="left"/>
      <w:pPr>
        <w:ind w:left="1267" w:hanging="360"/>
      </w:pPr>
      <w:rPr>
        <w:rFonts w:ascii="Wingdings" w:hAnsi="Wingdings" w:hint="default"/>
      </w:rPr>
    </w:lvl>
    <w:lvl w:ilvl="6" w:tplc="04090001" w:tentative="1">
      <w:start w:val="1"/>
      <w:numFmt w:val="bullet"/>
      <w:lvlText w:val=""/>
      <w:lvlJc w:val="left"/>
      <w:pPr>
        <w:ind w:left="1987" w:hanging="360"/>
      </w:pPr>
      <w:rPr>
        <w:rFonts w:ascii="Symbol" w:hAnsi="Symbol" w:hint="default"/>
      </w:rPr>
    </w:lvl>
    <w:lvl w:ilvl="7" w:tplc="04090003" w:tentative="1">
      <w:start w:val="1"/>
      <w:numFmt w:val="bullet"/>
      <w:lvlText w:val="o"/>
      <w:lvlJc w:val="left"/>
      <w:pPr>
        <w:ind w:left="2707" w:hanging="360"/>
      </w:pPr>
      <w:rPr>
        <w:rFonts w:ascii="Courier New" w:hAnsi="Courier New" w:hint="default"/>
      </w:rPr>
    </w:lvl>
    <w:lvl w:ilvl="8" w:tplc="04090005" w:tentative="1">
      <w:start w:val="1"/>
      <w:numFmt w:val="bullet"/>
      <w:lvlText w:val=""/>
      <w:lvlJc w:val="left"/>
      <w:pPr>
        <w:ind w:left="3427" w:hanging="360"/>
      </w:pPr>
      <w:rPr>
        <w:rFonts w:ascii="Wingdings" w:hAnsi="Wingdings" w:hint="default"/>
      </w:rPr>
    </w:lvl>
  </w:abstractNum>
  <w:abstractNum w:abstractNumId="8"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F01587"/>
    <w:multiLevelType w:val="hybridMultilevel"/>
    <w:tmpl w:val="1D20A0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1732B2"/>
    <w:multiLevelType w:val="hybridMultilevel"/>
    <w:tmpl w:val="AF0AA640"/>
    <w:lvl w:ilvl="0" w:tplc="723850C2">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7D173A"/>
    <w:multiLevelType w:val="singleLevel"/>
    <w:tmpl w:val="1AEE855C"/>
    <w:lvl w:ilvl="0">
      <w:start w:val="1"/>
      <w:numFmt w:val="lowerLetter"/>
      <w:lvlText w:val="%1)"/>
      <w:legacy w:legacy="1" w:legacySpace="0" w:legacyIndent="360"/>
      <w:lvlJc w:val="left"/>
      <w:rPr>
        <w:rFonts w:ascii="Arial" w:hAnsi="Arial" w:cs="Arial" w:hint="default"/>
      </w:rPr>
    </w:lvl>
  </w:abstractNum>
  <w:abstractNum w:abstractNumId="12" w15:restartNumberingAfterBreak="0">
    <w:nsid w:val="1B276676"/>
    <w:multiLevelType w:val="hybridMultilevel"/>
    <w:tmpl w:val="FFA64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6E06F1"/>
    <w:multiLevelType w:val="hybridMultilevel"/>
    <w:tmpl w:val="08ECC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F8572D"/>
    <w:multiLevelType w:val="multilevel"/>
    <w:tmpl w:val="BF8033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907" w:hanging="476"/>
      </w:pPr>
      <w:rPr>
        <w:rFonts w:hint="default"/>
      </w:rPr>
    </w:lvl>
    <w:lvl w:ilvl="2">
      <w:start w:val="1"/>
      <w:numFmt w:val="decimal"/>
      <w:pStyle w:val="ListNumber3"/>
      <w:lvlText w:val="%1.%2.%3"/>
      <w:lvlJc w:val="left"/>
      <w:pPr>
        <w:tabs>
          <w:tab w:val="num" w:pos="720"/>
        </w:tabs>
        <w:ind w:left="720" w:firstLine="103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11E413C"/>
    <w:multiLevelType w:val="hybridMultilevel"/>
    <w:tmpl w:val="E04C4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A74821"/>
    <w:multiLevelType w:val="hybridMultilevel"/>
    <w:tmpl w:val="BF9E9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C2357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AC484A"/>
    <w:multiLevelType w:val="hybridMultilevel"/>
    <w:tmpl w:val="5AD05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727678"/>
    <w:multiLevelType w:val="hybridMultilevel"/>
    <w:tmpl w:val="34AC04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B677F2"/>
    <w:multiLevelType w:val="hybridMultilevel"/>
    <w:tmpl w:val="30B4C242"/>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32871A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442AF2"/>
    <w:multiLevelType w:val="singleLevel"/>
    <w:tmpl w:val="1AEE855C"/>
    <w:lvl w:ilvl="0">
      <w:start w:val="1"/>
      <w:numFmt w:val="lowerLetter"/>
      <w:lvlText w:val="%1)"/>
      <w:legacy w:legacy="1" w:legacySpace="0" w:legacyIndent="360"/>
      <w:lvlJc w:val="left"/>
      <w:rPr>
        <w:rFonts w:ascii="Arial" w:hAnsi="Arial" w:cs="Arial" w:hint="default"/>
      </w:rPr>
    </w:lvl>
  </w:abstractNum>
  <w:abstractNum w:abstractNumId="23" w15:restartNumberingAfterBreak="0">
    <w:nsid w:val="3D6B683F"/>
    <w:multiLevelType w:val="hybridMultilevel"/>
    <w:tmpl w:val="037ACC4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3D3BB8"/>
    <w:multiLevelType w:val="hybridMultilevel"/>
    <w:tmpl w:val="C9E0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773484"/>
    <w:multiLevelType w:val="hybridMultilevel"/>
    <w:tmpl w:val="BDBC7FC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B95260"/>
    <w:multiLevelType w:val="hybridMultilevel"/>
    <w:tmpl w:val="9CA6F3A2"/>
    <w:lvl w:ilvl="0" w:tplc="295C2498">
      <w:start w:val="1"/>
      <w:numFmt w:val="lowerLetter"/>
      <w:lvlText w:val="%1)"/>
      <w:lvlJc w:val="left"/>
      <w:pPr>
        <w:ind w:left="720" w:hanging="360"/>
      </w:pPr>
      <w:rPr>
        <w:b w:val="0"/>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5C071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0872021"/>
    <w:multiLevelType w:val="singleLevel"/>
    <w:tmpl w:val="1AEE855C"/>
    <w:lvl w:ilvl="0">
      <w:start w:val="1"/>
      <w:numFmt w:val="lowerLetter"/>
      <w:lvlText w:val="%1)"/>
      <w:legacy w:legacy="1" w:legacySpace="0" w:legacyIndent="360"/>
      <w:lvlJc w:val="left"/>
      <w:rPr>
        <w:rFonts w:ascii="Arial" w:hAnsi="Arial" w:cs="Arial" w:hint="default"/>
      </w:rPr>
    </w:lvl>
  </w:abstractNum>
  <w:abstractNum w:abstractNumId="29" w15:restartNumberingAfterBreak="0">
    <w:nsid w:val="522B03C7"/>
    <w:multiLevelType w:val="hybridMultilevel"/>
    <w:tmpl w:val="7E88C808"/>
    <w:lvl w:ilvl="0" w:tplc="86F6358E">
      <w:start w:val="1"/>
      <w:numFmt w:val="lowerLetter"/>
      <w:lvlText w:val="%1."/>
      <w:lvlJc w:val="left"/>
      <w:pPr>
        <w:ind w:left="2280" w:hanging="360"/>
      </w:pPr>
      <w:rPr>
        <w:rFonts w:ascii="Myriad Pro" w:eastAsiaTheme="minorHAnsi" w:hAnsi="Myriad Pro" w:cs="Myriad Pro"/>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30" w15:restartNumberingAfterBreak="0">
    <w:nsid w:val="54DF2F47"/>
    <w:multiLevelType w:val="hybridMultilevel"/>
    <w:tmpl w:val="F2D21EAE"/>
    <w:lvl w:ilvl="0" w:tplc="322C292C">
      <w:start w:val="1"/>
      <w:numFmt w:val="bullet"/>
      <w:pStyle w:val="bullet03"/>
      <w:lvlText w:val=""/>
      <w:lvlJc w:val="left"/>
      <w:pPr>
        <w:tabs>
          <w:tab w:val="num" w:pos="1134"/>
        </w:tabs>
        <w:ind w:left="1134" w:hanging="283"/>
      </w:pPr>
      <w:rPr>
        <w:rFonts w:ascii="Symbol" w:hAnsi="Symbol" w:hint="default"/>
        <w:color w:val="auto"/>
      </w:rPr>
    </w:lvl>
    <w:lvl w:ilvl="1" w:tplc="C8FAC35A">
      <w:start w:val="1"/>
      <w:numFmt w:val="bullet"/>
      <w:pStyle w:val="bullet03"/>
      <w:lvlText w:val="o"/>
      <w:lvlJc w:val="left"/>
      <w:pPr>
        <w:tabs>
          <w:tab w:val="num" w:pos="1134"/>
        </w:tabs>
        <w:ind w:left="1134" w:hanging="283"/>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9A1285"/>
    <w:multiLevelType w:val="hybridMultilevel"/>
    <w:tmpl w:val="6B60A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E17FF1"/>
    <w:multiLevelType w:val="hybridMultilevel"/>
    <w:tmpl w:val="8B829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1C3121"/>
    <w:multiLevelType w:val="hybridMultilevel"/>
    <w:tmpl w:val="D7C8BBBE"/>
    <w:lvl w:ilvl="0" w:tplc="E544250C">
      <w:start w:val="1"/>
      <w:numFmt w:val="bullet"/>
      <w:lvlRestart w:val="0"/>
      <w:pStyle w:val="General1"/>
      <w:lvlText w:val=""/>
      <w:lvlJc w:val="left"/>
      <w:pPr>
        <w:tabs>
          <w:tab w:val="num" w:pos="927"/>
        </w:tabs>
        <w:ind w:left="927" w:hanging="567"/>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F603285"/>
    <w:multiLevelType w:val="hybridMultilevel"/>
    <w:tmpl w:val="2578C568"/>
    <w:lvl w:ilvl="0" w:tplc="0C090001">
      <w:start w:val="1"/>
      <w:numFmt w:val="bullet"/>
      <w:lvlText w:val=""/>
      <w:lvlJc w:val="left"/>
      <w:pPr>
        <w:ind w:left="720" w:hanging="360"/>
      </w:pPr>
      <w:rPr>
        <w:rFonts w:ascii="Symbol" w:hAnsi="Symbol" w:hint="default"/>
      </w:rPr>
    </w:lvl>
    <w:lvl w:ilvl="1" w:tplc="2C24DE34">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A7309A"/>
    <w:multiLevelType w:val="hybridMultilevel"/>
    <w:tmpl w:val="3D36C2F2"/>
    <w:lvl w:ilvl="0" w:tplc="2102B9EC">
      <w:start w:val="1"/>
      <w:numFmt w:val="bullet"/>
      <w:pStyle w:val="bullet04"/>
      <w:lvlText w:val="o"/>
      <w:lvlJc w:val="left"/>
      <w:pPr>
        <w:tabs>
          <w:tab w:val="num" w:pos="1418"/>
        </w:tabs>
        <w:ind w:left="1418" w:hanging="284"/>
      </w:pPr>
      <w:rPr>
        <w:rFonts w:ascii="Courier New" w:hAnsi="Courier New" w:hint="default"/>
        <w:color w:val="auto"/>
      </w:rPr>
    </w:lvl>
    <w:lvl w:ilvl="1" w:tplc="C8FAC35A">
      <w:start w:val="1"/>
      <w:numFmt w:val="bullet"/>
      <w:lvlText w:val="o"/>
      <w:lvlJc w:val="left"/>
      <w:pPr>
        <w:tabs>
          <w:tab w:val="num" w:pos="1134"/>
        </w:tabs>
        <w:ind w:left="1134" w:hanging="283"/>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15:restartNumberingAfterBreak="0">
    <w:nsid w:val="610B3966"/>
    <w:multiLevelType w:val="multilevel"/>
    <w:tmpl w:val="BE0ECF6C"/>
    <w:lvl w:ilvl="0">
      <w:start w:val="1"/>
      <w:numFmt w:val="bullet"/>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35" w:hanging="358"/>
      </w:pPr>
      <w:rPr>
        <w:rFonts w:ascii="Symbol" w:hAnsi="Symbol" w:hint="default"/>
        <w:color w:val="auto"/>
      </w:rPr>
    </w:lvl>
    <w:lvl w:ilvl="3">
      <w:start w:val="1"/>
      <w:numFmt w:val="bullet"/>
      <w:lvlText w:val=""/>
      <w:lvlJc w:val="left"/>
      <w:pPr>
        <w:ind w:left="1809" w:hanging="374"/>
      </w:pPr>
      <w:rPr>
        <w:rFonts w:ascii="Symbol" w:hAnsi="Symbol" w:hint="default"/>
      </w:rPr>
    </w:lvl>
    <w:lvl w:ilvl="4">
      <w:start w:val="1"/>
      <w:numFmt w:val="none"/>
      <w:lvlText w:val="Source:"/>
      <w:lvlJc w:val="left"/>
      <w:pPr>
        <w:tabs>
          <w:tab w:val="num" w:pos="680"/>
        </w:tabs>
        <w:ind w:left="680" w:hanging="680"/>
      </w:pPr>
      <w:rPr>
        <w:rFonts w:hint="default"/>
        <w:b/>
        <w:i w:val="0"/>
      </w:rPr>
    </w:lvl>
    <w:lvl w:ilvl="5">
      <w:start w:val="1"/>
      <w:numFmt w:val="none"/>
      <w:suff w:val="space"/>
      <w:lvlText w:val="Note:"/>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A21542B"/>
    <w:multiLevelType w:val="hybridMultilevel"/>
    <w:tmpl w:val="9C7489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6EED4C0B"/>
    <w:multiLevelType w:val="hybridMultilevel"/>
    <w:tmpl w:val="6FBE35C6"/>
    <w:lvl w:ilvl="0" w:tplc="0C090001">
      <w:start w:val="1"/>
      <w:numFmt w:val="bullet"/>
      <w:lvlText w:val=""/>
      <w:lvlJc w:val="left"/>
      <w:pPr>
        <w:ind w:left="360" w:hanging="360"/>
      </w:pPr>
      <w:rPr>
        <w:rFonts w:ascii="Symbol" w:hAnsi="Symbol" w:hint="default"/>
        <w:b w:val="0"/>
        <w:color w:val="0070C0"/>
        <w:sz w:val="20"/>
        <w:szCs w:val="20"/>
      </w:rPr>
    </w:lvl>
    <w:lvl w:ilvl="1" w:tplc="04090003" w:tentative="1">
      <w:start w:val="1"/>
      <w:numFmt w:val="bullet"/>
      <w:lvlText w:val="o"/>
      <w:lvlJc w:val="left"/>
      <w:pPr>
        <w:ind w:left="-1613" w:hanging="360"/>
      </w:pPr>
      <w:rPr>
        <w:rFonts w:ascii="Courier New" w:hAnsi="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73" w:hanging="360"/>
      </w:pPr>
      <w:rPr>
        <w:rFonts w:ascii="Symbol" w:hAnsi="Symbol" w:hint="default"/>
      </w:rPr>
    </w:lvl>
    <w:lvl w:ilvl="4" w:tplc="04090003" w:tentative="1">
      <w:start w:val="1"/>
      <w:numFmt w:val="bullet"/>
      <w:lvlText w:val="o"/>
      <w:lvlJc w:val="left"/>
      <w:pPr>
        <w:ind w:left="547" w:hanging="360"/>
      </w:pPr>
      <w:rPr>
        <w:rFonts w:ascii="Courier New" w:hAnsi="Courier New" w:hint="default"/>
      </w:rPr>
    </w:lvl>
    <w:lvl w:ilvl="5" w:tplc="04090005" w:tentative="1">
      <w:start w:val="1"/>
      <w:numFmt w:val="bullet"/>
      <w:lvlText w:val=""/>
      <w:lvlJc w:val="left"/>
      <w:pPr>
        <w:ind w:left="1267" w:hanging="360"/>
      </w:pPr>
      <w:rPr>
        <w:rFonts w:ascii="Wingdings" w:hAnsi="Wingdings" w:hint="default"/>
      </w:rPr>
    </w:lvl>
    <w:lvl w:ilvl="6" w:tplc="04090001" w:tentative="1">
      <w:start w:val="1"/>
      <w:numFmt w:val="bullet"/>
      <w:lvlText w:val=""/>
      <w:lvlJc w:val="left"/>
      <w:pPr>
        <w:ind w:left="1987" w:hanging="360"/>
      </w:pPr>
      <w:rPr>
        <w:rFonts w:ascii="Symbol" w:hAnsi="Symbol" w:hint="default"/>
      </w:rPr>
    </w:lvl>
    <w:lvl w:ilvl="7" w:tplc="04090003" w:tentative="1">
      <w:start w:val="1"/>
      <w:numFmt w:val="bullet"/>
      <w:lvlText w:val="o"/>
      <w:lvlJc w:val="left"/>
      <w:pPr>
        <w:ind w:left="2707" w:hanging="360"/>
      </w:pPr>
      <w:rPr>
        <w:rFonts w:ascii="Courier New" w:hAnsi="Courier New" w:hint="default"/>
      </w:rPr>
    </w:lvl>
    <w:lvl w:ilvl="8" w:tplc="04090005" w:tentative="1">
      <w:start w:val="1"/>
      <w:numFmt w:val="bullet"/>
      <w:lvlText w:val=""/>
      <w:lvlJc w:val="left"/>
      <w:pPr>
        <w:ind w:left="3427" w:hanging="360"/>
      </w:pPr>
      <w:rPr>
        <w:rFonts w:ascii="Wingdings" w:hAnsi="Wingdings" w:hint="default"/>
      </w:rPr>
    </w:lvl>
  </w:abstractNum>
  <w:abstractNum w:abstractNumId="39" w15:restartNumberingAfterBreak="0">
    <w:nsid w:val="6F3E609D"/>
    <w:multiLevelType w:val="hybridMultilevel"/>
    <w:tmpl w:val="6D32B0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F6C44C9"/>
    <w:multiLevelType w:val="hybridMultilevel"/>
    <w:tmpl w:val="55FC2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5D3F5E"/>
    <w:multiLevelType w:val="singleLevel"/>
    <w:tmpl w:val="1AEE855C"/>
    <w:lvl w:ilvl="0">
      <w:start w:val="1"/>
      <w:numFmt w:val="lowerLetter"/>
      <w:lvlText w:val="%1)"/>
      <w:legacy w:legacy="1" w:legacySpace="0" w:legacyIndent="360"/>
      <w:lvlJc w:val="left"/>
      <w:rPr>
        <w:rFonts w:ascii="Arial" w:hAnsi="Arial" w:cs="Arial" w:hint="default"/>
      </w:rPr>
    </w:lvl>
  </w:abstractNum>
  <w:abstractNum w:abstractNumId="42" w15:restartNumberingAfterBreak="0">
    <w:nsid w:val="737D46BA"/>
    <w:multiLevelType w:val="multilevel"/>
    <w:tmpl w:val="2EC49DA8"/>
    <w:styleLink w:val="StyleOutlinenumbered1"/>
    <w:lvl w:ilvl="0">
      <w:start w:val="1"/>
      <w:numFmt w:val="decimal"/>
      <w:lvlText w:val="%1)"/>
      <w:lvlJc w:val="left"/>
      <w:pPr>
        <w:tabs>
          <w:tab w:val="num" w:pos="567"/>
        </w:tabs>
        <w:ind w:left="567" w:hanging="283"/>
      </w:pPr>
      <w:rPr>
        <w:rFonts w:ascii="Arial" w:hAnsi="Arial"/>
        <w:sz w:val="20"/>
      </w:rPr>
    </w:lvl>
    <w:lvl w:ilvl="1">
      <w:start w:val="1"/>
      <w:numFmt w:val="lowerLetter"/>
      <w:lvlText w:val="%2."/>
      <w:lvlJc w:val="left"/>
      <w:pPr>
        <w:tabs>
          <w:tab w:val="num" w:pos="873"/>
        </w:tabs>
        <w:ind w:left="873" w:hanging="360"/>
      </w:pPr>
      <w:rPr>
        <w:rFonts w:hint="default"/>
      </w:rPr>
    </w:lvl>
    <w:lvl w:ilvl="2">
      <w:start w:val="1"/>
      <w:numFmt w:val="lowerRoman"/>
      <w:lvlText w:val="%3."/>
      <w:lvlJc w:val="right"/>
      <w:pPr>
        <w:tabs>
          <w:tab w:val="num" w:pos="1593"/>
        </w:tabs>
        <w:ind w:left="1593" w:hanging="18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lowerRoman"/>
      <w:lvlText w:val="%9."/>
      <w:lvlJc w:val="right"/>
      <w:pPr>
        <w:tabs>
          <w:tab w:val="num" w:pos="5913"/>
        </w:tabs>
        <w:ind w:left="5913" w:hanging="180"/>
      </w:pPr>
      <w:rPr>
        <w:rFonts w:hint="default"/>
      </w:rPr>
    </w:lvl>
  </w:abstractNum>
  <w:abstractNum w:abstractNumId="43" w15:restartNumberingAfterBreak="0">
    <w:nsid w:val="73CB7E2C"/>
    <w:multiLevelType w:val="hybridMultilevel"/>
    <w:tmpl w:val="0D0E298A"/>
    <w:lvl w:ilvl="0" w:tplc="EED0370E">
      <w:start w:val="1"/>
      <w:numFmt w:val="bullet"/>
      <w:pStyle w:val="OIABulletlis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4" w15:restartNumberingAfterBreak="0">
    <w:nsid w:val="75935611"/>
    <w:multiLevelType w:val="hybridMultilevel"/>
    <w:tmpl w:val="3DD47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6B55A29"/>
    <w:multiLevelType w:val="hybridMultilevel"/>
    <w:tmpl w:val="92AEC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9B422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F9D0A83"/>
    <w:multiLevelType w:val="hybridMultilevel"/>
    <w:tmpl w:val="FCFE6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14"/>
  </w:num>
  <w:num w:numId="4">
    <w:abstractNumId w:val="0"/>
  </w:num>
  <w:num w:numId="5">
    <w:abstractNumId w:val="8"/>
  </w:num>
  <w:num w:numId="6">
    <w:abstractNumId w:val="5"/>
  </w:num>
  <w:num w:numId="7">
    <w:abstractNumId w:val="2"/>
  </w:num>
  <w:num w:numId="8">
    <w:abstractNumId w:val="26"/>
  </w:num>
  <w:num w:numId="9">
    <w:abstractNumId w:val="13"/>
  </w:num>
  <w:num w:numId="10">
    <w:abstractNumId w:val="29"/>
  </w:num>
  <w:num w:numId="11">
    <w:abstractNumId w:val="25"/>
  </w:num>
  <w:num w:numId="12">
    <w:abstractNumId w:val="4"/>
  </w:num>
  <w:num w:numId="13">
    <w:abstractNumId w:val="15"/>
  </w:num>
  <w:num w:numId="14">
    <w:abstractNumId w:val="40"/>
  </w:num>
  <w:num w:numId="15">
    <w:abstractNumId w:val="16"/>
  </w:num>
  <w:num w:numId="16">
    <w:abstractNumId w:val="20"/>
  </w:num>
  <w:num w:numId="17">
    <w:abstractNumId w:val="11"/>
  </w:num>
  <w:num w:numId="18">
    <w:abstractNumId w:val="28"/>
  </w:num>
  <w:num w:numId="19">
    <w:abstractNumId w:val="41"/>
  </w:num>
  <w:num w:numId="20">
    <w:abstractNumId w:val="22"/>
  </w:num>
  <w:num w:numId="21">
    <w:abstractNumId w:val="3"/>
  </w:num>
  <w:num w:numId="22">
    <w:abstractNumId w:val="32"/>
  </w:num>
  <w:num w:numId="23">
    <w:abstractNumId w:val="35"/>
  </w:num>
  <w:num w:numId="24">
    <w:abstractNumId w:val="6"/>
  </w:num>
  <w:num w:numId="25">
    <w:abstractNumId w:val="34"/>
  </w:num>
  <w:num w:numId="26">
    <w:abstractNumId w:val="42"/>
  </w:num>
  <w:num w:numId="27">
    <w:abstractNumId w:val="7"/>
  </w:num>
  <w:num w:numId="28">
    <w:abstractNumId w:val="12"/>
  </w:num>
  <w:num w:numId="29">
    <w:abstractNumId w:val="37"/>
  </w:num>
  <w:num w:numId="30">
    <w:abstractNumId w:val="10"/>
  </w:num>
  <w:num w:numId="31">
    <w:abstractNumId w:val="39"/>
  </w:num>
  <w:num w:numId="32">
    <w:abstractNumId w:val="9"/>
  </w:num>
  <w:num w:numId="33">
    <w:abstractNumId w:val="38"/>
  </w:num>
  <w:num w:numId="34">
    <w:abstractNumId w:val="18"/>
  </w:num>
  <w:num w:numId="35">
    <w:abstractNumId w:val="19"/>
  </w:num>
  <w:num w:numId="36">
    <w:abstractNumId w:val="24"/>
  </w:num>
  <w:num w:numId="37">
    <w:abstractNumId w:val="47"/>
  </w:num>
  <w:num w:numId="38">
    <w:abstractNumId w:val="44"/>
  </w:num>
  <w:num w:numId="39">
    <w:abstractNumId w:val="23"/>
  </w:num>
  <w:num w:numId="40">
    <w:abstractNumId w:val="45"/>
  </w:num>
  <w:num w:numId="41">
    <w:abstractNumId w:val="30"/>
  </w:num>
  <w:num w:numId="42">
    <w:abstractNumId w:val="43"/>
  </w:num>
  <w:num w:numId="43">
    <w:abstractNumId w:val="36"/>
  </w:num>
  <w:num w:numId="44">
    <w:abstractNumId w:val="31"/>
  </w:num>
  <w:num w:numId="45">
    <w:abstractNumId w:val="27"/>
  </w:num>
  <w:num w:numId="46">
    <w:abstractNumId w:val="21"/>
  </w:num>
  <w:num w:numId="47">
    <w:abstractNumId w:val="17"/>
  </w:num>
  <w:num w:numId="48">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noPunctuationKerning/>
  <w:characterSpacingControl w:val="doNotCompress"/>
  <w:hdrShapeDefaults>
    <o:shapedefaults v:ext="edit" spidmax="195666"/>
    <o:shapelayout v:ext="edit">
      <o:idmap v:ext="edit" data="19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14"/>
    <w:rsid w:val="00001B56"/>
    <w:rsid w:val="00004F3F"/>
    <w:rsid w:val="00005D68"/>
    <w:rsid w:val="000111D0"/>
    <w:rsid w:val="00012A3F"/>
    <w:rsid w:val="000140A9"/>
    <w:rsid w:val="00014116"/>
    <w:rsid w:val="000174F6"/>
    <w:rsid w:val="000177E6"/>
    <w:rsid w:val="00023CE9"/>
    <w:rsid w:val="00025DEE"/>
    <w:rsid w:val="00026D33"/>
    <w:rsid w:val="000279D3"/>
    <w:rsid w:val="000316DF"/>
    <w:rsid w:val="00032A6A"/>
    <w:rsid w:val="00032E85"/>
    <w:rsid w:val="00033705"/>
    <w:rsid w:val="00033A96"/>
    <w:rsid w:val="000350A5"/>
    <w:rsid w:val="0003685E"/>
    <w:rsid w:val="00036EFA"/>
    <w:rsid w:val="0004129A"/>
    <w:rsid w:val="000422BF"/>
    <w:rsid w:val="00047A40"/>
    <w:rsid w:val="0005077F"/>
    <w:rsid w:val="00052757"/>
    <w:rsid w:val="0005558E"/>
    <w:rsid w:val="0005566E"/>
    <w:rsid w:val="0005758A"/>
    <w:rsid w:val="000608C4"/>
    <w:rsid w:val="00061210"/>
    <w:rsid w:val="00062466"/>
    <w:rsid w:val="00062B15"/>
    <w:rsid w:val="0006333D"/>
    <w:rsid w:val="000643A9"/>
    <w:rsid w:val="00064EA8"/>
    <w:rsid w:val="000679E9"/>
    <w:rsid w:val="00070B1A"/>
    <w:rsid w:val="00070E12"/>
    <w:rsid w:val="00072ED1"/>
    <w:rsid w:val="000735C9"/>
    <w:rsid w:val="00074BF2"/>
    <w:rsid w:val="00075C79"/>
    <w:rsid w:val="00075FD0"/>
    <w:rsid w:val="00077D28"/>
    <w:rsid w:val="00082E6C"/>
    <w:rsid w:val="000832A0"/>
    <w:rsid w:val="00083AD7"/>
    <w:rsid w:val="00084247"/>
    <w:rsid w:val="0008493D"/>
    <w:rsid w:val="0008512C"/>
    <w:rsid w:val="00085AEA"/>
    <w:rsid w:val="000900BB"/>
    <w:rsid w:val="00091627"/>
    <w:rsid w:val="00095EAC"/>
    <w:rsid w:val="000A38D7"/>
    <w:rsid w:val="000A3AF3"/>
    <w:rsid w:val="000A61F4"/>
    <w:rsid w:val="000A6C2E"/>
    <w:rsid w:val="000A795B"/>
    <w:rsid w:val="000B14B1"/>
    <w:rsid w:val="000B2178"/>
    <w:rsid w:val="000B2D29"/>
    <w:rsid w:val="000B484C"/>
    <w:rsid w:val="000B606A"/>
    <w:rsid w:val="000C47B9"/>
    <w:rsid w:val="000D0BA6"/>
    <w:rsid w:val="000D23AF"/>
    <w:rsid w:val="000D3E54"/>
    <w:rsid w:val="000D48D8"/>
    <w:rsid w:val="000D5DC8"/>
    <w:rsid w:val="000E03B0"/>
    <w:rsid w:val="000E427E"/>
    <w:rsid w:val="000E46F9"/>
    <w:rsid w:val="000E4A0D"/>
    <w:rsid w:val="000F1FAE"/>
    <w:rsid w:val="000F5539"/>
    <w:rsid w:val="000F5B72"/>
    <w:rsid w:val="000F6666"/>
    <w:rsid w:val="000F6C1B"/>
    <w:rsid w:val="000F7FE7"/>
    <w:rsid w:val="0010371C"/>
    <w:rsid w:val="001055D8"/>
    <w:rsid w:val="00106DAA"/>
    <w:rsid w:val="00110F53"/>
    <w:rsid w:val="00110FDC"/>
    <w:rsid w:val="00112668"/>
    <w:rsid w:val="00116F37"/>
    <w:rsid w:val="00120AF0"/>
    <w:rsid w:val="001215D4"/>
    <w:rsid w:val="001228D6"/>
    <w:rsid w:val="00126F63"/>
    <w:rsid w:val="00127F25"/>
    <w:rsid w:val="001308B5"/>
    <w:rsid w:val="001322F6"/>
    <w:rsid w:val="001328E5"/>
    <w:rsid w:val="00132B33"/>
    <w:rsid w:val="00135B52"/>
    <w:rsid w:val="0013612E"/>
    <w:rsid w:val="0013727A"/>
    <w:rsid w:val="00140589"/>
    <w:rsid w:val="00140E0F"/>
    <w:rsid w:val="00142469"/>
    <w:rsid w:val="001455F3"/>
    <w:rsid w:val="00145ECE"/>
    <w:rsid w:val="00146F0C"/>
    <w:rsid w:val="001502E6"/>
    <w:rsid w:val="00150384"/>
    <w:rsid w:val="001511CE"/>
    <w:rsid w:val="00153356"/>
    <w:rsid w:val="0015383D"/>
    <w:rsid w:val="00153FEE"/>
    <w:rsid w:val="00156572"/>
    <w:rsid w:val="0015688E"/>
    <w:rsid w:val="00156E79"/>
    <w:rsid w:val="00157C75"/>
    <w:rsid w:val="00161152"/>
    <w:rsid w:val="001614A5"/>
    <w:rsid w:val="001651A5"/>
    <w:rsid w:val="001654A4"/>
    <w:rsid w:val="001667C1"/>
    <w:rsid w:val="00166851"/>
    <w:rsid w:val="001668FD"/>
    <w:rsid w:val="00166BE4"/>
    <w:rsid w:val="00167049"/>
    <w:rsid w:val="0017007E"/>
    <w:rsid w:val="00170BDE"/>
    <w:rsid w:val="00173F2A"/>
    <w:rsid w:val="00174ED8"/>
    <w:rsid w:val="001755CE"/>
    <w:rsid w:val="001801B8"/>
    <w:rsid w:val="00180D6D"/>
    <w:rsid w:val="001868AB"/>
    <w:rsid w:val="001877C1"/>
    <w:rsid w:val="00190F62"/>
    <w:rsid w:val="00191A3C"/>
    <w:rsid w:val="00192D8A"/>
    <w:rsid w:val="001932DE"/>
    <w:rsid w:val="0019337A"/>
    <w:rsid w:val="001963C2"/>
    <w:rsid w:val="001A06C1"/>
    <w:rsid w:val="001A0DAD"/>
    <w:rsid w:val="001A332A"/>
    <w:rsid w:val="001A3546"/>
    <w:rsid w:val="001A443D"/>
    <w:rsid w:val="001A7304"/>
    <w:rsid w:val="001B230D"/>
    <w:rsid w:val="001B2AB5"/>
    <w:rsid w:val="001B3BA8"/>
    <w:rsid w:val="001B49F8"/>
    <w:rsid w:val="001C2D8F"/>
    <w:rsid w:val="001C6871"/>
    <w:rsid w:val="001D03FE"/>
    <w:rsid w:val="001D057D"/>
    <w:rsid w:val="001D0856"/>
    <w:rsid w:val="001D2164"/>
    <w:rsid w:val="001D240C"/>
    <w:rsid w:val="001D3EBB"/>
    <w:rsid w:val="001D43E6"/>
    <w:rsid w:val="001D4D7E"/>
    <w:rsid w:val="001E377D"/>
    <w:rsid w:val="001E3781"/>
    <w:rsid w:val="001E37E2"/>
    <w:rsid w:val="001E6269"/>
    <w:rsid w:val="001E7A0E"/>
    <w:rsid w:val="001F047E"/>
    <w:rsid w:val="001F7471"/>
    <w:rsid w:val="00201EBA"/>
    <w:rsid w:val="00202C9B"/>
    <w:rsid w:val="002040A3"/>
    <w:rsid w:val="002042BE"/>
    <w:rsid w:val="00205F55"/>
    <w:rsid w:val="00207221"/>
    <w:rsid w:val="00207846"/>
    <w:rsid w:val="00210FF7"/>
    <w:rsid w:val="0021175E"/>
    <w:rsid w:val="0021311F"/>
    <w:rsid w:val="00220A23"/>
    <w:rsid w:val="00222BEF"/>
    <w:rsid w:val="002237DE"/>
    <w:rsid w:val="002249FA"/>
    <w:rsid w:val="002250DD"/>
    <w:rsid w:val="00226389"/>
    <w:rsid w:val="00230945"/>
    <w:rsid w:val="00230B6F"/>
    <w:rsid w:val="00232B79"/>
    <w:rsid w:val="00233356"/>
    <w:rsid w:val="0023689F"/>
    <w:rsid w:val="00237526"/>
    <w:rsid w:val="0024012A"/>
    <w:rsid w:val="00240C52"/>
    <w:rsid w:val="00241481"/>
    <w:rsid w:val="00244533"/>
    <w:rsid w:val="002502FC"/>
    <w:rsid w:val="00250B8D"/>
    <w:rsid w:val="002517D3"/>
    <w:rsid w:val="002524E9"/>
    <w:rsid w:val="00252C5F"/>
    <w:rsid w:val="00254E27"/>
    <w:rsid w:val="00255349"/>
    <w:rsid w:val="00256341"/>
    <w:rsid w:val="002564A9"/>
    <w:rsid w:val="00257F7D"/>
    <w:rsid w:val="002628D1"/>
    <w:rsid w:val="002649D0"/>
    <w:rsid w:val="002652B1"/>
    <w:rsid w:val="002673C3"/>
    <w:rsid w:val="00271390"/>
    <w:rsid w:val="00272172"/>
    <w:rsid w:val="00272AC5"/>
    <w:rsid w:val="00274BC6"/>
    <w:rsid w:val="00274E6A"/>
    <w:rsid w:val="002773DB"/>
    <w:rsid w:val="002775DF"/>
    <w:rsid w:val="0028419D"/>
    <w:rsid w:val="002842A4"/>
    <w:rsid w:val="00286738"/>
    <w:rsid w:val="00287291"/>
    <w:rsid w:val="00290CD9"/>
    <w:rsid w:val="002919A2"/>
    <w:rsid w:val="00293458"/>
    <w:rsid w:val="002936D5"/>
    <w:rsid w:val="00293859"/>
    <w:rsid w:val="00293A61"/>
    <w:rsid w:val="00294426"/>
    <w:rsid w:val="002A11CA"/>
    <w:rsid w:val="002A44B5"/>
    <w:rsid w:val="002A5A96"/>
    <w:rsid w:val="002A603E"/>
    <w:rsid w:val="002B1EFD"/>
    <w:rsid w:val="002B2D6F"/>
    <w:rsid w:val="002B2D99"/>
    <w:rsid w:val="002B4F3A"/>
    <w:rsid w:val="002B66E3"/>
    <w:rsid w:val="002B7403"/>
    <w:rsid w:val="002C1D54"/>
    <w:rsid w:val="002C3177"/>
    <w:rsid w:val="002C4B62"/>
    <w:rsid w:val="002C6019"/>
    <w:rsid w:val="002D16D9"/>
    <w:rsid w:val="002D3A58"/>
    <w:rsid w:val="002D4F3E"/>
    <w:rsid w:val="002D57EA"/>
    <w:rsid w:val="002D6065"/>
    <w:rsid w:val="002D654D"/>
    <w:rsid w:val="002E6F91"/>
    <w:rsid w:val="002E7E40"/>
    <w:rsid w:val="002F0B52"/>
    <w:rsid w:val="002F0BB0"/>
    <w:rsid w:val="002F1483"/>
    <w:rsid w:val="002F15DA"/>
    <w:rsid w:val="002F6824"/>
    <w:rsid w:val="0031047E"/>
    <w:rsid w:val="003113F9"/>
    <w:rsid w:val="00311F08"/>
    <w:rsid w:val="00313B60"/>
    <w:rsid w:val="00314295"/>
    <w:rsid w:val="00314A22"/>
    <w:rsid w:val="003169AA"/>
    <w:rsid w:val="00320720"/>
    <w:rsid w:val="00321B47"/>
    <w:rsid w:val="00322586"/>
    <w:rsid w:val="0032377B"/>
    <w:rsid w:val="003268E7"/>
    <w:rsid w:val="00326C7B"/>
    <w:rsid w:val="00327B1B"/>
    <w:rsid w:val="00330D3F"/>
    <w:rsid w:val="00331D7A"/>
    <w:rsid w:val="00336896"/>
    <w:rsid w:val="00340826"/>
    <w:rsid w:val="0034190A"/>
    <w:rsid w:val="00345238"/>
    <w:rsid w:val="0034705B"/>
    <w:rsid w:val="0035009E"/>
    <w:rsid w:val="003520B0"/>
    <w:rsid w:val="003528C1"/>
    <w:rsid w:val="00355672"/>
    <w:rsid w:val="00361B16"/>
    <w:rsid w:val="0036605A"/>
    <w:rsid w:val="003672C8"/>
    <w:rsid w:val="00367B42"/>
    <w:rsid w:val="003702ED"/>
    <w:rsid w:val="003711F8"/>
    <w:rsid w:val="00371FA1"/>
    <w:rsid w:val="003735DF"/>
    <w:rsid w:val="00373B37"/>
    <w:rsid w:val="003743EE"/>
    <w:rsid w:val="00375FAB"/>
    <w:rsid w:val="003765A4"/>
    <w:rsid w:val="00376B24"/>
    <w:rsid w:val="00381452"/>
    <w:rsid w:val="00383064"/>
    <w:rsid w:val="00383887"/>
    <w:rsid w:val="00384231"/>
    <w:rsid w:val="00386B15"/>
    <w:rsid w:val="00386BF4"/>
    <w:rsid w:val="0038740F"/>
    <w:rsid w:val="00390FBE"/>
    <w:rsid w:val="0039393B"/>
    <w:rsid w:val="00395C24"/>
    <w:rsid w:val="00396974"/>
    <w:rsid w:val="003A0020"/>
    <w:rsid w:val="003A1263"/>
    <w:rsid w:val="003A24AD"/>
    <w:rsid w:val="003A2DCD"/>
    <w:rsid w:val="003A4B46"/>
    <w:rsid w:val="003A4C48"/>
    <w:rsid w:val="003A55F1"/>
    <w:rsid w:val="003A5C9C"/>
    <w:rsid w:val="003A62C2"/>
    <w:rsid w:val="003A718A"/>
    <w:rsid w:val="003B147D"/>
    <w:rsid w:val="003B5626"/>
    <w:rsid w:val="003B6E69"/>
    <w:rsid w:val="003B78A5"/>
    <w:rsid w:val="003C2D13"/>
    <w:rsid w:val="003C2E01"/>
    <w:rsid w:val="003C3579"/>
    <w:rsid w:val="003C372D"/>
    <w:rsid w:val="003C3A12"/>
    <w:rsid w:val="003C5888"/>
    <w:rsid w:val="003C62A8"/>
    <w:rsid w:val="003C7175"/>
    <w:rsid w:val="003C7857"/>
    <w:rsid w:val="003C7F1F"/>
    <w:rsid w:val="003D161D"/>
    <w:rsid w:val="003D2E12"/>
    <w:rsid w:val="003D33AD"/>
    <w:rsid w:val="003D5E22"/>
    <w:rsid w:val="003D601B"/>
    <w:rsid w:val="003D65CD"/>
    <w:rsid w:val="003E05F8"/>
    <w:rsid w:val="003E1146"/>
    <w:rsid w:val="003E29EF"/>
    <w:rsid w:val="003E659B"/>
    <w:rsid w:val="003F107E"/>
    <w:rsid w:val="003F2FAF"/>
    <w:rsid w:val="003F48C5"/>
    <w:rsid w:val="003F5454"/>
    <w:rsid w:val="003F67E0"/>
    <w:rsid w:val="003F79A1"/>
    <w:rsid w:val="004023F6"/>
    <w:rsid w:val="00403956"/>
    <w:rsid w:val="00403B69"/>
    <w:rsid w:val="00404381"/>
    <w:rsid w:val="00405606"/>
    <w:rsid w:val="00405679"/>
    <w:rsid w:val="004064EC"/>
    <w:rsid w:val="00411322"/>
    <w:rsid w:val="0041172C"/>
    <w:rsid w:val="00411848"/>
    <w:rsid w:val="00412812"/>
    <w:rsid w:val="0041417C"/>
    <w:rsid w:val="004147FD"/>
    <w:rsid w:val="00414CBB"/>
    <w:rsid w:val="004167D6"/>
    <w:rsid w:val="00416D32"/>
    <w:rsid w:val="00417387"/>
    <w:rsid w:val="00417ED8"/>
    <w:rsid w:val="00420714"/>
    <w:rsid w:val="004220B5"/>
    <w:rsid w:val="00423855"/>
    <w:rsid w:val="004252F7"/>
    <w:rsid w:val="004266D6"/>
    <w:rsid w:val="004267B3"/>
    <w:rsid w:val="00427609"/>
    <w:rsid w:val="00432A01"/>
    <w:rsid w:val="00432B1A"/>
    <w:rsid w:val="004336CE"/>
    <w:rsid w:val="00433ABF"/>
    <w:rsid w:val="004346F4"/>
    <w:rsid w:val="00436327"/>
    <w:rsid w:val="004375AA"/>
    <w:rsid w:val="004406C5"/>
    <w:rsid w:val="004437A7"/>
    <w:rsid w:val="004443AD"/>
    <w:rsid w:val="00444994"/>
    <w:rsid w:val="00445FCD"/>
    <w:rsid w:val="00446FEA"/>
    <w:rsid w:val="00450148"/>
    <w:rsid w:val="0045141E"/>
    <w:rsid w:val="00451AD4"/>
    <w:rsid w:val="00452D00"/>
    <w:rsid w:val="00454CBF"/>
    <w:rsid w:val="00455139"/>
    <w:rsid w:val="00455233"/>
    <w:rsid w:val="004553C4"/>
    <w:rsid w:val="0045607F"/>
    <w:rsid w:val="0045612C"/>
    <w:rsid w:val="00460BEA"/>
    <w:rsid w:val="00461868"/>
    <w:rsid w:val="00463F6B"/>
    <w:rsid w:val="004640E7"/>
    <w:rsid w:val="00464F81"/>
    <w:rsid w:val="0047078E"/>
    <w:rsid w:val="0047230B"/>
    <w:rsid w:val="00472932"/>
    <w:rsid w:val="00473306"/>
    <w:rsid w:val="00474A0F"/>
    <w:rsid w:val="004771CB"/>
    <w:rsid w:val="00481798"/>
    <w:rsid w:val="00482DEC"/>
    <w:rsid w:val="004836DB"/>
    <w:rsid w:val="00483C25"/>
    <w:rsid w:val="00485127"/>
    <w:rsid w:val="00486FBB"/>
    <w:rsid w:val="004871CF"/>
    <w:rsid w:val="0049039D"/>
    <w:rsid w:val="00490999"/>
    <w:rsid w:val="004909B1"/>
    <w:rsid w:val="004921FF"/>
    <w:rsid w:val="004A01B1"/>
    <w:rsid w:val="004A3161"/>
    <w:rsid w:val="004A59D1"/>
    <w:rsid w:val="004A6714"/>
    <w:rsid w:val="004B068D"/>
    <w:rsid w:val="004B2ED9"/>
    <w:rsid w:val="004B2F7B"/>
    <w:rsid w:val="004C284C"/>
    <w:rsid w:val="004C2B8C"/>
    <w:rsid w:val="004C4117"/>
    <w:rsid w:val="004C47A1"/>
    <w:rsid w:val="004C5B72"/>
    <w:rsid w:val="004C69D2"/>
    <w:rsid w:val="004D1DC6"/>
    <w:rsid w:val="004D347C"/>
    <w:rsid w:val="004D3CAC"/>
    <w:rsid w:val="004D45F1"/>
    <w:rsid w:val="004D55E7"/>
    <w:rsid w:val="004D5D30"/>
    <w:rsid w:val="004D6B5C"/>
    <w:rsid w:val="004D72E4"/>
    <w:rsid w:val="004D733F"/>
    <w:rsid w:val="004D78B5"/>
    <w:rsid w:val="004E2BC9"/>
    <w:rsid w:val="004E3AC7"/>
    <w:rsid w:val="004E553C"/>
    <w:rsid w:val="004E683A"/>
    <w:rsid w:val="004E6BC6"/>
    <w:rsid w:val="004E74B8"/>
    <w:rsid w:val="004E7939"/>
    <w:rsid w:val="004E79AA"/>
    <w:rsid w:val="004F030F"/>
    <w:rsid w:val="004F1810"/>
    <w:rsid w:val="004F3676"/>
    <w:rsid w:val="004F42B0"/>
    <w:rsid w:val="004F4FC9"/>
    <w:rsid w:val="00500243"/>
    <w:rsid w:val="005008EB"/>
    <w:rsid w:val="005021A3"/>
    <w:rsid w:val="00505320"/>
    <w:rsid w:val="00510DA6"/>
    <w:rsid w:val="005110EE"/>
    <w:rsid w:val="00511841"/>
    <w:rsid w:val="0051377A"/>
    <w:rsid w:val="00514821"/>
    <w:rsid w:val="00516226"/>
    <w:rsid w:val="00517B54"/>
    <w:rsid w:val="00520961"/>
    <w:rsid w:val="00520B61"/>
    <w:rsid w:val="00522623"/>
    <w:rsid w:val="005324CD"/>
    <w:rsid w:val="005339EC"/>
    <w:rsid w:val="005358DE"/>
    <w:rsid w:val="0053779A"/>
    <w:rsid w:val="00537C1E"/>
    <w:rsid w:val="00537EFB"/>
    <w:rsid w:val="00541A63"/>
    <w:rsid w:val="00542235"/>
    <w:rsid w:val="0054244D"/>
    <w:rsid w:val="005434DB"/>
    <w:rsid w:val="00546954"/>
    <w:rsid w:val="00547989"/>
    <w:rsid w:val="0055053C"/>
    <w:rsid w:val="00551FC4"/>
    <w:rsid w:val="005524ED"/>
    <w:rsid w:val="0055278C"/>
    <w:rsid w:val="00552C71"/>
    <w:rsid w:val="005537A9"/>
    <w:rsid w:val="00555506"/>
    <w:rsid w:val="005557AE"/>
    <w:rsid w:val="0055585F"/>
    <w:rsid w:val="00556593"/>
    <w:rsid w:val="0055780C"/>
    <w:rsid w:val="00562527"/>
    <w:rsid w:val="0056457B"/>
    <w:rsid w:val="0056458B"/>
    <w:rsid w:val="005645F3"/>
    <w:rsid w:val="00564F04"/>
    <w:rsid w:val="00567719"/>
    <w:rsid w:val="0057194A"/>
    <w:rsid w:val="00576127"/>
    <w:rsid w:val="005769AA"/>
    <w:rsid w:val="00577703"/>
    <w:rsid w:val="00580836"/>
    <w:rsid w:val="00581B3C"/>
    <w:rsid w:val="005827B3"/>
    <w:rsid w:val="00586511"/>
    <w:rsid w:val="00586CCE"/>
    <w:rsid w:val="00587136"/>
    <w:rsid w:val="00587201"/>
    <w:rsid w:val="0059468E"/>
    <w:rsid w:val="0059512B"/>
    <w:rsid w:val="00596340"/>
    <w:rsid w:val="00597A3F"/>
    <w:rsid w:val="005A71EB"/>
    <w:rsid w:val="005A7763"/>
    <w:rsid w:val="005B04BD"/>
    <w:rsid w:val="005B078E"/>
    <w:rsid w:val="005B6BD7"/>
    <w:rsid w:val="005B6D01"/>
    <w:rsid w:val="005B6E54"/>
    <w:rsid w:val="005B78DE"/>
    <w:rsid w:val="005C052F"/>
    <w:rsid w:val="005C226D"/>
    <w:rsid w:val="005C4BB4"/>
    <w:rsid w:val="005C57FD"/>
    <w:rsid w:val="005C6D6A"/>
    <w:rsid w:val="005C6E6D"/>
    <w:rsid w:val="005D0BF3"/>
    <w:rsid w:val="005D3C61"/>
    <w:rsid w:val="005D3C93"/>
    <w:rsid w:val="005D49D1"/>
    <w:rsid w:val="005D5D52"/>
    <w:rsid w:val="005D78DB"/>
    <w:rsid w:val="005D7A19"/>
    <w:rsid w:val="005E131A"/>
    <w:rsid w:val="005E2D13"/>
    <w:rsid w:val="005E4573"/>
    <w:rsid w:val="005E47A2"/>
    <w:rsid w:val="005E6E74"/>
    <w:rsid w:val="005E7B97"/>
    <w:rsid w:val="005F5572"/>
    <w:rsid w:val="005F6463"/>
    <w:rsid w:val="00602A3A"/>
    <w:rsid w:val="00602EBC"/>
    <w:rsid w:val="00606C7A"/>
    <w:rsid w:val="00610938"/>
    <w:rsid w:val="006112FC"/>
    <w:rsid w:val="006204DD"/>
    <w:rsid w:val="006218B8"/>
    <w:rsid w:val="00622C1D"/>
    <w:rsid w:val="00623EB5"/>
    <w:rsid w:val="00630ED6"/>
    <w:rsid w:val="0063215A"/>
    <w:rsid w:val="00632E62"/>
    <w:rsid w:val="00633B23"/>
    <w:rsid w:val="00633CFA"/>
    <w:rsid w:val="0063532A"/>
    <w:rsid w:val="006353F7"/>
    <w:rsid w:val="00635EE7"/>
    <w:rsid w:val="00640223"/>
    <w:rsid w:val="00640E14"/>
    <w:rsid w:val="006465C6"/>
    <w:rsid w:val="0064755F"/>
    <w:rsid w:val="00647911"/>
    <w:rsid w:val="00653BFF"/>
    <w:rsid w:val="006548E0"/>
    <w:rsid w:val="006548FA"/>
    <w:rsid w:val="0065552D"/>
    <w:rsid w:val="006561DE"/>
    <w:rsid w:val="006579D9"/>
    <w:rsid w:val="00660256"/>
    <w:rsid w:val="006603BB"/>
    <w:rsid w:val="006606B1"/>
    <w:rsid w:val="00661C79"/>
    <w:rsid w:val="0066261F"/>
    <w:rsid w:val="00664BC6"/>
    <w:rsid w:val="0066519D"/>
    <w:rsid w:val="00666556"/>
    <w:rsid w:val="00670B2D"/>
    <w:rsid w:val="00671421"/>
    <w:rsid w:val="0067198F"/>
    <w:rsid w:val="006739D4"/>
    <w:rsid w:val="006739E2"/>
    <w:rsid w:val="006801DA"/>
    <w:rsid w:val="00684403"/>
    <w:rsid w:val="0068452B"/>
    <w:rsid w:val="00685600"/>
    <w:rsid w:val="00687C6B"/>
    <w:rsid w:val="00696560"/>
    <w:rsid w:val="006A1C4B"/>
    <w:rsid w:val="006A22D3"/>
    <w:rsid w:val="006B29AC"/>
    <w:rsid w:val="006B3110"/>
    <w:rsid w:val="006B5388"/>
    <w:rsid w:val="006B6186"/>
    <w:rsid w:val="006B67D9"/>
    <w:rsid w:val="006B728F"/>
    <w:rsid w:val="006B75FE"/>
    <w:rsid w:val="006C164A"/>
    <w:rsid w:val="006C5935"/>
    <w:rsid w:val="006C5D9E"/>
    <w:rsid w:val="006C67F4"/>
    <w:rsid w:val="006C6C58"/>
    <w:rsid w:val="006D2F72"/>
    <w:rsid w:val="006D3151"/>
    <w:rsid w:val="006D384E"/>
    <w:rsid w:val="006D57BC"/>
    <w:rsid w:val="006D67CA"/>
    <w:rsid w:val="006D6966"/>
    <w:rsid w:val="006E012F"/>
    <w:rsid w:val="006E26B0"/>
    <w:rsid w:val="006E3925"/>
    <w:rsid w:val="006E4338"/>
    <w:rsid w:val="006E475F"/>
    <w:rsid w:val="006E4C97"/>
    <w:rsid w:val="006E6233"/>
    <w:rsid w:val="006E7F72"/>
    <w:rsid w:val="006F082A"/>
    <w:rsid w:val="006F0F0E"/>
    <w:rsid w:val="006F204C"/>
    <w:rsid w:val="006F4BB0"/>
    <w:rsid w:val="006F4CBC"/>
    <w:rsid w:val="007012F4"/>
    <w:rsid w:val="00703686"/>
    <w:rsid w:val="00703DAA"/>
    <w:rsid w:val="00705268"/>
    <w:rsid w:val="00707CD3"/>
    <w:rsid w:val="00710A09"/>
    <w:rsid w:val="0071420D"/>
    <w:rsid w:val="007143C6"/>
    <w:rsid w:val="007148C3"/>
    <w:rsid w:val="007148FA"/>
    <w:rsid w:val="00714BAA"/>
    <w:rsid w:val="00714E97"/>
    <w:rsid w:val="0071503E"/>
    <w:rsid w:val="007206F2"/>
    <w:rsid w:val="00724BE7"/>
    <w:rsid w:val="00725219"/>
    <w:rsid w:val="007259D8"/>
    <w:rsid w:val="007279E9"/>
    <w:rsid w:val="00727F20"/>
    <w:rsid w:val="0073103D"/>
    <w:rsid w:val="0073136A"/>
    <w:rsid w:val="007315A3"/>
    <w:rsid w:val="007337C7"/>
    <w:rsid w:val="00733CCE"/>
    <w:rsid w:val="007347C4"/>
    <w:rsid w:val="00734849"/>
    <w:rsid w:val="00734E42"/>
    <w:rsid w:val="00740A80"/>
    <w:rsid w:val="00744B53"/>
    <w:rsid w:val="00744C71"/>
    <w:rsid w:val="0074555D"/>
    <w:rsid w:val="00745F42"/>
    <w:rsid w:val="00746AD8"/>
    <w:rsid w:val="007471B6"/>
    <w:rsid w:val="007526F4"/>
    <w:rsid w:val="007532B1"/>
    <w:rsid w:val="00753E4E"/>
    <w:rsid w:val="00756FF4"/>
    <w:rsid w:val="00760228"/>
    <w:rsid w:val="007643B4"/>
    <w:rsid w:val="00765C7C"/>
    <w:rsid w:val="00765E61"/>
    <w:rsid w:val="00774679"/>
    <w:rsid w:val="007748D4"/>
    <w:rsid w:val="007769FF"/>
    <w:rsid w:val="00780240"/>
    <w:rsid w:val="00781829"/>
    <w:rsid w:val="0078411E"/>
    <w:rsid w:val="00784F40"/>
    <w:rsid w:val="0078591B"/>
    <w:rsid w:val="0078593E"/>
    <w:rsid w:val="00785A41"/>
    <w:rsid w:val="00785E1E"/>
    <w:rsid w:val="00792098"/>
    <w:rsid w:val="007925C1"/>
    <w:rsid w:val="00795B76"/>
    <w:rsid w:val="007A13E1"/>
    <w:rsid w:val="007A38A2"/>
    <w:rsid w:val="007A42ED"/>
    <w:rsid w:val="007A4E47"/>
    <w:rsid w:val="007B3E97"/>
    <w:rsid w:val="007B40E2"/>
    <w:rsid w:val="007B4127"/>
    <w:rsid w:val="007B4382"/>
    <w:rsid w:val="007B620F"/>
    <w:rsid w:val="007B6395"/>
    <w:rsid w:val="007B63CB"/>
    <w:rsid w:val="007B6578"/>
    <w:rsid w:val="007B76BB"/>
    <w:rsid w:val="007C0B6A"/>
    <w:rsid w:val="007C37A5"/>
    <w:rsid w:val="007C449E"/>
    <w:rsid w:val="007C7E63"/>
    <w:rsid w:val="007D08E2"/>
    <w:rsid w:val="007D387D"/>
    <w:rsid w:val="007D38A1"/>
    <w:rsid w:val="007E0139"/>
    <w:rsid w:val="007E6C43"/>
    <w:rsid w:val="007E6D2E"/>
    <w:rsid w:val="007F056C"/>
    <w:rsid w:val="007F249F"/>
    <w:rsid w:val="007F291C"/>
    <w:rsid w:val="007F43FE"/>
    <w:rsid w:val="007F4D1F"/>
    <w:rsid w:val="007F51A4"/>
    <w:rsid w:val="007F7C35"/>
    <w:rsid w:val="00804350"/>
    <w:rsid w:val="008101DF"/>
    <w:rsid w:val="00813368"/>
    <w:rsid w:val="008150B9"/>
    <w:rsid w:val="0081761F"/>
    <w:rsid w:val="00821AE4"/>
    <w:rsid w:val="00823345"/>
    <w:rsid w:val="008243ED"/>
    <w:rsid w:val="008254F7"/>
    <w:rsid w:val="00833327"/>
    <w:rsid w:val="00843002"/>
    <w:rsid w:val="0084498B"/>
    <w:rsid w:val="008473B9"/>
    <w:rsid w:val="0084777C"/>
    <w:rsid w:val="0085132C"/>
    <w:rsid w:val="0085226F"/>
    <w:rsid w:val="00853F43"/>
    <w:rsid w:val="00856651"/>
    <w:rsid w:val="00857826"/>
    <w:rsid w:val="00857E71"/>
    <w:rsid w:val="008627C5"/>
    <w:rsid w:val="00863EB3"/>
    <w:rsid w:val="0086505D"/>
    <w:rsid w:val="008665F5"/>
    <w:rsid w:val="008707EA"/>
    <w:rsid w:val="0087504B"/>
    <w:rsid w:val="008766B4"/>
    <w:rsid w:val="0087780A"/>
    <w:rsid w:val="00880295"/>
    <w:rsid w:val="00883BE6"/>
    <w:rsid w:val="00884E08"/>
    <w:rsid w:val="008863F6"/>
    <w:rsid w:val="00886679"/>
    <w:rsid w:val="00886E2E"/>
    <w:rsid w:val="0088736E"/>
    <w:rsid w:val="00893456"/>
    <w:rsid w:val="008938AD"/>
    <w:rsid w:val="00894943"/>
    <w:rsid w:val="00896ECE"/>
    <w:rsid w:val="008975F1"/>
    <w:rsid w:val="00897D45"/>
    <w:rsid w:val="008A4D69"/>
    <w:rsid w:val="008A576C"/>
    <w:rsid w:val="008A585D"/>
    <w:rsid w:val="008A5F79"/>
    <w:rsid w:val="008B0750"/>
    <w:rsid w:val="008B0C95"/>
    <w:rsid w:val="008B2693"/>
    <w:rsid w:val="008C31A1"/>
    <w:rsid w:val="008C48A5"/>
    <w:rsid w:val="008C4D8B"/>
    <w:rsid w:val="008C5678"/>
    <w:rsid w:val="008D05B9"/>
    <w:rsid w:val="008D08C0"/>
    <w:rsid w:val="008D37B0"/>
    <w:rsid w:val="008D3882"/>
    <w:rsid w:val="008D7D47"/>
    <w:rsid w:val="008E4316"/>
    <w:rsid w:val="008E4AB7"/>
    <w:rsid w:val="008E653B"/>
    <w:rsid w:val="008F01EE"/>
    <w:rsid w:val="008F2EFC"/>
    <w:rsid w:val="008F419B"/>
    <w:rsid w:val="008F61CE"/>
    <w:rsid w:val="008F7B7E"/>
    <w:rsid w:val="00900349"/>
    <w:rsid w:val="00900866"/>
    <w:rsid w:val="00900E40"/>
    <w:rsid w:val="00900F3F"/>
    <w:rsid w:val="009017C9"/>
    <w:rsid w:val="00903192"/>
    <w:rsid w:val="00903D8A"/>
    <w:rsid w:val="00904C3E"/>
    <w:rsid w:val="009060F1"/>
    <w:rsid w:val="00906E3B"/>
    <w:rsid w:val="009101B7"/>
    <w:rsid w:val="00912493"/>
    <w:rsid w:val="009124A7"/>
    <w:rsid w:val="009133C8"/>
    <w:rsid w:val="00914A28"/>
    <w:rsid w:val="00914E42"/>
    <w:rsid w:val="009157A4"/>
    <w:rsid w:val="00916FC5"/>
    <w:rsid w:val="00922607"/>
    <w:rsid w:val="00925654"/>
    <w:rsid w:val="00926A25"/>
    <w:rsid w:val="00932ED7"/>
    <w:rsid w:val="00932FF6"/>
    <w:rsid w:val="009334FA"/>
    <w:rsid w:val="00934393"/>
    <w:rsid w:val="00935C19"/>
    <w:rsid w:val="00935E67"/>
    <w:rsid w:val="00936197"/>
    <w:rsid w:val="009404E6"/>
    <w:rsid w:val="0095037D"/>
    <w:rsid w:val="009506A9"/>
    <w:rsid w:val="009525BE"/>
    <w:rsid w:val="009535D2"/>
    <w:rsid w:val="00956AB0"/>
    <w:rsid w:val="00960319"/>
    <w:rsid w:val="00960AD8"/>
    <w:rsid w:val="00961989"/>
    <w:rsid w:val="0096715D"/>
    <w:rsid w:val="009700EF"/>
    <w:rsid w:val="00970A0C"/>
    <w:rsid w:val="00971574"/>
    <w:rsid w:val="009716C8"/>
    <w:rsid w:val="0097550F"/>
    <w:rsid w:val="00975BD1"/>
    <w:rsid w:val="00976F6B"/>
    <w:rsid w:val="00980B45"/>
    <w:rsid w:val="00980C95"/>
    <w:rsid w:val="00982412"/>
    <w:rsid w:val="00986CF9"/>
    <w:rsid w:val="00987B76"/>
    <w:rsid w:val="00992F58"/>
    <w:rsid w:val="009952BB"/>
    <w:rsid w:val="00995428"/>
    <w:rsid w:val="009964BB"/>
    <w:rsid w:val="00996E5E"/>
    <w:rsid w:val="009A1074"/>
    <w:rsid w:val="009A11C1"/>
    <w:rsid w:val="009A5D4F"/>
    <w:rsid w:val="009A608E"/>
    <w:rsid w:val="009A74D2"/>
    <w:rsid w:val="009A792E"/>
    <w:rsid w:val="009B11DD"/>
    <w:rsid w:val="009B1A99"/>
    <w:rsid w:val="009B3D91"/>
    <w:rsid w:val="009B42C8"/>
    <w:rsid w:val="009B6605"/>
    <w:rsid w:val="009C06A8"/>
    <w:rsid w:val="009C1628"/>
    <w:rsid w:val="009C1C64"/>
    <w:rsid w:val="009C21E4"/>
    <w:rsid w:val="009C569D"/>
    <w:rsid w:val="009D1702"/>
    <w:rsid w:val="009D2674"/>
    <w:rsid w:val="009D4881"/>
    <w:rsid w:val="009D5711"/>
    <w:rsid w:val="009D5A94"/>
    <w:rsid w:val="009D7824"/>
    <w:rsid w:val="009E33D2"/>
    <w:rsid w:val="009E55E1"/>
    <w:rsid w:val="009E662F"/>
    <w:rsid w:val="009F250A"/>
    <w:rsid w:val="009F2612"/>
    <w:rsid w:val="009F5ABD"/>
    <w:rsid w:val="009F6DE1"/>
    <w:rsid w:val="00A008CF"/>
    <w:rsid w:val="00A01115"/>
    <w:rsid w:val="00A040D9"/>
    <w:rsid w:val="00A0589C"/>
    <w:rsid w:val="00A0734E"/>
    <w:rsid w:val="00A11ED9"/>
    <w:rsid w:val="00A12A1A"/>
    <w:rsid w:val="00A13463"/>
    <w:rsid w:val="00A1665E"/>
    <w:rsid w:val="00A17F9A"/>
    <w:rsid w:val="00A2135F"/>
    <w:rsid w:val="00A21952"/>
    <w:rsid w:val="00A21EAF"/>
    <w:rsid w:val="00A2294C"/>
    <w:rsid w:val="00A23EAD"/>
    <w:rsid w:val="00A24D15"/>
    <w:rsid w:val="00A26F2B"/>
    <w:rsid w:val="00A2768E"/>
    <w:rsid w:val="00A27789"/>
    <w:rsid w:val="00A27A4A"/>
    <w:rsid w:val="00A27A85"/>
    <w:rsid w:val="00A313BE"/>
    <w:rsid w:val="00A35591"/>
    <w:rsid w:val="00A35C7D"/>
    <w:rsid w:val="00A35DE5"/>
    <w:rsid w:val="00A418A5"/>
    <w:rsid w:val="00A42685"/>
    <w:rsid w:val="00A43CB2"/>
    <w:rsid w:val="00A45DEC"/>
    <w:rsid w:val="00A476A4"/>
    <w:rsid w:val="00A573C6"/>
    <w:rsid w:val="00A660C7"/>
    <w:rsid w:val="00A70088"/>
    <w:rsid w:val="00A714C0"/>
    <w:rsid w:val="00A71700"/>
    <w:rsid w:val="00A73273"/>
    <w:rsid w:val="00A73CDA"/>
    <w:rsid w:val="00A74F76"/>
    <w:rsid w:val="00A757BD"/>
    <w:rsid w:val="00A759E4"/>
    <w:rsid w:val="00A77174"/>
    <w:rsid w:val="00A77B01"/>
    <w:rsid w:val="00A77BA7"/>
    <w:rsid w:val="00A808B6"/>
    <w:rsid w:val="00A809F6"/>
    <w:rsid w:val="00A85418"/>
    <w:rsid w:val="00A932E8"/>
    <w:rsid w:val="00A93443"/>
    <w:rsid w:val="00A94923"/>
    <w:rsid w:val="00A9606A"/>
    <w:rsid w:val="00A96784"/>
    <w:rsid w:val="00AA0854"/>
    <w:rsid w:val="00AA1BA2"/>
    <w:rsid w:val="00AA36E7"/>
    <w:rsid w:val="00AA5F09"/>
    <w:rsid w:val="00AA6607"/>
    <w:rsid w:val="00AA7832"/>
    <w:rsid w:val="00AB0263"/>
    <w:rsid w:val="00AB07CB"/>
    <w:rsid w:val="00AB45AE"/>
    <w:rsid w:val="00AB586A"/>
    <w:rsid w:val="00AB5A72"/>
    <w:rsid w:val="00AB74CA"/>
    <w:rsid w:val="00AC0E52"/>
    <w:rsid w:val="00AC36EF"/>
    <w:rsid w:val="00AC3813"/>
    <w:rsid w:val="00AC606A"/>
    <w:rsid w:val="00AC71F7"/>
    <w:rsid w:val="00AD20A0"/>
    <w:rsid w:val="00AD341E"/>
    <w:rsid w:val="00AD3D28"/>
    <w:rsid w:val="00AD4D84"/>
    <w:rsid w:val="00AD5049"/>
    <w:rsid w:val="00AD5455"/>
    <w:rsid w:val="00AD5A14"/>
    <w:rsid w:val="00AD673C"/>
    <w:rsid w:val="00AD747F"/>
    <w:rsid w:val="00AD7722"/>
    <w:rsid w:val="00AD7C7E"/>
    <w:rsid w:val="00AE0E52"/>
    <w:rsid w:val="00AE1CAC"/>
    <w:rsid w:val="00AE51BD"/>
    <w:rsid w:val="00AE72D0"/>
    <w:rsid w:val="00AF0393"/>
    <w:rsid w:val="00AF0AB7"/>
    <w:rsid w:val="00AF36CC"/>
    <w:rsid w:val="00AF4D4D"/>
    <w:rsid w:val="00AF5832"/>
    <w:rsid w:val="00AF7331"/>
    <w:rsid w:val="00B0147F"/>
    <w:rsid w:val="00B03AD6"/>
    <w:rsid w:val="00B05385"/>
    <w:rsid w:val="00B07D80"/>
    <w:rsid w:val="00B14204"/>
    <w:rsid w:val="00B15872"/>
    <w:rsid w:val="00B16FB6"/>
    <w:rsid w:val="00B20EB0"/>
    <w:rsid w:val="00B21A52"/>
    <w:rsid w:val="00B2328A"/>
    <w:rsid w:val="00B24DFF"/>
    <w:rsid w:val="00B25460"/>
    <w:rsid w:val="00B266E5"/>
    <w:rsid w:val="00B2751B"/>
    <w:rsid w:val="00B27955"/>
    <w:rsid w:val="00B27C94"/>
    <w:rsid w:val="00B31451"/>
    <w:rsid w:val="00B32929"/>
    <w:rsid w:val="00B340CF"/>
    <w:rsid w:val="00B345EB"/>
    <w:rsid w:val="00B34F68"/>
    <w:rsid w:val="00B371C1"/>
    <w:rsid w:val="00B37D79"/>
    <w:rsid w:val="00B4061A"/>
    <w:rsid w:val="00B40741"/>
    <w:rsid w:val="00B40BBF"/>
    <w:rsid w:val="00B40E2F"/>
    <w:rsid w:val="00B42DBA"/>
    <w:rsid w:val="00B44357"/>
    <w:rsid w:val="00B44712"/>
    <w:rsid w:val="00B465EA"/>
    <w:rsid w:val="00B52EFC"/>
    <w:rsid w:val="00B53707"/>
    <w:rsid w:val="00B57514"/>
    <w:rsid w:val="00B57742"/>
    <w:rsid w:val="00B57BE4"/>
    <w:rsid w:val="00B60EEB"/>
    <w:rsid w:val="00B62B15"/>
    <w:rsid w:val="00B66085"/>
    <w:rsid w:val="00B66522"/>
    <w:rsid w:val="00B674AC"/>
    <w:rsid w:val="00B6757E"/>
    <w:rsid w:val="00B67970"/>
    <w:rsid w:val="00B67CB6"/>
    <w:rsid w:val="00B71A22"/>
    <w:rsid w:val="00B728B9"/>
    <w:rsid w:val="00B72BAF"/>
    <w:rsid w:val="00B74955"/>
    <w:rsid w:val="00B74D18"/>
    <w:rsid w:val="00B7514E"/>
    <w:rsid w:val="00B75875"/>
    <w:rsid w:val="00B825DD"/>
    <w:rsid w:val="00B826C9"/>
    <w:rsid w:val="00B832A1"/>
    <w:rsid w:val="00B837C9"/>
    <w:rsid w:val="00B85C8F"/>
    <w:rsid w:val="00B87F99"/>
    <w:rsid w:val="00B902ED"/>
    <w:rsid w:val="00B90DB5"/>
    <w:rsid w:val="00B92375"/>
    <w:rsid w:val="00B93477"/>
    <w:rsid w:val="00B960E9"/>
    <w:rsid w:val="00BA20DB"/>
    <w:rsid w:val="00BA3DDB"/>
    <w:rsid w:val="00BA46A5"/>
    <w:rsid w:val="00BA5421"/>
    <w:rsid w:val="00BB1DEB"/>
    <w:rsid w:val="00BB3D35"/>
    <w:rsid w:val="00BB41E9"/>
    <w:rsid w:val="00BB5F3A"/>
    <w:rsid w:val="00BB7CF4"/>
    <w:rsid w:val="00BC1D37"/>
    <w:rsid w:val="00BC2DF4"/>
    <w:rsid w:val="00BC2E3E"/>
    <w:rsid w:val="00BC4247"/>
    <w:rsid w:val="00BC4C49"/>
    <w:rsid w:val="00BC624D"/>
    <w:rsid w:val="00BC665C"/>
    <w:rsid w:val="00BC737F"/>
    <w:rsid w:val="00BD19AC"/>
    <w:rsid w:val="00BD3D27"/>
    <w:rsid w:val="00BD4E0D"/>
    <w:rsid w:val="00BD5A3D"/>
    <w:rsid w:val="00BE0267"/>
    <w:rsid w:val="00BE2001"/>
    <w:rsid w:val="00BE2948"/>
    <w:rsid w:val="00BE4161"/>
    <w:rsid w:val="00BE52E8"/>
    <w:rsid w:val="00BE5B02"/>
    <w:rsid w:val="00BE6F29"/>
    <w:rsid w:val="00BE7201"/>
    <w:rsid w:val="00BE73AE"/>
    <w:rsid w:val="00BE7E44"/>
    <w:rsid w:val="00BF031B"/>
    <w:rsid w:val="00BF0586"/>
    <w:rsid w:val="00BF1433"/>
    <w:rsid w:val="00BF2BD8"/>
    <w:rsid w:val="00BF3AF4"/>
    <w:rsid w:val="00BF4DBC"/>
    <w:rsid w:val="00BF564D"/>
    <w:rsid w:val="00BF5BCE"/>
    <w:rsid w:val="00BF724C"/>
    <w:rsid w:val="00BF787A"/>
    <w:rsid w:val="00C00FE0"/>
    <w:rsid w:val="00C03590"/>
    <w:rsid w:val="00C03992"/>
    <w:rsid w:val="00C055F1"/>
    <w:rsid w:val="00C06579"/>
    <w:rsid w:val="00C0729E"/>
    <w:rsid w:val="00C114C3"/>
    <w:rsid w:val="00C121D0"/>
    <w:rsid w:val="00C14106"/>
    <w:rsid w:val="00C15D55"/>
    <w:rsid w:val="00C1773E"/>
    <w:rsid w:val="00C2179E"/>
    <w:rsid w:val="00C23844"/>
    <w:rsid w:val="00C24B94"/>
    <w:rsid w:val="00C24BEC"/>
    <w:rsid w:val="00C24FBA"/>
    <w:rsid w:val="00C259A8"/>
    <w:rsid w:val="00C3263F"/>
    <w:rsid w:val="00C33AB6"/>
    <w:rsid w:val="00C3495B"/>
    <w:rsid w:val="00C37143"/>
    <w:rsid w:val="00C4707D"/>
    <w:rsid w:val="00C512CA"/>
    <w:rsid w:val="00C51B6D"/>
    <w:rsid w:val="00C525C1"/>
    <w:rsid w:val="00C553EB"/>
    <w:rsid w:val="00C57C84"/>
    <w:rsid w:val="00C60330"/>
    <w:rsid w:val="00C61251"/>
    <w:rsid w:val="00C614A8"/>
    <w:rsid w:val="00C61F56"/>
    <w:rsid w:val="00C63FFB"/>
    <w:rsid w:val="00C64159"/>
    <w:rsid w:val="00C66036"/>
    <w:rsid w:val="00C71103"/>
    <w:rsid w:val="00C71920"/>
    <w:rsid w:val="00C73D9F"/>
    <w:rsid w:val="00C747B8"/>
    <w:rsid w:val="00C7488A"/>
    <w:rsid w:val="00C76385"/>
    <w:rsid w:val="00C76F3E"/>
    <w:rsid w:val="00C773E6"/>
    <w:rsid w:val="00C806F6"/>
    <w:rsid w:val="00C8239B"/>
    <w:rsid w:val="00C82700"/>
    <w:rsid w:val="00C9116B"/>
    <w:rsid w:val="00C9180D"/>
    <w:rsid w:val="00C91C5B"/>
    <w:rsid w:val="00C933B8"/>
    <w:rsid w:val="00C93FAF"/>
    <w:rsid w:val="00CA07BC"/>
    <w:rsid w:val="00CA0C28"/>
    <w:rsid w:val="00CA1C68"/>
    <w:rsid w:val="00CA34D4"/>
    <w:rsid w:val="00CA588C"/>
    <w:rsid w:val="00CA6559"/>
    <w:rsid w:val="00CB2E51"/>
    <w:rsid w:val="00CB50EC"/>
    <w:rsid w:val="00CB65AC"/>
    <w:rsid w:val="00CB7B8C"/>
    <w:rsid w:val="00CB7EC0"/>
    <w:rsid w:val="00CC27AC"/>
    <w:rsid w:val="00CD03AB"/>
    <w:rsid w:val="00CD3FE1"/>
    <w:rsid w:val="00CD5735"/>
    <w:rsid w:val="00CE0925"/>
    <w:rsid w:val="00CE6106"/>
    <w:rsid w:val="00CF103C"/>
    <w:rsid w:val="00CF2670"/>
    <w:rsid w:val="00CF4BE9"/>
    <w:rsid w:val="00CF4F26"/>
    <w:rsid w:val="00CF5499"/>
    <w:rsid w:val="00D0107E"/>
    <w:rsid w:val="00D0124B"/>
    <w:rsid w:val="00D02EE1"/>
    <w:rsid w:val="00D032C4"/>
    <w:rsid w:val="00D051ED"/>
    <w:rsid w:val="00D062E7"/>
    <w:rsid w:val="00D06A96"/>
    <w:rsid w:val="00D07331"/>
    <w:rsid w:val="00D10B75"/>
    <w:rsid w:val="00D11363"/>
    <w:rsid w:val="00D12F90"/>
    <w:rsid w:val="00D14A1E"/>
    <w:rsid w:val="00D15206"/>
    <w:rsid w:val="00D1571D"/>
    <w:rsid w:val="00D16D30"/>
    <w:rsid w:val="00D1717C"/>
    <w:rsid w:val="00D22124"/>
    <w:rsid w:val="00D232B2"/>
    <w:rsid w:val="00D268DD"/>
    <w:rsid w:val="00D310A6"/>
    <w:rsid w:val="00D37B9B"/>
    <w:rsid w:val="00D4058E"/>
    <w:rsid w:val="00D44D5B"/>
    <w:rsid w:val="00D467FA"/>
    <w:rsid w:val="00D476B6"/>
    <w:rsid w:val="00D50738"/>
    <w:rsid w:val="00D5140A"/>
    <w:rsid w:val="00D51731"/>
    <w:rsid w:val="00D525B7"/>
    <w:rsid w:val="00D525DF"/>
    <w:rsid w:val="00D54DE7"/>
    <w:rsid w:val="00D57150"/>
    <w:rsid w:val="00D61158"/>
    <w:rsid w:val="00D63D6A"/>
    <w:rsid w:val="00D6505D"/>
    <w:rsid w:val="00D6634A"/>
    <w:rsid w:val="00D667EE"/>
    <w:rsid w:val="00D66E83"/>
    <w:rsid w:val="00D66F4C"/>
    <w:rsid w:val="00D673B0"/>
    <w:rsid w:val="00D6765F"/>
    <w:rsid w:val="00D679B7"/>
    <w:rsid w:val="00D70FD5"/>
    <w:rsid w:val="00D71715"/>
    <w:rsid w:val="00D72179"/>
    <w:rsid w:val="00D7247D"/>
    <w:rsid w:val="00D743BF"/>
    <w:rsid w:val="00D74BAC"/>
    <w:rsid w:val="00D74D92"/>
    <w:rsid w:val="00D74D9B"/>
    <w:rsid w:val="00D760EF"/>
    <w:rsid w:val="00D763C2"/>
    <w:rsid w:val="00D80506"/>
    <w:rsid w:val="00D84504"/>
    <w:rsid w:val="00D84B0D"/>
    <w:rsid w:val="00D84CE4"/>
    <w:rsid w:val="00D85849"/>
    <w:rsid w:val="00D85B68"/>
    <w:rsid w:val="00D87213"/>
    <w:rsid w:val="00D875B4"/>
    <w:rsid w:val="00D87FCD"/>
    <w:rsid w:val="00D9250E"/>
    <w:rsid w:val="00D93436"/>
    <w:rsid w:val="00D94229"/>
    <w:rsid w:val="00D94E55"/>
    <w:rsid w:val="00D95D25"/>
    <w:rsid w:val="00D9626C"/>
    <w:rsid w:val="00D969BE"/>
    <w:rsid w:val="00D97979"/>
    <w:rsid w:val="00DA06EF"/>
    <w:rsid w:val="00DA1BB5"/>
    <w:rsid w:val="00DA26F5"/>
    <w:rsid w:val="00DA30E5"/>
    <w:rsid w:val="00DA44F8"/>
    <w:rsid w:val="00DA4F12"/>
    <w:rsid w:val="00DA5521"/>
    <w:rsid w:val="00DB03CD"/>
    <w:rsid w:val="00DB03F9"/>
    <w:rsid w:val="00DB0774"/>
    <w:rsid w:val="00DB2F32"/>
    <w:rsid w:val="00DB4171"/>
    <w:rsid w:val="00DB4A96"/>
    <w:rsid w:val="00DB5601"/>
    <w:rsid w:val="00DB7635"/>
    <w:rsid w:val="00DC0B9C"/>
    <w:rsid w:val="00DC0E68"/>
    <w:rsid w:val="00DC3442"/>
    <w:rsid w:val="00DC3A37"/>
    <w:rsid w:val="00DC49B1"/>
    <w:rsid w:val="00DC50F8"/>
    <w:rsid w:val="00DC6561"/>
    <w:rsid w:val="00DC779F"/>
    <w:rsid w:val="00DD13A5"/>
    <w:rsid w:val="00DD1E06"/>
    <w:rsid w:val="00DD27DF"/>
    <w:rsid w:val="00DD4AF7"/>
    <w:rsid w:val="00DD53B0"/>
    <w:rsid w:val="00DD53D6"/>
    <w:rsid w:val="00DD723A"/>
    <w:rsid w:val="00DD72DD"/>
    <w:rsid w:val="00DE08B3"/>
    <w:rsid w:val="00DE14CE"/>
    <w:rsid w:val="00DE3133"/>
    <w:rsid w:val="00DE3608"/>
    <w:rsid w:val="00DE41DC"/>
    <w:rsid w:val="00DE50A5"/>
    <w:rsid w:val="00DE72B6"/>
    <w:rsid w:val="00DF03F0"/>
    <w:rsid w:val="00DF71D2"/>
    <w:rsid w:val="00E00290"/>
    <w:rsid w:val="00E0116E"/>
    <w:rsid w:val="00E0151E"/>
    <w:rsid w:val="00E01A20"/>
    <w:rsid w:val="00E02767"/>
    <w:rsid w:val="00E03E0D"/>
    <w:rsid w:val="00E10BA7"/>
    <w:rsid w:val="00E111C6"/>
    <w:rsid w:val="00E11477"/>
    <w:rsid w:val="00E13A92"/>
    <w:rsid w:val="00E1571A"/>
    <w:rsid w:val="00E1581D"/>
    <w:rsid w:val="00E17795"/>
    <w:rsid w:val="00E1796D"/>
    <w:rsid w:val="00E17A0D"/>
    <w:rsid w:val="00E17BE5"/>
    <w:rsid w:val="00E22B51"/>
    <w:rsid w:val="00E22CF3"/>
    <w:rsid w:val="00E238CF"/>
    <w:rsid w:val="00E242FE"/>
    <w:rsid w:val="00E24EB0"/>
    <w:rsid w:val="00E302ED"/>
    <w:rsid w:val="00E32197"/>
    <w:rsid w:val="00E33D66"/>
    <w:rsid w:val="00E36C83"/>
    <w:rsid w:val="00E427C3"/>
    <w:rsid w:val="00E42DE8"/>
    <w:rsid w:val="00E44BB2"/>
    <w:rsid w:val="00E470F5"/>
    <w:rsid w:val="00E4747A"/>
    <w:rsid w:val="00E479A4"/>
    <w:rsid w:val="00E51607"/>
    <w:rsid w:val="00E5228B"/>
    <w:rsid w:val="00E5388F"/>
    <w:rsid w:val="00E54027"/>
    <w:rsid w:val="00E55291"/>
    <w:rsid w:val="00E55737"/>
    <w:rsid w:val="00E5649B"/>
    <w:rsid w:val="00E576B8"/>
    <w:rsid w:val="00E576E9"/>
    <w:rsid w:val="00E600BA"/>
    <w:rsid w:val="00E61297"/>
    <w:rsid w:val="00E66F23"/>
    <w:rsid w:val="00E742CE"/>
    <w:rsid w:val="00E7591B"/>
    <w:rsid w:val="00E77DC9"/>
    <w:rsid w:val="00E80039"/>
    <w:rsid w:val="00E81A46"/>
    <w:rsid w:val="00E84A35"/>
    <w:rsid w:val="00E84E83"/>
    <w:rsid w:val="00E857DC"/>
    <w:rsid w:val="00E86095"/>
    <w:rsid w:val="00E91AF2"/>
    <w:rsid w:val="00E920C5"/>
    <w:rsid w:val="00E926A0"/>
    <w:rsid w:val="00E96604"/>
    <w:rsid w:val="00E96725"/>
    <w:rsid w:val="00E967ED"/>
    <w:rsid w:val="00EA021D"/>
    <w:rsid w:val="00EA15A8"/>
    <w:rsid w:val="00EA4C9B"/>
    <w:rsid w:val="00EA5208"/>
    <w:rsid w:val="00EA5264"/>
    <w:rsid w:val="00EB1BE6"/>
    <w:rsid w:val="00EB3296"/>
    <w:rsid w:val="00EB48F7"/>
    <w:rsid w:val="00EB4A6A"/>
    <w:rsid w:val="00EB4D37"/>
    <w:rsid w:val="00EC06D8"/>
    <w:rsid w:val="00EC0BD9"/>
    <w:rsid w:val="00EC1BD1"/>
    <w:rsid w:val="00EC5651"/>
    <w:rsid w:val="00EC6234"/>
    <w:rsid w:val="00EC688C"/>
    <w:rsid w:val="00EC769C"/>
    <w:rsid w:val="00EC7F73"/>
    <w:rsid w:val="00ED1666"/>
    <w:rsid w:val="00ED3510"/>
    <w:rsid w:val="00ED42C7"/>
    <w:rsid w:val="00ED57A5"/>
    <w:rsid w:val="00ED6E73"/>
    <w:rsid w:val="00ED7106"/>
    <w:rsid w:val="00EE0C7A"/>
    <w:rsid w:val="00EE358C"/>
    <w:rsid w:val="00EE3C2C"/>
    <w:rsid w:val="00EE55E5"/>
    <w:rsid w:val="00EE6CA4"/>
    <w:rsid w:val="00EE7279"/>
    <w:rsid w:val="00EE7409"/>
    <w:rsid w:val="00EF015A"/>
    <w:rsid w:val="00EF103B"/>
    <w:rsid w:val="00EF14FB"/>
    <w:rsid w:val="00EF155A"/>
    <w:rsid w:val="00EF35C0"/>
    <w:rsid w:val="00EF41E5"/>
    <w:rsid w:val="00EF5B1B"/>
    <w:rsid w:val="00EF68C2"/>
    <w:rsid w:val="00F0087F"/>
    <w:rsid w:val="00F00C2A"/>
    <w:rsid w:val="00F00FE3"/>
    <w:rsid w:val="00F03F6C"/>
    <w:rsid w:val="00F04C1C"/>
    <w:rsid w:val="00F06518"/>
    <w:rsid w:val="00F06C31"/>
    <w:rsid w:val="00F10632"/>
    <w:rsid w:val="00F10AEE"/>
    <w:rsid w:val="00F11A41"/>
    <w:rsid w:val="00F1222D"/>
    <w:rsid w:val="00F12681"/>
    <w:rsid w:val="00F14AFD"/>
    <w:rsid w:val="00F213BD"/>
    <w:rsid w:val="00F23FBF"/>
    <w:rsid w:val="00F26F9F"/>
    <w:rsid w:val="00F27E1B"/>
    <w:rsid w:val="00F329CC"/>
    <w:rsid w:val="00F33A5A"/>
    <w:rsid w:val="00F33F4F"/>
    <w:rsid w:val="00F3486E"/>
    <w:rsid w:val="00F34E47"/>
    <w:rsid w:val="00F36340"/>
    <w:rsid w:val="00F3702C"/>
    <w:rsid w:val="00F40068"/>
    <w:rsid w:val="00F408A6"/>
    <w:rsid w:val="00F4379F"/>
    <w:rsid w:val="00F44C43"/>
    <w:rsid w:val="00F44CAE"/>
    <w:rsid w:val="00F46DB3"/>
    <w:rsid w:val="00F501EF"/>
    <w:rsid w:val="00F51611"/>
    <w:rsid w:val="00F5277C"/>
    <w:rsid w:val="00F560C4"/>
    <w:rsid w:val="00F56818"/>
    <w:rsid w:val="00F56B91"/>
    <w:rsid w:val="00F60703"/>
    <w:rsid w:val="00F618E7"/>
    <w:rsid w:val="00F62242"/>
    <w:rsid w:val="00F66EEE"/>
    <w:rsid w:val="00F70D90"/>
    <w:rsid w:val="00F713AA"/>
    <w:rsid w:val="00F7224C"/>
    <w:rsid w:val="00F7325F"/>
    <w:rsid w:val="00F743FB"/>
    <w:rsid w:val="00F75510"/>
    <w:rsid w:val="00F75C7A"/>
    <w:rsid w:val="00F80800"/>
    <w:rsid w:val="00F81579"/>
    <w:rsid w:val="00F846CA"/>
    <w:rsid w:val="00F8480D"/>
    <w:rsid w:val="00F8526A"/>
    <w:rsid w:val="00F858AC"/>
    <w:rsid w:val="00F85A85"/>
    <w:rsid w:val="00F86DA1"/>
    <w:rsid w:val="00F92044"/>
    <w:rsid w:val="00F92C57"/>
    <w:rsid w:val="00F93C9E"/>
    <w:rsid w:val="00F96B3A"/>
    <w:rsid w:val="00FA073B"/>
    <w:rsid w:val="00FA1846"/>
    <w:rsid w:val="00FA3501"/>
    <w:rsid w:val="00FA54D0"/>
    <w:rsid w:val="00FA7F83"/>
    <w:rsid w:val="00FB0B2F"/>
    <w:rsid w:val="00FB3A78"/>
    <w:rsid w:val="00FB3BA4"/>
    <w:rsid w:val="00FB3C7F"/>
    <w:rsid w:val="00FB4054"/>
    <w:rsid w:val="00FB40E2"/>
    <w:rsid w:val="00FB460B"/>
    <w:rsid w:val="00FB4B03"/>
    <w:rsid w:val="00FB4B89"/>
    <w:rsid w:val="00FB6ECA"/>
    <w:rsid w:val="00FB7B05"/>
    <w:rsid w:val="00FC07B0"/>
    <w:rsid w:val="00FC36AA"/>
    <w:rsid w:val="00FC3731"/>
    <w:rsid w:val="00FC3E70"/>
    <w:rsid w:val="00FC4C3F"/>
    <w:rsid w:val="00FD63BA"/>
    <w:rsid w:val="00FD721B"/>
    <w:rsid w:val="00FD78EB"/>
    <w:rsid w:val="00FE2221"/>
    <w:rsid w:val="00FE3929"/>
    <w:rsid w:val="00FE3A4B"/>
    <w:rsid w:val="00FE6261"/>
    <w:rsid w:val="00FF14FA"/>
    <w:rsid w:val="00FF76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666"/>
    <o:shapelayout v:ext="edit">
      <o:idmap v:ext="edit" data="1"/>
    </o:shapelayout>
  </w:shapeDefaults>
  <w:decimalSymbol w:val="."/>
  <w:listSeparator w:val=","/>
  <w14:docId w14:val="411A833A"/>
  <w15:docId w15:val="{565E2F2C-FBE3-441D-BEF2-07608B12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2" w:semiHidden="1" w:unhideWhenUsed="1"/>
    <w:lsdException w:name="List 3"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DB"/>
    <w:pPr>
      <w:spacing w:after="240"/>
    </w:pPr>
    <w:rPr>
      <w:rFonts w:ascii="Arial" w:hAnsi="Arial"/>
      <w:sz w:val="22"/>
      <w:szCs w:val="24"/>
    </w:rPr>
  </w:style>
  <w:style w:type="paragraph" w:styleId="Heading1">
    <w:name w:val="heading 1"/>
    <w:aliases w:val="Main,heading 1 (Main),BB,Level 1,title"/>
    <w:basedOn w:val="Normal"/>
    <w:next w:val="Normal"/>
    <w:link w:val="Heading1Char"/>
    <w:qFormat/>
    <w:rsid w:val="002919A2"/>
    <w:pPr>
      <w:keepNext/>
      <w:numPr>
        <w:numId w:val="6"/>
      </w:numPr>
      <w:tabs>
        <w:tab w:val="left" w:pos="431"/>
      </w:tabs>
      <w:spacing w:after="360"/>
      <w:outlineLvl w:val="0"/>
    </w:pPr>
    <w:rPr>
      <w:b/>
      <w:caps/>
      <w:spacing w:val="20"/>
      <w:kern w:val="28"/>
      <w:sz w:val="28"/>
      <w:szCs w:val="20"/>
    </w:rPr>
  </w:style>
  <w:style w:type="paragraph" w:styleId="Heading2">
    <w:name w:val="heading 2"/>
    <w:aliases w:val="Clause 1,Level 2,Level 2 Head,proj2,proj21,proj22,proj23,proj24,proj25,proj26,proj27,proj28,proj29,proj210,proj211,proj212,proj221,proj231,proj241,proj251,proj261,proj271,proj281,proj291,proj2101,proj2111,proj213,proj222,proj232,proj242,2,h,h2"/>
    <w:basedOn w:val="Normal"/>
    <w:next w:val="Normal"/>
    <w:link w:val="Heading2Char"/>
    <w:uiPriority w:val="9"/>
    <w:qFormat/>
    <w:rsid w:val="00D94229"/>
    <w:pPr>
      <w:keepNext/>
      <w:numPr>
        <w:ilvl w:val="1"/>
        <w:numId w:val="6"/>
      </w:numPr>
      <w:tabs>
        <w:tab w:val="left" w:pos="680"/>
        <w:tab w:val="left" w:pos="907"/>
        <w:tab w:val="left" w:pos="1134"/>
        <w:tab w:val="left" w:pos="1361"/>
        <w:tab w:val="left" w:pos="1588"/>
        <w:tab w:val="left" w:pos="1814"/>
        <w:tab w:val="left" w:pos="2041"/>
      </w:tabs>
      <w:spacing w:before="300" w:after="120" w:line="312" w:lineRule="auto"/>
      <w:outlineLvl w:val="1"/>
    </w:pPr>
    <w:rPr>
      <w:rFonts w:eastAsia="Times"/>
      <w:b/>
      <w:sz w:val="28"/>
      <w:szCs w:val="20"/>
    </w:rPr>
  </w:style>
  <w:style w:type="paragraph" w:styleId="Heading3">
    <w:name w:val="heading 3"/>
    <w:basedOn w:val="Normal"/>
    <w:next w:val="Normal"/>
    <w:link w:val="Heading3Char"/>
    <w:unhideWhenUsed/>
    <w:qFormat/>
    <w:rsid w:val="006112FC"/>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 (a) Indent 1.5,AS4,h4,sd,Standard H3,h41,Titre 4,h42,(a),Para4"/>
    <w:basedOn w:val="Normal"/>
    <w:next w:val="Normal"/>
    <w:link w:val="Heading4Char"/>
    <w:qFormat/>
    <w:rsid w:val="00E470F5"/>
    <w:pPr>
      <w:keepNext/>
      <w:numPr>
        <w:ilvl w:val="3"/>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3"/>
    </w:pPr>
    <w:rPr>
      <w:rFonts w:ascii="Times New Roman" w:eastAsia="Times" w:hAnsi="Times New Roman"/>
      <w:b/>
      <w:bCs/>
      <w:sz w:val="28"/>
      <w:szCs w:val="28"/>
    </w:rPr>
  </w:style>
  <w:style w:type="paragraph" w:styleId="Heading5">
    <w:name w:val="heading 5"/>
    <w:aliases w:val="ASA5,Para5"/>
    <w:basedOn w:val="Normal"/>
    <w:next w:val="Normal"/>
    <w:link w:val="Heading5Char"/>
    <w:qFormat/>
    <w:rsid w:val="00E470F5"/>
    <w:pPr>
      <w:numPr>
        <w:ilvl w:val="4"/>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4"/>
    </w:pPr>
    <w:rPr>
      <w:rFonts w:eastAsia="Times"/>
      <w:b/>
      <w:bCs/>
      <w:i/>
      <w:iCs/>
      <w:sz w:val="26"/>
      <w:szCs w:val="26"/>
    </w:rPr>
  </w:style>
  <w:style w:type="paragraph" w:styleId="Heading6">
    <w:name w:val="heading 6"/>
    <w:aliases w:val="(I),a,Legal Level 1.,a.,a.1,Heading 6(unused),paragraph,indent(a)"/>
    <w:basedOn w:val="Normal"/>
    <w:next w:val="Normal"/>
    <w:link w:val="Heading6Char"/>
    <w:qFormat/>
    <w:rsid w:val="00E470F5"/>
    <w:pPr>
      <w:numPr>
        <w:ilvl w:val="5"/>
        <w:numId w:val="6"/>
      </w:numPr>
      <w:tabs>
        <w:tab w:val="left" w:pos="227"/>
        <w:tab w:val="left" w:pos="680"/>
        <w:tab w:val="left" w:pos="907"/>
        <w:tab w:val="left" w:pos="1361"/>
        <w:tab w:val="left" w:pos="1588"/>
        <w:tab w:val="left" w:pos="1814"/>
        <w:tab w:val="left" w:pos="2041"/>
      </w:tabs>
      <w:spacing w:before="240" w:after="60" w:line="312" w:lineRule="auto"/>
      <w:outlineLvl w:val="5"/>
    </w:pPr>
    <w:rPr>
      <w:rFonts w:ascii="Times New Roman" w:eastAsia="Times" w:hAnsi="Times New Roman"/>
      <w:b/>
      <w:bCs/>
      <w:szCs w:val="22"/>
    </w:rPr>
  </w:style>
  <w:style w:type="paragraph" w:styleId="Heading7">
    <w:name w:val="heading 7"/>
    <w:aliases w:val="Legal Level 1.1.,i.,i.1,Heading 7(unused)"/>
    <w:basedOn w:val="Normal"/>
    <w:next w:val="Normal"/>
    <w:link w:val="Heading7Char"/>
    <w:qFormat/>
    <w:rsid w:val="00E470F5"/>
    <w:pPr>
      <w:numPr>
        <w:ilvl w:val="6"/>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6"/>
    </w:pPr>
    <w:rPr>
      <w:rFonts w:ascii="Times New Roman" w:eastAsia="Times" w:hAnsi="Times New Roman"/>
      <w:sz w:val="24"/>
    </w:rPr>
  </w:style>
  <w:style w:type="paragraph" w:styleId="Heading8">
    <w:name w:val="heading 8"/>
    <w:aliases w:val="Heading 8 do not use,Heading 8 not in use,h8,Legal Level 1.1.1.,Heading 8(unused)"/>
    <w:basedOn w:val="Normal"/>
    <w:next w:val="Normal"/>
    <w:link w:val="Heading8Char"/>
    <w:qFormat/>
    <w:rsid w:val="00E470F5"/>
    <w:pPr>
      <w:numPr>
        <w:ilvl w:val="7"/>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7"/>
    </w:pPr>
    <w:rPr>
      <w:rFonts w:ascii="Times New Roman" w:eastAsia="Times" w:hAnsi="Times New Roman"/>
      <w:i/>
      <w:iCs/>
      <w:sz w:val="24"/>
    </w:rPr>
  </w:style>
  <w:style w:type="paragraph" w:styleId="Heading9">
    <w:name w:val="heading 9"/>
    <w:aliases w:val="Heading 9 not in use,Legal Level 1.1.1.1."/>
    <w:basedOn w:val="Normal"/>
    <w:next w:val="Normal"/>
    <w:link w:val="Heading9Char"/>
    <w:qFormat/>
    <w:rsid w:val="00E470F5"/>
    <w:pPr>
      <w:numPr>
        <w:ilvl w:val="8"/>
        <w:numId w:val="6"/>
      </w:numPr>
      <w:tabs>
        <w:tab w:val="left" w:pos="227"/>
        <w:tab w:val="left" w:pos="680"/>
        <w:tab w:val="left" w:pos="907"/>
        <w:tab w:val="left" w:pos="1134"/>
        <w:tab w:val="left" w:pos="1361"/>
        <w:tab w:val="left" w:pos="1814"/>
        <w:tab w:val="left" w:pos="2041"/>
      </w:tabs>
      <w:spacing w:before="240" w:after="60" w:line="312" w:lineRule="auto"/>
      <w:outlineLvl w:val="8"/>
    </w:pPr>
    <w:rPr>
      <w:rFonts w:eastAsia="Time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0714"/>
    <w:pPr>
      <w:tabs>
        <w:tab w:val="center" w:pos="4153"/>
        <w:tab w:val="right" w:pos="8306"/>
      </w:tabs>
    </w:pPr>
  </w:style>
  <w:style w:type="paragraph" w:styleId="Footer">
    <w:name w:val="footer"/>
    <w:basedOn w:val="Normal"/>
    <w:link w:val="FooterChar"/>
    <w:rsid w:val="00420714"/>
    <w:pPr>
      <w:tabs>
        <w:tab w:val="center" w:pos="4153"/>
        <w:tab w:val="right" w:pos="8306"/>
      </w:tabs>
    </w:pPr>
  </w:style>
  <w:style w:type="character" w:styleId="Hyperlink">
    <w:name w:val="Hyperlink"/>
    <w:uiPriority w:val="99"/>
    <w:rsid w:val="002919A2"/>
    <w:rPr>
      <w:color w:val="0000FF"/>
      <w:u w:val="single"/>
    </w:rPr>
  </w:style>
  <w:style w:type="paragraph" w:customStyle="1" w:styleId="NormalNoSpacing">
    <w:name w:val="Normal No Spacing"/>
    <w:basedOn w:val="Normal"/>
    <w:rsid w:val="002919A2"/>
    <w:pPr>
      <w:spacing w:after="0"/>
    </w:pPr>
  </w:style>
  <w:style w:type="paragraph" w:styleId="EnvelopeReturn">
    <w:name w:val="envelope return"/>
    <w:basedOn w:val="Normal"/>
    <w:rsid w:val="002919A2"/>
    <w:pPr>
      <w:spacing w:after="0"/>
    </w:pPr>
    <w:rPr>
      <w:rFonts w:cs="Arial"/>
      <w:sz w:val="20"/>
      <w:szCs w:val="20"/>
    </w:rPr>
  </w:style>
  <w:style w:type="paragraph" w:customStyle="1" w:styleId="Body1">
    <w:name w:val="Body 1"/>
    <w:basedOn w:val="Normal"/>
    <w:rsid w:val="002919A2"/>
    <w:pPr>
      <w:overflowPunct w:val="0"/>
      <w:autoSpaceDE w:val="0"/>
      <w:autoSpaceDN w:val="0"/>
      <w:adjustRightInd w:val="0"/>
      <w:spacing w:line="360" w:lineRule="auto"/>
      <w:ind w:left="709"/>
      <w:textAlignment w:val="baseline"/>
    </w:pPr>
    <w:rPr>
      <w:rFonts w:ascii="Times New Roman" w:hAnsi="Times New Roman"/>
      <w:sz w:val="24"/>
      <w:szCs w:val="20"/>
    </w:rPr>
  </w:style>
  <w:style w:type="paragraph" w:customStyle="1" w:styleId="Body2">
    <w:name w:val="Body 2"/>
    <w:basedOn w:val="Normal"/>
    <w:rsid w:val="002919A2"/>
    <w:pPr>
      <w:overflowPunct w:val="0"/>
      <w:autoSpaceDE w:val="0"/>
      <w:autoSpaceDN w:val="0"/>
      <w:adjustRightInd w:val="0"/>
      <w:spacing w:line="360" w:lineRule="auto"/>
      <w:ind w:left="1418"/>
      <w:jc w:val="both"/>
      <w:textAlignment w:val="baseline"/>
    </w:pPr>
    <w:rPr>
      <w:rFonts w:ascii="Times New Roman" w:hAnsi="Times New Roman"/>
      <w:sz w:val="24"/>
      <w:szCs w:val="20"/>
    </w:rPr>
  </w:style>
  <w:style w:type="paragraph" w:styleId="BodyTextIndent">
    <w:name w:val="Body Text Indent"/>
    <w:basedOn w:val="Normal"/>
    <w:link w:val="BodyTextIndentChar"/>
    <w:rsid w:val="002919A2"/>
    <w:pPr>
      <w:ind w:left="360"/>
    </w:pPr>
    <w:rPr>
      <w:rFonts w:cs="Arial"/>
    </w:rPr>
  </w:style>
  <w:style w:type="paragraph" w:customStyle="1" w:styleId="Default">
    <w:name w:val="Default"/>
    <w:link w:val="DefaultChar"/>
    <w:rsid w:val="002919A2"/>
    <w:pPr>
      <w:widowControl w:val="0"/>
      <w:autoSpaceDE w:val="0"/>
      <w:autoSpaceDN w:val="0"/>
      <w:adjustRightInd w:val="0"/>
    </w:pPr>
    <w:rPr>
      <w:rFonts w:ascii="Arial" w:hAnsi="Arial" w:cs="Arial"/>
      <w:color w:val="000000"/>
      <w:sz w:val="24"/>
      <w:szCs w:val="24"/>
      <w:lang w:val="en-US"/>
    </w:rPr>
  </w:style>
  <w:style w:type="paragraph" w:styleId="BodyTextIndent3">
    <w:name w:val="Body Text Indent 3"/>
    <w:basedOn w:val="Normal"/>
    <w:link w:val="BodyTextIndent3Char"/>
    <w:rsid w:val="002919A2"/>
    <w:pPr>
      <w:ind w:left="720"/>
    </w:pPr>
    <w:rPr>
      <w:bCs/>
    </w:rPr>
  </w:style>
  <w:style w:type="paragraph" w:styleId="TOC1">
    <w:name w:val="toc 1"/>
    <w:basedOn w:val="Normal"/>
    <w:next w:val="Normal"/>
    <w:autoRedefine/>
    <w:uiPriority w:val="39"/>
    <w:rsid w:val="00602EBC"/>
    <w:pPr>
      <w:tabs>
        <w:tab w:val="left" w:pos="480"/>
        <w:tab w:val="right" w:leader="dot" w:pos="8494"/>
      </w:tabs>
      <w:spacing w:before="20" w:after="20"/>
      <w:jc w:val="center"/>
    </w:pPr>
    <w:rPr>
      <w:rFonts w:cs="Arial"/>
      <w:b/>
      <w:noProof/>
    </w:rPr>
  </w:style>
  <w:style w:type="character" w:styleId="PageNumber">
    <w:name w:val="page number"/>
    <w:basedOn w:val="DefaultParagraphFont"/>
    <w:rsid w:val="002919A2"/>
  </w:style>
  <w:style w:type="paragraph" w:customStyle="1" w:styleId="General1">
    <w:name w:val="General 1"/>
    <w:basedOn w:val="Normal"/>
    <w:rsid w:val="002919A2"/>
    <w:pPr>
      <w:numPr>
        <w:numId w:val="1"/>
      </w:numPr>
      <w:spacing w:after="0"/>
    </w:pPr>
  </w:style>
  <w:style w:type="character" w:styleId="CommentReference">
    <w:name w:val="annotation reference"/>
    <w:uiPriority w:val="99"/>
    <w:rsid w:val="002919A2"/>
    <w:rPr>
      <w:sz w:val="16"/>
      <w:szCs w:val="16"/>
    </w:rPr>
  </w:style>
  <w:style w:type="paragraph" w:styleId="CommentText">
    <w:name w:val="annotation text"/>
    <w:basedOn w:val="Normal"/>
    <w:link w:val="CommentTextChar"/>
    <w:uiPriority w:val="99"/>
    <w:rsid w:val="002919A2"/>
    <w:rPr>
      <w:sz w:val="20"/>
      <w:szCs w:val="20"/>
    </w:rPr>
  </w:style>
  <w:style w:type="character" w:customStyle="1" w:styleId="CommentTextChar">
    <w:name w:val="Comment Text Char"/>
    <w:link w:val="CommentText"/>
    <w:uiPriority w:val="99"/>
    <w:rsid w:val="002919A2"/>
    <w:rPr>
      <w:rFonts w:ascii="Arial" w:hAnsi="Arial"/>
      <w:lang w:val="en-AU" w:eastAsia="en-US" w:bidi="ar-SA"/>
    </w:rPr>
  </w:style>
  <w:style w:type="paragraph" w:styleId="BalloonText">
    <w:name w:val="Balloon Text"/>
    <w:basedOn w:val="Normal"/>
    <w:link w:val="BalloonTextChar"/>
    <w:uiPriority w:val="99"/>
    <w:semiHidden/>
    <w:rsid w:val="002919A2"/>
    <w:rPr>
      <w:rFonts w:ascii="Tahoma" w:hAnsi="Tahoma" w:cs="Tahoma"/>
      <w:sz w:val="16"/>
      <w:szCs w:val="16"/>
    </w:rPr>
  </w:style>
  <w:style w:type="character" w:customStyle="1" w:styleId="FooterChar">
    <w:name w:val="Footer Char"/>
    <w:link w:val="Footer"/>
    <w:rsid w:val="004443AD"/>
    <w:rPr>
      <w:rFonts w:ascii="Arial" w:hAnsi="Arial"/>
      <w:sz w:val="22"/>
      <w:szCs w:val="24"/>
      <w:lang w:eastAsia="en-US"/>
    </w:rPr>
  </w:style>
  <w:style w:type="character" w:customStyle="1" w:styleId="apple-converted-space">
    <w:name w:val="apple-converted-space"/>
    <w:rsid w:val="001E6269"/>
  </w:style>
  <w:style w:type="character" w:styleId="FollowedHyperlink">
    <w:name w:val="FollowedHyperlink"/>
    <w:rsid w:val="008F2EFC"/>
    <w:rPr>
      <w:color w:val="800080"/>
      <w:u w:val="single"/>
    </w:rPr>
  </w:style>
  <w:style w:type="table" w:styleId="TableGrid">
    <w:name w:val="Table Grid"/>
    <w:basedOn w:val="TableNormal"/>
    <w:rsid w:val="00ED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ain Char,heading 1 (Main) Char,BB Char,Level 1 Char,title Char"/>
    <w:link w:val="Heading1"/>
    <w:rsid w:val="006548FA"/>
    <w:rPr>
      <w:rFonts w:ascii="Arial" w:hAnsi="Arial"/>
      <w:b/>
      <w:caps/>
      <w:spacing w:val="20"/>
      <w:kern w:val="28"/>
      <w:sz w:val="28"/>
    </w:rPr>
  </w:style>
  <w:style w:type="character" w:customStyle="1" w:styleId="BodyTextIndent3Char">
    <w:name w:val="Body Text Indent 3 Char"/>
    <w:link w:val="BodyTextIndent3"/>
    <w:rsid w:val="006548FA"/>
    <w:rPr>
      <w:rFonts w:ascii="Arial" w:hAnsi="Arial"/>
      <w:bCs/>
      <w:sz w:val="22"/>
      <w:szCs w:val="24"/>
      <w:lang w:eastAsia="en-US"/>
    </w:rPr>
  </w:style>
  <w:style w:type="character" w:customStyle="1" w:styleId="BodyTextIndentChar">
    <w:name w:val="Body Text Indent Char"/>
    <w:basedOn w:val="DefaultParagraphFont"/>
    <w:link w:val="BodyTextIndent"/>
    <w:rsid w:val="00FE3A4B"/>
    <w:rPr>
      <w:rFonts w:ascii="Arial" w:hAnsi="Arial" w:cs="Arial"/>
      <w:sz w:val="22"/>
      <w:szCs w:val="24"/>
      <w:lang w:eastAsia="en-US"/>
    </w:rPr>
  </w:style>
  <w:style w:type="paragraph" w:styleId="ListParagraph">
    <w:name w:val="List Paragraph"/>
    <w:basedOn w:val="Normal"/>
    <w:uiPriority w:val="34"/>
    <w:qFormat/>
    <w:rsid w:val="002D57EA"/>
    <w:pPr>
      <w:ind w:left="720"/>
      <w:contextualSpacing/>
    </w:pPr>
  </w:style>
  <w:style w:type="paragraph" w:styleId="ListBullet">
    <w:name w:val="List Bullet"/>
    <w:basedOn w:val="Normal"/>
    <w:uiPriority w:val="9"/>
    <w:qFormat/>
    <w:rsid w:val="002D57EA"/>
    <w:pPr>
      <w:numPr>
        <w:numId w:val="2"/>
      </w:numPr>
      <w:tabs>
        <w:tab w:val="left" w:pos="907"/>
        <w:tab w:val="left" w:pos="1134"/>
        <w:tab w:val="left" w:pos="1361"/>
        <w:tab w:val="left" w:pos="1588"/>
        <w:tab w:val="left" w:pos="1814"/>
        <w:tab w:val="left" w:pos="2041"/>
      </w:tabs>
      <w:spacing w:before="60" w:after="120"/>
    </w:pPr>
    <w:rPr>
      <w:rFonts w:eastAsia="Times"/>
      <w:szCs w:val="20"/>
    </w:rPr>
  </w:style>
  <w:style w:type="paragraph" w:customStyle="1" w:styleId="RFQNormalText">
    <w:name w:val="RFQ Normal Text"/>
    <w:basedOn w:val="Normal"/>
    <w:rsid w:val="002D57EA"/>
    <w:pPr>
      <w:tabs>
        <w:tab w:val="left" w:pos="567"/>
      </w:tabs>
      <w:spacing w:after="160" w:line="220" w:lineRule="exact"/>
    </w:pPr>
    <w:rPr>
      <w:bCs/>
      <w:sz w:val="20"/>
    </w:rPr>
  </w:style>
  <w:style w:type="paragraph" w:customStyle="1" w:styleId="TableText">
    <w:name w:val="Table Text"/>
    <w:basedOn w:val="Normal"/>
    <w:uiPriority w:val="15"/>
    <w:qFormat/>
    <w:rsid w:val="00556593"/>
    <w:pPr>
      <w:spacing w:before="60" w:after="60"/>
    </w:pPr>
    <w:rPr>
      <w:rFonts w:ascii="Calibri" w:hAnsi="Calibri" w:cs="Calibri"/>
      <w:sz w:val="20"/>
      <w:szCs w:val="22"/>
      <w:lang w:eastAsia="en-AU"/>
    </w:rPr>
  </w:style>
  <w:style w:type="paragraph" w:customStyle="1" w:styleId="TableHeader">
    <w:name w:val="Table Header"/>
    <w:basedOn w:val="TableText"/>
    <w:uiPriority w:val="15"/>
    <w:qFormat/>
    <w:rsid w:val="00556593"/>
    <w:pPr>
      <w:keepNext/>
      <w:spacing w:before="40" w:after="40"/>
    </w:pPr>
    <w:rPr>
      <w:color w:val="FFFFFF" w:themeColor="background1"/>
      <w:sz w:val="24"/>
    </w:rPr>
  </w:style>
  <w:style w:type="table" w:customStyle="1" w:styleId="TableGrid1">
    <w:name w:val="Table Grid1"/>
    <w:basedOn w:val="TableNormal"/>
    <w:next w:val="TableGrid"/>
    <w:semiHidden/>
    <w:rsid w:val="00556593"/>
    <w:rPr>
      <w:rFonts w:ascii="Calibri" w:hAnsi="Calibri"/>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styleId="BodyText">
    <w:name w:val="Body Text"/>
    <w:basedOn w:val="Normal"/>
    <w:link w:val="BodyTextChar"/>
    <w:rsid w:val="00E470F5"/>
    <w:pPr>
      <w:spacing w:after="120"/>
    </w:pPr>
  </w:style>
  <w:style w:type="character" w:customStyle="1" w:styleId="BodyTextChar">
    <w:name w:val="Body Text Char"/>
    <w:basedOn w:val="DefaultParagraphFont"/>
    <w:link w:val="BodyText"/>
    <w:rsid w:val="00E470F5"/>
    <w:rPr>
      <w:rFonts w:ascii="Arial" w:hAnsi="Arial"/>
      <w:sz w:val="22"/>
      <w:szCs w:val="24"/>
      <w:lang w:eastAsia="en-US"/>
    </w:rPr>
  </w:style>
  <w:style w:type="character" w:customStyle="1" w:styleId="Optional">
    <w:name w:val="Optional"/>
    <w:rsid w:val="00E470F5"/>
    <w:rPr>
      <w:color w:val="0000FF"/>
    </w:rPr>
  </w:style>
  <w:style w:type="paragraph" w:styleId="TOC3">
    <w:name w:val="toc 3"/>
    <w:basedOn w:val="Normal"/>
    <w:next w:val="Normal"/>
    <w:autoRedefine/>
    <w:rsid w:val="00E470F5"/>
    <w:pPr>
      <w:spacing w:after="100"/>
      <w:ind w:left="440"/>
    </w:pPr>
  </w:style>
  <w:style w:type="character" w:customStyle="1" w:styleId="Heading2Char">
    <w:name w:val="Heading 2 Char"/>
    <w:aliases w:val="Clause 1 Char,Level 2 Char,Level 2 Head Char,proj2 Char,proj21 Char,proj22 Char,proj23 Char,proj24 Char,proj25 Char,proj26 Char,proj27 Char,proj28 Char,proj29 Char,proj210 Char,proj211 Char,proj212 Char,proj221 Char,proj231 Char,2 Char"/>
    <w:basedOn w:val="DefaultParagraphFont"/>
    <w:link w:val="Heading2"/>
    <w:uiPriority w:val="9"/>
    <w:rsid w:val="00D94229"/>
    <w:rPr>
      <w:rFonts w:ascii="Arial" w:eastAsia="Times" w:hAnsi="Arial"/>
      <w:b/>
      <w:sz w:val="28"/>
    </w:rPr>
  </w:style>
  <w:style w:type="character" w:customStyle="1" w:styleId="Heading4Char">
    <w:name w:val="Heading 4 Char"/>
    <w:aliases w:val="Heading 4 (a) Indent 1.5 Char,AS4 Char,h4 Char,sd Char,Standard H3 Char,h41 Char,Titre 4 Char,h42 Char,(a) Char,Para4 Char"/>
    <w:basedOn w:val="DefaultParagraphFont"/>
    <w:link w:val="Heading4"/>
    <w:rsid w:val="00E470F5"/>
    <w:rPr>
      <w:rFonts w:eastAsia="Times"/>
      <w:b/>
      <w:bCs/>
      <w:sz w:val="28"/>
      <w:szCs w:val="28"/>
    </w:rPr>
  </w:style>
  <w:style w:type="character" w:customStyle="1" w:styleId="Heading5Char">
    <w:name w:val="Heading 5 Char"/>
    <w:aliases w:val="ASA5 Char,Para5 Char"/>
    <w:basedOn w:val="DefaultParagraphFont"/>
    <w:link w:val="Heading5"/>
    <w:rsid w:val="00E470F5"/>
    <w:rPr>
      <w:rFonts w:ascii="Arial" w:eastAsia="Times" w:hAnsi="Arial"/>
      <w:b/>
      <w:bCs/>
      <w:i/>
      <w:iCs/>
      <w:sz w:val="26"/>
      <w:szCs w:val="26"/>
    </w:rPr>
  </w:style>
  <w:style w:type="character" w:customStyle="1" w:styleId="Heading6Char">
    <w:name w:val="Heading 6 Char"/>
    <w:aliases w:val="(I) Char,a Char,Legal Level 1. Char,a. Char,a.1 Char,Heading 6(unused) Char,paragraph Char,indent(a) Char"/>
    <w:basedOn w:val="DefaultParagraphFont"/>
    <w:link w:val="Heading6"/>
    <w:rsid w:val="00E470F5"/>
    <w:rPr>
      <w:rFonts w:eastAsia="Times"/>
      <w:b/>
      <w:bCs/>
      <w:sz w:val="22"/>
      <w:szCs w:val="22"/>
    </w:rPr>
  </w:style>
  <w:style w:type="character" w:customStyle="1" w:styleId="Heading7Char">
    <w:name w:val="Heading 7 Char"/>
    <w:aliases w:val="Legal Level 1.1. Char,i. Char,i.1 Char,Heading 7(unused) Char"/>
    <w:basedOn w:val="DefaultParagraphFont"/>
    <w:link w:val="Heading7"/>
    <w:rsid w:val="00E470F5"/>
    <w:rPr>
      <w:rFonts w:eastAsia="Times"/>
      <w:sz w:val="24"/>
      <w:szCs w:val="24"/>
    </w:rPr>
  </w:style>
  <w:style w:type="character" w:customStyle="1" w:styleId="Heading8Char">
    <w:name w:val="Heading 8 Char"/>
    <w:aliases w:val="Heading 8 do not use Char,Heading 8 not in use Char,h8 Char,Legal Level 1.1.1. Char,Heading 8(unused) Char"/>
    <w:basedOn w:val="DefaultParagraphFont"/>
    <w:link w:val="Heading8"/>
    <w:rsid w:val="00E470F5"/>
    <w:rPr>
      <w:rFonts w:eastAsia="Times"/>
      <w:i/>
      <w:iCs/>
      <w:sz w:val="24"/>
      <w:szCs w:val="24"/>
    </w:rPr>
  </w:style>
  <w:style w:type="character" w:customStyle="1" w:styleId="Heading9Char">
    <w:name w:val="Heading 9 Char"/>
    <w:aliases w:val="Heading 9 not in use Char,Legal Level 1.1.1.1. Char"/>
    <w:basedOn w:val="DefaultParagraphFont"/>
    <w:link w:val="Heading9"/>
    <w:rsid w:val="00E470F5"/>
    <w:rPr>
      <w:rFonts w:ascii="Arial" w:eastAsia="Times" w:hAnsi="Arial" w:cs="Arial"/>
      <w:sz w:val="22"/>
      <w:szCs w:val="22"/>
    </w:rPr>
  </w:style>
  <w:style w:type="paragraph" w:styleId="ListNumber2">
    <w:name w:val="List Number 2"/>
    <w:basedOn w:val="Normal"/>
    <w:rsid w:val="00E470F5"/>
    <w:pPr>
      <w:numPr>
        <w:numId w:val="4"/>
      </w:numPr>
      <w:tabs>
        <w:tab w:val="clear" w:pos="643"/>
        <w:tab w:val="left" w:pos="227"/>
        <w:tab w:val="num" w:pos="576"/>
        <w:tab w:val="left" w:pos="680"/>
        <w:tab w:val="left" w:pos="907"/>
        <w:tab w:val="left" w:pos="1134"/>
        <w:tab w:val="left" w:pos="1361"/>
        <w:tab w:val="left" w:pos="1588"/>
        <w:tab w:val="left" w:pos="1814"/>
        <w:tab w:val="left" w:pos="2041"/>
      </w:tabs>
      <w:spacing w:before="120" w:after="60" w:line="312" w:lineRule="auto"/>
      <w:ind w:left="907" w:hanging="476"/>
    </w:pPr>
    <w:rPr>
      <w:rFonts w:eastAsia="Times"/>
      <w:sz w:val="20"/>
      <w:szCs w:val="20"/>
    </w:rPr>
  </w:style>
  <w:style w:type="paragraph" w:styleId="ListNumber3">
    <w:name w:val="List Number 3"/>
    <w:basedOn w:val="Normal"/>
    <w:rsid w:val="00E470F5"/>
    <w:pPr>
      <w:numPr>
        <w:ilvl w:val="2"/>
        <w:numId w:val="3"/>
      </w:numPr>
      <w:tabs>
        <w:tab w:val="left" w:pos="227"/>
        <w:tab w:val="left" w:pos="680"/>
        <w:tab w:val="left" w:pos="1134"/>
        <w:tab w:val="left" w:pos="1361"/>
        <w:tab w:val="left" w:pos="1588"/>
        <w:tab w:val="left" w:pos="1814"/>
        <w:tab w:val="left" w:pos="2041"/>
      </w:tabs>
      <w:spacing w:before="120" w:after="60" w:line="312" w:lineRule="auto"/>
    </w:pPr>
    <w:rPr>
      <w:rFonts w:eastAsia="Times"/>
      <w:sz w:val="20"/>
      <w:szCs w:val="20"/>
    </w:rPr>
  </w:style>
  <w:style w:type="paragraph" w:customStyle="1" w:styleId="Legal1">
    <w:name w:val="Legal1"/>
    <w:rsid w:val="00241481"/>
    <w:pPr>
      <w:tabs>
        <w:tab w:val="num" w:pos="567"/>
      </w:tabs>
      <w:ind w:left="567" w:hanging="567"/>
      <w:jc w:val="both"/>
    </w:pPr>
    <w:rPr>
      <w:rFonts w:ascii="Garamond" w:hAnsi="Garamond"/>
      <w:sz w:val="24"/>
    </w:rPr>
  </w:style>
  <w:style w:type="paragraph" w:customStyle="1" w:styleId="TableHeading">
    <w:name w:val="Table Heading"/>
    <w:rsid w:val="00241481"/>
    <w:pPr>
      <w:spacing w:before="60" w:after="60"/>
    </w:pPr>
    <w:rPr>
      <w:rFonts w:ascii="Arial" w:hAnsi="Arial" w:cs="Arial"/>
      <w:b/>
      <w:bCs/>
    </w:rPr>
  </w:style>
  <w:style w:type="paragraph" w:customStyle="1" w:styleId="TableContent">
    <w:name w:val="Table Content"/>
    <w:autoRedefine/>
    <w:rsid w:val="00F96B3A"/>
    <w:pPr>
      <w:spacing w:before="60" w:after="60"/>
    </w:pPr>
    <w:rPr>
      <w:rFonts w:ascii="Arial" w:eastAsia="BatangChe" w:hAnsi="Arial" w:cs="Arial"/>
      <w:vanish/>
      <w:kern w:val="2"/>
      <w:sz w:val="22"/>
      <w:szCs w:val="22"/>
      <w:lang w:val="en-US"/>
    </w:rPr>
  </w:style>
  <w:style w:type="paragraph" w:customStyle="1" w:styleId="PARTBHEAD">
    <w:name w:val="PART B HEAD"/>
    <w:basedOn w:val="Heading1"/>
    <w:rsid w:val="00F81579"/>
    <w:pPr>
      <w:tabs>
        <w:tab w:val="clear" w:pos="431"/>
        <w:tab w:val="num" w:pos="709"/>
      </w:tabs>
      <w:overflowPunct w:val="0"/>
      <w:autoSpaceDE w:val="0"/>
      <w:autoSpaceDN w:val="0"/>
      <w:adjustRightInd w:val="0"/>
      <w:spacing w:before="360" w:after="120"/>
      <w:ind w:left="709" w:hanging="709"/>
      <w:textAlignment w:val="baseline"/>
    </w:pPr>
    <w:rPr>
      <w:rFonts w:cs="Arial"/>
      <w:color w:val="000000"/>
      <w:spacing w:val="0"/>
    </w:rPr>
  </w:style>
  <w:style w:type="paragraph" w:customStyle="1" w:styleId="Num1">
    <w:name w:val="Num1"/>
    <w:basedOn w:val="Normal"/>
    <w:rsid w:val="001228D6"/>
    <w:pPr>
      <w:numPr>
        <w:numId w:val="5"/>
      </w:numPr>
      <w:spacing w:before="100" w:after="100" w:line="260" w:lineRule="atLeast"/>
    </w:pPr>
    <w:rPr>
      <w:rFonts w:ascii="Calibri" w:hAnsi="Calibri" w:cs="Calibri"/>
      <w:szCs w:val="22"/>
      <w:lang w:eastAsia="en-AU"/>
    </w:rPr>
  </w:style>
  <w:style w:type="paragraph" w:customStyle="1" w:styleId="Num2">
    <w:name w:val="Num2"/>
    <w:basedOn w:val="Normal"/>
    <w:rsid w:val="001228D6"/>
    <w:pPr>
      <w:numPr>
        <w:ilvl w:val="1"/>
        <w:numId w:val="5"/>
      </w:numPr>
      <w:spacing w:before="100" w:after="100" w:line="260" w:lineRule="atLeast"/>
    </w:pPr>
    <w:rPr>
      <w:rFonts w:ascii="Calibri" w:hAnsi="Calibri" w:cs="Calibri"/>
      <w:szCs w:val="22"/>
      <w:lang w:eastAsia="en-AU"/>
    </w:rPr>
  </w:style>
  <w:style w:type="paragraph" w:customStyle="1" w:styleId="Num3">
    <w:name w:val="Num3"/>
    <w:basedOn w:val="Normal"/>
    <w:rsid w:val="001228D6"/>
    <w:pPr>
      <w:numPr>
        <w:ilvl w:val="2"/>
        <w:numId w:val="5"/>
      </w:numPr>
      <w:spacing w:before="100" w:after="100" w:line="260" w:lineRule="atLeast"/>
    </w:pPr>
    <w:rPr>
      <w:rFonts w:ascii="Calibri" w:hAnsi="Calibri" w:cs="Calibri"/>
      <w:szCs w:val="22"/>
      <w:lang w:eastAsia="en-AU"/>
    </w:rPr>
  </w:style>
  <w:style w:type="paragraph" w:customStyle="1" w:styleId="Normal1">
    <w:name w:val="Normal 1"/>
    <w:rsid w:val="00EE7279"/>
    <w:pPr>
      <w:spacing w:before="120" w:after="120"/>
      <w:ind w:left="1080"/>
      <w:jc w:val="both"/>
    </w:pPr>
    <w:rPr>
      <w:sz w:val="22"/>
      <w:lang w:val="en-GB"/>
    </w:rPr>
  </w:style>
  <w:style w:type="character" w:customStyle="1" w:styleId="Heading3Char">
    <w:name w:val="Heading 3 Char"/>
    <w:basedOn w:val="DefaultParagraphFont"/>
    <w:link w:val="Heading3"/>
    <w:rsid w:val="006112FC"/>
    <w:rPr>
      <w:rFonts w:asciiTheme="majorHAnsi" w:eastAsiaTheme="majorEastAsia" w:hAnsiTheme="majorHAnsi" w:cstheme="majorBidi"/>
      <w:b/>
      <w:bCs/>
      <w:color w:val="4F81BD" w:themeColor="accent1"/>
      <w:sz w:val="22"/>
      <w:szCs w:val="24"/>
    </w:rPr>
  </w:style>
  <w:style w:type="paragraph" w:styleId="NormalWeb">
    <w:name w:val="Normal (Web)"/>
    <w:basedOn w:val="Normal"/>
    <w:uiPriority w:val="99"/>
    <w:unhideWhenUsed/>
    <w:rsid w:val="00C8239B"/>
    <w:pPr>
      <w:spacing w:before="100" w:beforeAutospacing="1" w:after="100" w:afterAutospacing="1"/>
    </w:pPr>
    <w:rPr>
      <w:rFonts w:ascii="Arial Unicode MS" w:eastAsia="Arial Unicode MS" w:hAnsi="Arial Unicode MS" w:cs="Arial Unicode MS"/>
      <w:color w:val="000000"/>
      <w:sz w:val="24"/>
    </w:rPr>
  </w:style>
  <w:style w:type="paragraph" w:styleId="CommentSubject">
    <w:name w:val="annotation subject"/>
    <w:basedOn w:val="CommentText"/>
    <w:next w:val="CommentText"/>
    <w:link w:val="CommentSubjectChar"/>
    <w:rsid w:val="00012A3F"/>
    <w:rPr>
      <w:b/>
      <w:bCs/>
    </w:rPr>
  </w:style>
  <w:style w:type="character" w:customStyle="1" w:styleId="CommentSubjectChar">
    <w:name w:val="Comment Subject Char"/>
    <w:basedOn w:val="CommentTextChar"/>
    <w:link w:val="CommentSubject"/>
    <w:rsid w:val="00012A3F"/>
    <w:rPr>
      <w:rFonts w:ascii="Arial" w:hAnsi="Arial"/>
      <w:b/>
      <w:bCs/>
      <w:lang w:val="en-AU" w:eastAsia="en-US" w:bidi="ar-SA"/>
    </w:rPr>
  </w:style>
  <w:style w:type="paragraph" w:styleId="Revision">
    <w:name w:val="Revision"/>
    <w:hidden/>
    <w:uiPriority w:val="99"/>
    <w:semiHidden/>
    <w:rsid w:val="001F047E"/>
    <w:rPr>
      <w:rFonts w:ascii="Arial" w:hAnsi="Arial"/>
      <w:sz w:val="22"/>
      <w:szCs w:val="24"/>
    </w:rPr>
  </w:style>
  <w:style w:type="paragraph" w:styleId="TOC2">
    <w:name w:val="toc 2"/>
    <w:basedOn w:val="Normal"/>
    <w:next w:val="Normal"/>
    <w:autoRedefine/>
    <w:uiPriority w:val="39"/>
    <w:rsid w:val="004266D6"/>
    <w:pPr>
      <w:spacing w:after="100"/>
      <w:ind w:left="220"/>
    </w:pPr>
  </w:style>
  <w:style w:type="character" w:customStyle="1" w:styleId="HeaderChar">
    <w:name w:val="Header Char"/>
    <w:basedOn w:val="DefaultParagraphFont"/>
    <w:link w:val="Header"/>
    <w:uiPriority w:val="99"/>
    <w:rsid w:val="0051377A"/>
    <w:rPr>
      <w:rFonts w:ascii="Arial" w:hAnsi="Arial"/>
      <w:sz w:val="22"/>
      <w:szCs w:val="24"/>
    </w:rPr>
  </w:style>
  <w:style w:type="paragraph" w:customStyle="1" w:styleId="TenderText">
    <w:name w:val="Tender Text"/>
    <w:basedOn w:val="Normal"/>
    <w:link w:val="TenderTextChar"/>
    <w:rsid w:val="00D6765F"/>
    <w:pPr>
      <w:suppressAutoHyphens/>
      <w:spacing w:after="0"/>
      <w:jc w:val="both"/>
    </w:pPr>
    <w:rPr>
      <w:rFonts w:ascii="Times New Roman" w:hAnsi="Times New Roman"/>
      <w:sz w:val="20"/>
      <w:szCs w:val="20"/>
    </w:rPr>
  </w:style>
  <w:style w:type="character" w:customStyle="1" w:styleId="TenderTextChar">
    <w:name w:val="Tender Text Char"/>
    <w:link w:val="TenderText"/>
    <w:rsid w:val="00D6765F"/>
  </w:style>
  <w:style w:type="paragraph" w:styleId="Title">
    <w:name w:val="Title"/>
    <w:basedOn w:val="Normal"/>
    <w:next w:val="Normal"/>
    <w:link w:val="TitleChar"/>
    <w:qFormat/>
    <w:rsid w:val="005434D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4DB"/>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880295"/>
    <w:rPr>
      <w:rFonts w:ascii="Tahoma" w:hAnsi="Tahoma" w:cs="Tahoma"/>
      <w:sz w:val="16"/>
      <w:szCs w:val="16"/>
    </w:rPr>
  </w:style>
  <w:style w:type="paragraph" w:customStyle="1" w:styleId="Paragraph">
    <w:name w:val="Paragraph"/>
    <w:link w:val="ParagraphChar"/>
    <w:rsid w:val="00A11ED9"/>
    <w:pPr>
      <w:spacing w:after="240" w:line="240" w:lineRule="atLeast"/>
    </w:pPr>
    <w:rPr>
      <w:rFonts w:ascii="Arial" w:hAnsi="Arial"/>
      <w:sz w:val="22"/>
      <w:szCs w:val="22"/>
      <w:lang w:eastAsia="en-AU"/>
    </w:rPr>
  </w:style>
  <w:style w:type="character" w:customStyle="1" w:styleId="ParagraphChar">
    <w:name w:val="Paragraph Char"/>
    <w:link w:val="Paragraph"/>
    <w:rsid w:val="00A11ED9"/>
    <w:rPr>
      <w:rFonts w:ascii="Arial" w:hAnsi="Arial"/>
      <w:sz w:val="22"/>
      <w:szCs w:val="22"/>
      <w:lang w:eastAsia="en-AU"/>
    </w:rPr>
  </w:style>
  <w:style w:type="paragraph" w:customStyle="1" w:styleId="AppendixHeading3">
    <w:name w:val="Appendix Heading 3"/>
    <w:next w:val="Paragraph"/>
    <w:link w:val="AppendixHeading3Char"/>
    <w:rsid w:val="00A11ED9"/>
    <w:pPr>
      <w:keepNext/>
      <w:spacing w:before="120" w:after="120" w:line="240" w:lineRule="atLeast"/>
      <w:outlineLvl w:val="2"/>
    </w:pPr>
    <w:rPr>
      <w:rFonts w:ascii="Arial" w:hAnsi="Arial"/>
      <w:b/>
      <w:i/>
      <w:sz w:val="22"/>
      <w:szCs w:val="22"/>
      <w:lang w:eastAsia="en-AU"/>
    </w:rPr>
  </w:style>
  <w:style w:type="paragraph" w:customStyle="1" w:styleId="Para66ptspaceafter">
    <w:name w:val="Para 6 (6pt space after)"/>
    <w:link w:val="Para66ptspaceafterChar"/>
    <w:rsid w:val="00A11ED9"/>
    <w:pPr>
      <w:keepNext/>
      <w:spacing w:after="120" w:line="240" w:lineRule="atLeast"/>
    </w:pPr>
    <w:rPr>
      <w:rFonts w:ascii="Arial" w:hAnsi="Arial"/>
      <w:sz w:val="22"/>
      <w:szCs w:val="22"/>
      <w:lang w:eastAsia="en-AU"/>
    </w:rPr>
  </w:style>
  <w:style w:type="character" w:customStyle="1" w:styleId="Para66ptspaceafterChar">
    <w:name w:val="Para 6 (6pt space after) Char"/>
    <w:basedOn w:val="ParagraphChar"/>
    <w:link w:val="Para66ptspaceafter"/>
    <w:locked/>
    <w:rsid w:val="00A11ED9"/>
    <w:rPr>
      <w:rFonts w:ascii="Arial" w:hAnsi="Arial"/>
      <w:sz w:val="22"/>
      <w:szCs w:val="22"/>
      <w:lang w:eastAsia="en-AU"/>
    </w:rPr>
  </w:style>
  <w:style w:type="character" w:customStyle="1" w:styleId="AppendixHeading3Char">
    <w:name w:val="Appendix Heading 3 Char"/>
    <w:basedOn w:val="DefaultParagraphFont"/>
    <w:link w:val="AppendixHeading3"/>
    <w:rsid w:val="00A11ED9"/>
    <w:rPr>
      <w:rFonts w:ascii="Arial" w:hAnsi="Arial"/>
      <w:b/>
      <w:i/>
      <w:sz w:val="22"/>
      <w:szCs w:val="22"/>
      <w:lang w:eastAsia="en-AU"/>
    </w:rPr>
  </w:style>
  <w:style w:type="character" w:customStyle="1" w:styleId="DefaultChar">
    <w:name w:val="Default Char"/>
    <w:basedOn w:val="DefaultParagraphFont"/>
    <w:link w:val="Default"/>
    <w:rsid w:val="00CE6106"/>
    <w:rPr>
      <w:rFonts w:ascii="Arial" w:hAnsi="Arial" w:cs="Arial"/>
      <w:color w:val="000000"/>
      <w:sz w:val="24"/>
      <w:szCs w:val="24"/>
      <w:lang w:val="en-US"/>
    </w:rPr>
  </w:style>
  <w:style w:type="table" w:customStyle="1" w:styleId="TableGrid12">
    <w:name w:val="Table Grid12"/>
    <w:basedOn w:val="TableNormal"/>
    <w:next w:val="TableGrid"/>
    <w:uiPriority w:val="39"/>
    <w:rsid w:val="004836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87201"/>
    <w:rPr>
      <w:rFonts w:asciiTheme="minorHAnsi" w:eastAsiaTheme="minorHAnsi" w:hAnsiTheme="minorHAnsi" w:cstheme="minorBidi"/>
      <w:sz w:val="22"/>
      <w:szCs w:val="22"/>
    </w:rPr>
    <w:tblPr>
      <w:tblBorders>
        <w:top w:val="single" w:sz="4" w:space="0" w:color="A4C169" w:themeColor="accent3" w:themeTint="E6"/>
        <w:left w:val="single" w:sz="4" w:space="0" w:color="A4C169" w:themeColor="accent3" w:themeTint="E6"/>
        <w:bottom w:val="single" w:sz="4" w:space="0" w:color="A4C169" w:themeColor="accent3" w:themeTint="E6"/>
        <w:right w:val="single" w:sz="4" w:space="0" w:color="A4C169" w:themeColor="accent3" w:themeTint="E6"/>
        <w:insideH w:val="single" w:sz="4" w:space="0" w:color="A4C169" w:themeColor="accent3" w:themeTint="E6"/>
        <w:insideV w:val="single" w:sz="4" w:space="0" w:color="A4C169" w:themeColor="accent3" w:themeTint="E6"/>
      </w:tblBorders>
    </w:tblPr>
  </w:style>
  <w:style w:type="paragraph" w:customStyle="1" w:styleId="paragraphnumbered">
    <w:name w:val="paragraph numbered"/>
    <w:basedOn w:val="Normal"/>
    <w:link w:val="paragraphnumberedChar"/>
    <w:qFormat/>
    <w:rsid w:val="00A27A4A"/>
    <w:pPr>
      <w:tabs>
        <w:tab w:val="left" w:pos="567"/>
      </w:tabs>
      <w:spacing w:before="80" w:after="80"/>
      <w:ind w:left="567" w:hanging="567"/>
      <w:jc w:val="both"/>
    </w:pPr>
    <w:rPr>
      <w:rFonts w:eastAsiaTheme="majorEastAsia" w:cstheme="majorBidi"/>
      <w:color w:val="4F81BD" w:themeColor="accent1"/>
      <w:lang w:eastAsia="en-AU"/>
    </w:rPr>
  </w:style>
  <w:style w:type="character" w:customStyle="1" w:styleId="paragraphnumberedChar">
    <w:name w:val="paragraph numbered Char"/>
    <w:basedOn w:val="Heading3Char"/>
    <w:link w:val="paragraphnumbered"/>
    <w:rsid w:val="00A27A4A"/>
    <w:rPr>
      <w:rFonts w:ascii="Arial" w:eastAsiaTheme="majorEastAsia" w:hAnsi="Arial" w:cstheme="majorBidi"/>
      <w:b w:val="0"/>
      <w:bCs w:val="0"/>
      <w:color w:val="4F81BD" w:themeColor="accent1"/>
      <w:sz w:val="22"/>
      <w:szCs w:val="24"/>
      <w:lang w:eastAsia="en-AU"/>
    </w:rPr>
  </w:style>
  <w:style w:type="paragraph" w:customStyle="1" w:styleId="bullet04">
    <w:name w:val="bullet 04"/>
    <w:basedOn w:val="Normal"/>
    <w:rsid w:val="009E55E1"/>
    <w:pPr>
      <w:numPr>
        <w:numId w:val="23"/>
      </w:numPr>
      <w:spacing w:after="0"/>
      <w:jc w:val="both"/>
    </w:pPr>
    <w:rPr>
      <w:rFonts w:cs="Arial"/>
      <w:lang w:eastAsia="en-AU"/>
    </w:rPr>
  </w:style>
  <w:style w:type="paragraph" w:customStyle="1" w:styleId="OIANormal">
    <w:name w:val="OIA Normal"/>
    <w:basedOn w:val="Normal"/>
    <w:link w:val="OIANormalChar"/>
    <w:qFormat/>
    <w:rsid w:val="009E55E1"/>
    <w:pPr>
      <w:spacing w:before="120" w:after="120" w:line="260" w:lineRule="exact"/>
    </w:pPr>
    <w:rPr>
      <w:rFonts w:eastAsia="MS Mincho" w:cs="Arial"/>
      <w:szCs w:val="18"/>
    </w:rPr>
  </w:style>
  <w:style w:type="character" w:customStyle="1" w:styleId="OIANormalChar">
    <w:name w:val="OIA Normal Char"/>
    <w:link w:val="OIANormal"/>
    <w:rsid w:val="009E55E1"/>
    <w:rPr>
      <w:rFonts w:ascii="Arial" w:eastAsia="MS Mincho" w:hAnsi="Arial" w:cs="Arial"/>
      <w:sz w:val="22"/>
      <w:szCs w:val="18"/>
    </w:rPr>
  </w:style>
  <w:style w:type="numbering" w:customStyle="1" w:styleId="StyleOutlinenumbered1">
    <w:name w:val="Style Outline numbered1"/>
    <w:basedOn w:val="NoList"/>
    <w:rsid w:val="00287291"/>
    <w:pPr>
      <w:numPr>
        <w:numId w:val="26"/>
      </w:numPr>
    </w:pPr>
  </w:style>
  <w:style w:type="paragraph" w:customStyle="1" w:styleId="OIANumberedList">
    <w:name w:val="OIA Numbered List"/>
    <w:basedOn w:val="Normal"/>
    <w:link w:val="OIANumberedListChar"/>
    <w:qFormat/>
    <w:rsid w:val="00287291"/>
    <w:pPr>
      <w:numPr>
        <w:numId w:val="27"/>
      </w:numPr>
      <w:spacing w:before="120" w:after="120"/>
    </w:pPr>
    <w:rPr>
      <w:rFonts w:eastAsia="MS Mincho" w:cs="Arial"/>
      <w:szCs w:val="18"/>
    </w:rPr>
  </w:style>
  <w:style w:type="character" w:customStyle="1" w:styleId="OIANumberedListChar">
    <w:name w:val="OIA Numbered List Char"/>
    <w:link w:val="OIANumberedList"/>
    <w:rsid w:val="00287291"/>
    <w:rPr>
      <w:rFonts w:ascii="Arial" w:eastAsia="MS Mincho" w:hAnsi="Arial" w:cs="Arial"/>
      <w:sz w:val="22"/>
      <w:szCs w:val="18"/>
    </w:rPr>
  </w:style>
  <w:style w:type="character" w:customStyle="1" w:styleId="OIAHeading1Char">
    <w:name w:val="OIA Heading 1 Char"/>
    <w:link w:val="OIAHeading1"/>
    <w:locked/>
    <w:rsid w:val="00287291"/>
    <w:rPr>
      <w:rFonts w:ascii="Arial Bold" w:hAnsi="Arial Bold" w:cs="Arial"/>
      <w:b/>
      <w:caps/>
      <w:color w:val="B8292F"/>
      <w:szCs w:val="26"/>
    </w:rPr>
  </w:style>
  <w:style w:type="paragraph" w:customStyle="1" w:styleId="OIAHeading1">
    <w:name w:val="OIA Heading 1"/>
    <w:basedOn w:val="Normal"/>
    <w:link w:val="OIAHeading1Char"/>
    <w:qFormat/>
    <w:rsid w:val="00287291"/>
    <w:pPr>
      <w:spacing w:before="360" w:after="120" w:line="260" w:lineRule="exact"/>
    </w:pPr>
    <w:rPr>
      <w:rFonts w:ascii="Arial Bold" w:hAnsi="Arial Bold" w:cs="Arial"/>
      <w:b/>
      <w:caps/>
      <w:color w:val="B8292F"/>
      <w:sz w:val="20"/>
      <w:szCs w:val="26"/>
    </w:rPr>
  </w:style>
  <w:style w:type="paragraph" w:customStyle="1" w:styleId="bullet03">
    <w:name w:val="bullet 03"/>
    <w:basedOn w:val="Normal"/>
    <w:rsid w:val="003D65CD"/>
    <w:pPr>
      <w:numPr>
        <w:ilvl w:val="1"/>
        <w:numId w:val="41"/>
      </w:numPr>
      <w:spacing w:after="0"/>
      <w:jc w:val="both"/>
    </w:pPr>
    <w:rPr>
      <w:rFonts w:cs="Arial"/>
    </w:rPr>
  </w:style>
  <w:style w:type="paragraph" w:customStyle="1" w:styleId="StyleBefore6ptAfter0pt">
    <w:name w:val="Style Before:  6 pt After:  0 pt"/>
    <w:basedOn w:val="Normal"/>
    <w:rsid w:val="003D65CD"/>
    <w:pPr>
      <w:spacing w:after="120"/>
    </w:pPr>
    <w:rPr>
      <w:szCs w:val="20"/>
    </w:rPr>
  </w:style>
  <w:style w:type="paragraph" w:customStyle="1" w:styleId="OIABulletlist">
    <w:name w:val="OIA Bullet list"/>
    <w:basedOn w:val="ListParagraph"/>
    <w:link w:val="OIABulletlistChar"/>
    <w:qFormat/>
    <w:rsid w:val="003D65CD"/>
    <w:pPr>
      <w:numPr>
        <w:numId w:val="42"/>
      </w:numPr>
      <w:spacing w:before="120" w:after="120"/>
      <w:ind w:left="714" w:hanging="357"/>
      <w:contextualSpacing w:val="0"/>
    </w:pPr>
    <w:rPr>
      <w:rFonts w:eastAsia="MS Mincho" w:cs="Arial"/>
      <w:szCs w:val="18"/>
    </w:rPr>
  </w:style>
  <w:style w:type="character" w:customStyle="1" w:styleId="OIABulletlistChar">
    <w:name w:val="OIA Bullet list Char"/>
    <w:link w:val="OIABulletlist"/>
    <w:rsid w:val="003D65CD"/>
    <w:rPr>
      <w:rFonts w:ascii="Arial" w:eastAsia="MS Mincho" w:hAnsi="Arial" w:cs="Arial"/>
      <w:sz w:val="22"/>
      <w:szCs w:val="18"/>
    </w:rPr>
  </w:style>
  <w:style w:type="paragraph" w:styleId="ListBullet2">
    <w:name w:val="List Bullet 2"/>
    <w:basedOn w:val="ListBullet"/>
    <w:uiPriority w:val="9"/>
    <w:qFormat/>
    <w:rsid w:val="003D65CD"/>
    <w:pPr>
      <w:numPr>
        <w:numId w:val="0"/>
      </w:numPr>
      <w:tabs>
        <w:tab w:val="clear" w:pos="907"/>
        <w:tab w:val="clear" w:pos="1134"/>
        <w:tab w:val="clear" w:pos="1361"/>
        <w:tab w:val="clear" w:pos="1588"/>
        <w:tab w:val="clear" w:pos="1814"/>
        <w:tab w:val="clear" w:pos="2041"/>
        <w:tab w:val="num" w:pos="1440"/>
      </w:tabs>
      <w:spacing w:before="0" w:after="113" w:line="276" w:lineRule="auto"/>
      <w:ind w:left="1440" w:hanging="360"/>
    </w:pPr>
    <w:rPr>
      <w:rFonts w:eastAsia="Calibri"/>
      <w:color w:val="000000"/>
      <w:sz w:val="20"/>
    </w:rPr>
  </w:style>
  <w:style w:type="paragraph" w:styleId="ListBullet3">
    <w:name w:val="List Bullet 3"/>
    <w:basedOn w:val="Normal"/>
    <w:uiPriority w:val="9"/>
    <w:qFormat/>
    <w:rsid w:val="003D65CD"/>
    <w:pPr>
      <w:tabs>
        <w:tab w:val="num" w:pos="2160"/>
      </w:tabs>
      <w:spacing w:after="113" w:line="276" w:lineRule="auto"/>
      <w:ind w:left="2160" w:hanging="360"/>
      <w:contextualSpacing/>
    </w:pPr>
    <w:rPr>
      <w:rFonts w:eastAsia="Calibri"/>
      <w:sz w:val="20"/>
      <w:szCs w:val="20"/>
    </w:rPr>
  </w:style>
  <w:style w:type="paragraph" w:styleId="ListBullet4">
    <w:name w:val="List Bullet 4"/>
    <w:basedOn w:val="Normal"/>
    <w:uiPriority w:val="9"/>
    <w:qFormat/>
    <w:rsid w:val="003D65CD"/>
    <w:pPr>
      <w:tabs>
        <w:tab w:val="num" w:pos="2880"/>
      </w:tabs>
      <w:spacing w:after="113" w:line="276" w:lineRule="auto"/>
      <w:ind w:left="2880" w:hanging="360"/>
      <w:contextualSpacing/>
    </w:pPr>
    <w:rPr>
      <w:rFonts w:eastAsia="Calibri"/>
      <w:sz w:val="20"/>
      <w:szCs w:val="20"/>
    </w:rPr>
  </w:style>
  <w:style w:type="paragraph" w:customStyle="1" w:styleId="Source">
    <w:name w:val="Source"/>
    <w:basedOn w:val="Normal"/>
    <w:next w:val="Normal"/>
    <w:uiPriority w:val="15"/>
    <w:qFormat/>
    <w:rsid w:val="003D65CD"/>
    <w:pPr>
      <w:tabs>
        <w:tab w:val="num" w:pos="680"/>
      </w:tabs>
      <w:spacing w:before="57" w:after="113" w:line="276" w:lineRule="auto"/>
      <w:ind w:left="680" w:hanging="680"/>
    </w:pPr>
    <w:rPr>
      <w:rFonts w:eastAsia="Calibri"/>
      <w:sz w:val="17"/>
      <w:szCs w:val="20"/>
    </w:rPr>
  </w:style>
  <w:style w:type="paragraph" w:customStyle="1" w:styleId="Note">
    <w:name w:val="Note"/>
    <w:basedOn w:val="Source"/>
    <w:next w:val="Normal"/>
    <w:uiPriority w:val="15"/>
    <w:qFormat/>
    <w:rsid w:val="003D65CD"/>
    <w:pPr>
      <w:tabs>
        <w:tab w:val="clear" w:pos="680"/>
        <w:tab w:val="num" w:pos="4320"/>
      </w:tabs>
      <w:ind w:left="4320"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9348">
      <w:bodyDiv w:val="1"/>
      <w:marLeft w:val="0"/>
      <w:marRight w:val="0"/>
      <w:marTop w:val="0"/>
      <w:marBottom w:val="0"/>
      <w:divBdr>
        <w:top w:val="none" w:sz="0" w:space="0" w:color="auto"/>
        <w:left w:val="none" w:sz="0" w:space="0" w:color="auto"/>
        <w:bottom w:val="none" w:sz="0" w:space="0" w:color="auto"/>
        <w:right w:val="none" w:sz="0" w:space="0" w:color="auto"/>
      </w:divBdr>
    </w:div>
    <w:div w:id="87703528">
      <w:bodyDiv w:val="1"/>
      <w:marLeft w:val="0"/>
      <w:marRight w:val="0"/>
      <w:marTop w:val="0"/>
      <w:marBottom w:val="0"/>
      <w:divBdr>
        <w:top w:val="none" w:sz="0" w:space="0" w:color="auto"/>
        <w:left w:val="none" w:sz="0" w:space="0" w:color="auto"/>
        <w:bottom w:val="none" w:sz="0" w:space="0" w:color="auto"/>
        <w:right w:val="none" w:sz="0" w:space="0" w:color="auto"/>
      </w:divBdr>
    </w:div>
    <w:div w:id="211117895">
      <w:bodyDiv w:val="1"/>
      <w:marLeft w:val="0"/>
      <w:marRight w:val="0"/>
      <w:marTop w:val="0"/>
      <w:marBottom w:val="0"/>
      <w:divBdr>
        <w:top w:val="none" w:sz="0" w:space="0" w:color="auto"/>
        <w:left w:val="none" w:sz="0" w:space="0" w:color="auto"/>
        <w:bottom w:val="none" w:sz="0" w:space="0" w:color="auto"/>
        <w:right w:val="none" w:sz="0" w:space="0" w:color="auto"/>
      </w:divBdr>
    </w:div>
    <w:div w:id="223957384">
      <w:bodyDiv w:val="1"/>
      <w:marLeft w:val="0"/>
      <w:marRight w:val="0"/>
      <w:marTop w:val="0"/>
      <w:marBottom w:val="0"/>
      <w:divBdr>
        <w:top w:val="none" w:sz="0" w:space="0" w:color="auto"/>
        <w:left w:val="none" w:sz="0" w:space="0" w:color="auto"/>
        <w:bottom w:val="none" w:sz="0" w:space="0" w:color="auto"/>
        <w:right w:val="none" w:sz="0" w:space="0" w:color="auto"/>
      </w:divBdr>
    </w:div>
    <w:div w:id="352803737">
      <w:bodyDiv w:val="1"/>
      <w:marLeft w:val="0"/>
      <w:marRight w:val="0"/>
      <w:marTop w:val="0"/>
      <w:marBottom w:val="0"/>
      <w:divBdr>
        <w:top w:val="none" w:sz="0" w:space="0" w:color="auto"/>
        <w:left w:val="none" w:sz="0" w:space="0" w:color="auto"/>
        <w:bottom w:val="none" w:sz="0" w:space="0" w:color="auto"/>
        <w:right w:val="none" w:sz="0" w:space="0" w:color="auto"/>
      </w:divBdr>
    </w:div>
    <w:div w:id="414130731">
      <w:bodyDiv w:val="1"/>
      <w:marLeft w:val="0"/>
      <w:marRight w:val="0"/>
      <w:marTop w:val="0"/>
      <w:marBottom w:val="0"/>
      <w:divBdr>
        <w:top w:val="none" w:sz="0" w:space="0" w:color="auto"/>
        <w:left w:val="none" w:sz="0" w:space="0" w:color="auto"/>
        <w:bottom w:val="none" w:sz="0" w:space="0" w:color="auto"/>
        <w:right w:val="none" w:sz="0" w:space="0" w:color="auto"/>
      </w:divBdr>
    </w:div>
    <w:div w:id="426275045">
      <w:bodyDiv w:val="1"/>
      <w:marLeft w:val="0"/>
      <w:marRight w:val="0"/>
      <w:marTop w:val="0"/>
      <w:marBottom w:val="0"/>
      <w:divBdr>
        <w:top w:val="none" w:sz="0" w:space="0" w:color="auto"/>
        <w:left w:val="none" w:sz="0" w:space="0" w:color="auto"/>
        <w:bottom w:val="none" w:sz="0" w:space="0" w:color="auto"/>
        <w:right w:val="none" w:sz="0" w:space="0" w:color="auto"/>
      </w:divBdr>
    </w:div>
    <w:div w:id="428280438">
      <w:bodyDiv w:val="1"/>
      <w:marLeft w:val="0"/>
      <w:marRight w:val="0"/>
      <w:marTop w:val="0"/>
      <w:marBottom w:val="0"/>
      <w:divBdr>
        <w:top w:val="none" w:sz="0" w:space="0" w:color="auto"/>
        <w:left w:val="none" w:sz="0" w:space="0" w:color="auto"/>
        <w:bottom w:val="none" w:sz="0" w:space="0" w:color="auto"/>
        <w:right w:val="none" w:sz="0" w:space="0" w:color="auto"/>
      </w:divBdr>
    </w:div>
    <w:div w:id="435322543">
      <w:bodyDiv w:val="1"/>
      <w:marLeft w:val="0"/>
      <w:marRight w:val="0"/>
      <w:marTop w:val="0"/>
      <w:marBottom w:val="0"/>
      <w:divBdr>
        <w:top w:val="none" w:sz="0" w:space="0" w:color="auto"/>
        <w:left w:val="none" w:sz="0" w:space="0" w:color="auto"/>
        <w:bottom w:val="none" w:sz="0" w:space="0" w:color="auto"/>
        <w:right w:val="none" w:sz="0" w:space="0" w:color="auto"/>
      </w:divBdr>
    </w:div>
    <w:div w:id="442725063">
      <w:bodyDiv w:val="1"/>
      <w:marLeft w:val="0"/>
      <w:marRight w:val="0"/>
      <w:marTop w:val="0"/>
      <w:marBottom w:val="0"/>
      <w:divBdr>
        <w:top w:val="none" w:sz="0" w:space="0" w:color="auto"/>
        <w:left w:val="none" w:sz="0" w:space="0" w:color="auto"/>
        <w:bottom w:val="none" w:sz="0" w:space="0" w:color="auto"/>
        <w:right w:val="none" w:sz="0" w:space="0" w:color="auto"/>
      </w:divBdr>
    </w:div>
    <w:div w:id="482160509">
      <w:bodyDiv w:val="1"/>
      <w:marLeft w:val="0"/>
      <w:marRight w:val="0"/>
      <w:marTop w:val="0"/>
      <w:marBottom w:val="0"/>
      <w:divBdr>
        <w:top w:val="none" w:sz="0" w:space="0" w:color="auto"/>
        <w:left w:val="none" w:sz="0" w:space="0" w:color="auto"/>
        <w:bottom w:val="none" w:sz="0" w:space="0" w:color="auto"/>
        <w:right w:val="none" w:sz="0" w:space="0" w:color="auto"/>
      </w:divBdr>
    </w:div>
    <w:div w:id="517433152">
      <w:bodyDiv w:val="1"/>
      <w:marLeft w:val="0"/>
      <w:marRight w:val="0"/>
      <w:marTop w:val="0"/>
      <w:marBottom w:val="0"/>
      <w:divBdr>
        <w:top w:val="none" w:sz="0" w:space="0" w:color="auto"/>
        <w:left w:val="none" w:sz="0" w:space="0" w:color="auto"/>
        <w:bottom w:val="none" w:sz="0" w:space="0" w:color="auto"/>
        <w:right w:val="none" w:sz="0" w:space="0" w:color="auto"/>
      </w:divBdr>
    </w:div>
    <w:div w:id="524637349">
      <w:bodyDiv w:val="1"/>
      <w:marLeft w:val="0"/>
      <w:marRight w:val="0"/>
      <w:marTop w:val="0"/>
      <w:marBottom w:val="0"/>
      <w:divBdr>
        <w:top w:val="none" w:sz="0" w:space="0" w:color="auto"/>
        <w:left w:val="none" w:sz="0" w:space="0" w:color="auto"/>
        <w:bottom w:val="none" w:sz="0" w:space="0" w:color="auto"/>
        <w:right w:val="none" w:sz="0" w:space="0" w:color="auto"/>
      </w:divBdr>
    </w:div>
    <w:div w:id="572929324">
      <w:bodyDiv w:val="1"/>
      <w:marLeft w:val="0"/>
      <w:marRight w:val="0"/>
      <w:marTop w:val="0"/>
      <w:marBottom w:val="0"/>
      <w:divBdr>
        <w:top w:val="none" w:sz="0" w:space="0" w:color="auto"/>
        <w:left w:val="none" w:sz="0" w:space="0" w:color="auto"/>
        <w:bottom w:val="none" w:sz="0" w:space="0" w:color="auto"/>
        <w:right w:val="none" w:sz="0" w:space="0" w:color="auto"/>
      </w:divBdr>
    </w:div>
    <w:div w:id="583683148">
      <w:bodyDiv w:val="1"/>
      <w:marLeft w:val="0"/>
      <w:marRight w:val="0"/>
      <w:marTop w:val="0"/>
      <w:marBottom w:val="0"/>
      <w:divBdr>
        <w:top w:val="none" w:sz="0" w:space="0" w:color="auto"/>
        <w:left w:val="none" w:sz="0" w:space="0" w:color="auto"/>
        <w:bottom w:val="none" w:sz="0" w:space="0" w:color="auto"/>
        <w:right w:val="none" w:sz="0" w:space="0" w:color="auto"/>
      </w:divBdr>
    </w:div>
    <w:div w:id="609893284">
      <w:bodyDiv w:val="1"/>
      <w:marLeft w:val="0"/>
      <w:marRight w:val="0"/>
      <w:marTop w:val="0"/>
      <w:marBottom w:val="0"/>
      <w:divBdr>
        <w:top w:val="none" w:sz="0" w:space="0" w:color="auto"/>
        <w:left w:val="none" w:sz="0" w:space="0" w:color="auto"/>
        <w:bottom w:val="none" w:sz="0" w:space="0" w:color="auto"/>
        <w:right w:val="none" w:sz="0" w:space="0" w:color="auto"/>
      </w:divBdr>
      <w:divsChild>
        <w:div w:id="466896545">
          <w:marLeft w:val="0"/>
          <w:marRight w:val="0"/>
          <w:marTop w:val="0"/>
          <w:marBottom w:val="0"/>
          <w:divBdr>
            <w:top w:val="none" w:sz="0" w:space="0" w:color="auto"/>
            <w:left w:val="none" w:sz="0" w:space="0" w:color="auto"/>
            <w:bottom w:val="none" w:sz="0" w:space="0" w:color="auto"/>
            <w:right w:val="none" w:sz="0" w:space="0" w:color="auto"/>
          </w:divBdr>
        </w:div>
        <w:div w:id="722369787">
          <w:marLeft w:val="0"/>
          <w:marRight w:val="0"/>
          <w:marTop w:val="0"/>
          <w:marBottom w:val="0"/>
          <w:divBdr>
            <w:top w:val="none" w:sz="0" w:space="0" w:color="auto"/>
            <w:left w:val="none" w:sz="0" w:space="0" w:color="auto"/>
            <w:bottom w:val="none" w:sz="0" w:space="0" w:color="auto"/>
            <w:right w:val="none" w:sz="0" w:space="0" w:color="auto"/>
          </w:divBdr>
        </w:div>
        <w:div w:id="1414400512">
          <w:marLeft w:val="0"/>
          <w:marRight w:val="0"/>
          <w:marTop w:val="0"/>
          <w:marBottom w:val="0"/>
          <w:divBdr>
            <w:top w:val="none" w:sz="0" w:space="0" w:color="auto"/>
            <w:left w:val="none" w:sz="0" w:space="0" w:color="auto"/>
            <w:bottom w:val="none" w:sz="0" w:space="0" w:color="auto"/>
            <w:right w:val="none" w:sz="0" w:space="0" w:color="auto"/>
          </w:divBdr>
        </w:div>
      </w:divsChild>
    </w:div>
    <w:div w:id="629752401">
      <w:bodyDiv w:val="1"/>
      <w:marLeft w:val="0"/>
      <w:marRight w:val="0"/>
      <w:marTop w:val="0"/>
      <w:marBottom w:val="0"/>
      <w:divBdr>
        <w:top w:val="none" w:sz="0" w:space="0" w:color="auto"/>
        <w:left w:val="none" w:sz="0" w:space="0" w:color="auto"/>
        <w:bottom w:val="none" w:sz="0" w:space="0" w:color="auto"/>
        <w:right w:val="none" w:sz="0" w:space="0" w:color="auto"/>
      </w:divBdr>
    </w:div>
    <w:div w:id="700328755">
      <w:bodyDiv w:val="1"/>
      <w:marLeft w:val="0"/>
      <w:marRight w:val="0"/>
      <w:marTop w:val="0"/>
      <w:marBottom w:val="0"/>
      <w:divBdr>
        <w:top w:val="none" w:sz="0" w:space="0" w:color="auto"/>
        <w:left w:val="none" w:sz="0" w:space="0" w:color="auto"/>
        <w:bottom w:val="none" w:sz="0" w:space="0" w:color="auto"/>
        <w:right w:val="none" w:sz="0" w:space="0" w:color="auto"/>
      </w:divBdr>
    </w:div>
    <w:div w:id="727340307">
      <w:bodyDiv w:val="1"/>
      <w:marLeft w:val="0"/>
      <w:marRight w:val="0"/>
      <w:marTop w:val="0"/>
      <w:marBottom w:val="0"/>
      <w:divBdr>
        <w:top w:val="none" w:sz="0" w:space="0" w:color="auto"/>
        <w:left w:val="none" w:sz="0" w:space="0" w:color="auto"/>
        <w:bottom w:val="none" w:sz="0" w:space="0" w:color="auto"/>
        <w:right w:val="none" w:sz="0" w:space="0" w:color="auto"/>
      </w:divBdr>
    </w:div>
    <w:div w:id="796486814">
      <w:bodyDiv w:val="1"/>
      <w:marLeft w:val="0"/>
      <w:marRight w:val="0"/>
      <w:marTop w:val="0"/>
      <w:marBottom w:val="0"/>
      <w:divBdr>
        <w:top w:val="none" w:sz="0" w:space="0" w:color="auto"/>
        <w:left w:val="none" w:sz="0" w:space="0" w:color="auto"/>
        <w:bottom w:val="none" w:sz="0" w:space="0" w:color="auto"/>
        <w:right w:val="none" w:sz="0" w:space="0" w:color="auto"/>
      </w:divBdr>
    </w:div>
    <w:div w:id="804740112">
      <w:bodyDiv w:val="1"/>
      <w:marLeft w:val="0"/>
      <w:marRight w:val="0"/>
      <w:marTop w:val="0"/>
      <w:marBottom w:val="0"/>
      <w:divBdr>
        <w:top w:val="none" w:sz="0" w:space="0" w:color="auto"/>
        <w:left w:val="none" w:sz="0" w:space="0" w:color="auto"/>
        <w:bottom w:val="none" w:sz="0" w:space="0" w:color="auto"/>
        <w:right w:val="none" w:sz="0" w:space="0" w:color="auto"/>
      </w:divBdr>
    </w:div>
    <w:div w:id="807432840">
      <w:bodyDiv w:val="1"/>
      <w:marLeft w:val="0"/>
      <w:marRight w:val="0"/>
      <w:marTop w:val="0"/>
      <w:marBottom w:val="0"/>
      <w:divBdr>
        <w:top w:val="none" w:sz="0" w:space="0" w:color="auto"/>
        <w:left w:val="none" w:sz="0" w:space="0" w:color="auto"/>
        <w:bottom w:val="none" w:sz="0" w:space="0" w:color="auto"/>
        <w:right w:val="none" w:sz="0" w:space="0" w:color="auto"/>
      </w:divBdr>
      <w:divsChild>
        <w:div w:id="473452646">
          <w:marLeft w:val="0"/>
          <w:marRight w:val="0"/>
          <w:marTop w:val="0"/>
          <w:marBottom w:val="0"/>
          <w:divBdr>
            <w:top w:val="none" w:sz="0" w:space="0" w:color="auto"/>
            <w:left w:val="none" w:sz="0" w:space="0" w:color="auto"/>
            <w:bottom w:val="none" w:sz="0" w:space="0" w:color="auto"/>
            <w:right w:val="none" w:sz="0" w:space="0" w:color="auto"/>
          </w:divBdr>
        </w:div>
        <w:div w:id="841436853">
          <w:marLeft w:val="0"/>
          <w:marRight w:val="0"/>
          <w:marTop w:val="0"/>
          <w:marBottom w:val="0"/>
          <w:divBdr>
            <w:top w:val="none" w:sz="0" w:space="0" w:color="auto"/>
            <w:left w:val="none" w:sz="0" w:space="0" w:color="auto"/>
            <w:bottom w:val="none" w:sz="0" w:space="0" w:color="auto"/>
            <w:right w:val="none" w:sz="0" w:space="0" w:color="auto"/>
          </w:divBdr>
        </w:div>
        <w:div w:id="1764297566">
          <w:marLeft w:val="0"/>
          <w:marRight w:val="0"/>
          <w:marTop w:val="0"/>
          <w:marBottom w:val="0"/>
          <w:divBdr>
            <w:top w:val="none" w:sz="0" w:space="0" w:color="auto"/>
            <w:left w:val="none" w:sz="0" w:space="0" w:color="auto"/>
            <w:bottom w:val="none" w:sz="0" w:space="0" w:color="auto"/>
            <w:right w:val="none" w:sz="0" w:space="0" w:color="auto"/>
          </w:divBdr>
        </w:div>
      </w:divsChild>
    </w:div>
    <w:div w:id="863792083">
      <w:bodyDiv w:val="1"/>
      <w:marLeft w:val="0"/>
      <w:marRight w:val="0"/>
      <w:marTop w:val="0"/>
      <w:marBottom w:val="0"/>
      <w:divBdr>
        <w:top w:val="none" w:sz="0" w:space="0" w:color="auto"/>
        <w:left w:val="none" w:sz="0" w:space="0" w:color="auto"/>
        <w:bottom w:val="none" w:sz="0" w:space="0" w:color="auto"/>
        <w:right w:val="none" w:sz="0" w:space="0" w:color="auto"/>
      </w:divBdr>
      <w:divsChild>
        <w:div w:id="80565574">
          <w:marLeft w:val="0"/>
          <w:marRight w:val="0"/>
          <w:marTop w:val="0"/>
          <w:marBottom w:val="0"/>
          <w:divBdr>
            <w:top w:val="none" w:sz="0" w:space="0" w:color="auto"/>
            <w:left w:val="none" w:sz="0" w:space="0" w:color="auto"/>
            <w:bottom w:val="none" w:sz="0" w:space="0" w:color="auto"/>
            <w:right w:val="none" w:sz="0" w:space="0" w:color="auto"/>
          </w:divBdr>
        </w:div>
        <w:div w:id="181865755">
          <w:marLeft w:val="0"/>
          <w:marRight w:val="0"/>
          <w:marTop w:val="0"/>
          <w:marBottom w:val="0"/>
          <w:divBdr>
            <w:top w:val="none" w:sz="0" w:space="0" w:color="auto"/>
            <w:left w:val="none" w:sz="0" w:space="0" w:color="auto"/>
            <w:bottom w:val="none" w:sz="0" w:space="0" w:color="auto"/>
            <w:right w:val="none" w:sz="0" w:space="0" w:color="auto"/>
          </w:divBdr>
        </w:div>
        <w:div w:id="200868353">
          <w:marLeft w:val="0"/>
          <w:marRight w:val="0"/>
          <w:marTop w:val="0"/>
          <w:marBottom w:val="0"/>
          <w:divBdr>
            <w:top w:val="none" w:sz="0" w:space="0" w:color="auto"/>
            <w:left w:val="none" w:sz="0" w:space="0" w:color="auto"/>
            <w:bottom w:val="none" w:sz="0" w:space="0" w:color="auto"/>
            <w:right w:val="none" w:sz="0" w:space="0" w:color="auto"/>
          </w:divBdr>
        </w:div>
        <w:div w:id="248738512">
          <w:marLeft w:val="0"/>
          <w:marRight w:val="0"/>
          <w:marTop w:val="0"/>
          <w:marBottom w:val="0"/>
          <w:divBdr>
            <w:top w:val="none" w:sz="0" w:space="0" w:color="auto"/>
            <w:left w:val="none" w:sz="0" w:space="0" w:color="auto"/>
            <w:bottom w:val="none" w:sz="0" w:space="0" w:color="auto"/>
            <w:right w:val="none" w:sz="0" w:space="0" w:color="auto"/>
          </w:divBdr>
        </w:div>
        <w:div w:id="253822451">
          <w:marLeft w:val="0"/>
          <w:marRight w:val="0"/>
          <w:marTop w:val="0"/>
          <w:marBottom w:val="0"/>
          <w:divBdr>
            <w:top w:val="none" w:sz="0" w:space="0" w:color="auto"/>
            <w:left w:val="none" w:sz="0" w:space="0" w:color="auto"/>
            <w:bottom w:val="none" w:sz="0" w:space="0" w:color="auto"/>
            <w:right w:val="none" w:sz="0" w:space="0" w:color="auto"/>
          </w:divBdr>
        </w:div>
        <w:div w:id="340395401">
          <w:marLeft w:val="0"/>
          <w:marRight w:val="0"/>
          <w:marTop w:val="0"/>
          <w:marBottom w:val="0"/>
          <w:divBdr>
            <w:top w:val="none" w:sz="0" w:space="0" w:color="auto"/>
            <w:left w:val="none" w:sz="0" w:space="0" w:color="auto"/>
            <w:bottom w:val="none" w:sz="0" w:space="0" w:color="auto"/>
            <w:right w:val="none" w:sz="0" w:space="0" w:color="auto"/>
          </w:divBdr>
        </w:div>
        <w:div w:id="353729204">
          <w:marLeft w:val="0"/>
          <w:marRight w:val="0"/>
          <w:marTop w:val="0"/>
          <w:marBottom w:val="0"/>
          <w:divBdr>
            <w:top w:val="none" w:sz="0" w:space="0" w:color="auto"/>
            <w:left w:val="none" w:sz="0" w:space="0" w:color="auto"/>
            <w:bottom w:val="none" w:sz="0" w:space="0" w:color="auto"/>
            <w:right w:val="none" w:sz="0" w:space="0" w:color="auto"/>
          </w:divBdr>
        </w:div>
        <w:div w:id="381056973">
          <w:marLeft w:val="0"/>
          <w:marRight w:val="0"/>
          <w:marTop w:val="0"/>
          <w:marBottom w:val="0"/>
          <w:divBdr>
            <w:top w:val="none" w:sz="0" w:space="0" w:color="auto"/>
            <w:left w:val="none" w:sz="0" w:space="0" w:color="auto"/>
            <w:bottom w:val="none" w:sz="0" w:space="0" w:color="auto"/>
            <w:right w:val="none" w:sz="0" w:space="0" w:color="auto"/>
          </w:divBdr>
        </w:div>
        <w:div w:id="393281881">
          <w:marLeft w:val="0"/>
          <w:marRight w:val="0"/>
          <w:marTop w:val="0"/>
          <w:marBottom w:val="0"/>
          <w:divBdr>
            <w:top w:val="none" w:sz="0" w:space="0" w:color="auto"/>
            <w:left w:val="none" w:sz="0" w:space="0" w:color="auto"/>
            <w:bottom w:val="none" w:sz="0" w:space="0" w:color="auto"/>
            <w:right w:val="none" w:sz="0" w:space="0" w:color="auto"/>
          </w:divBdr>
        </w:div>
        <w:div w:id="441847365">
          <w:marLeft w:val="0"/>
          <w:marRight w:val="0"/>
          <w:marTop w:val="0"/>
          <w:marBottom w:val="0"/>
          <w:divBdr>
            <w:top w:val="none" w:sz="0" w:space="0" w:color="auto"/>
            <w:left w:val="none" w:sz="0" w:space="0" w:color="auto"/>
            <w:bottom w:val="none" w:sz="0" w:space="0" w:color="auto"/>
            <w:right w:val="none" w:sz="0" w:space="0" w:color="auto"/>
          </w:divBdr>
        </w:div>
        <w:div w:id="500393443">
          <w:marLeft w:val="0"/>
          <w:marRight w:val="0"/>
          <w:marTop w:val="0"/>
          <w:marBottom w:val="0"/>
          <w:divBdr>
            <w:top w:val="none" w:sz="0" w:space="0" w:color="auto"/>
            <w:left w:val="none" w:sz="0" w:space="0" w:color="auto"/>
            <w:bottom w:val="none" w:sz="0" w:space="0" w:color="auto"/>
            <w:right w:val="none" w:sz="0" w:space="0" w:color="auto"/>
          </w:divBdr>
        </w:div>
        <w:div w:id="577373753">
          <w:marLeft w:val="0"/>
          <w:marRight w:val="0"/>
          <w:marTop w:val="0"/>
          <w:marBottom w:val="0"/>
          <w:divBdr>
            <w:top w:val="none" w:sz="0" w:space="0" w:color="auto"/>
            <w:left w:val="none" w:sz="0" w:space="0" w:color="auto"/>
            <w:bottom w:val="none" w:sz="0" w:space="0" w:color="auto"/>
            <w:right w:val="none" w:sz="0" w:space="0" w:color="auto"/>
          </w:divBdr>
        </w:div>
        <w:div w:id="620964062">
          <w:marLeft w:val="0"/>
          <w:marRight w:val="0"/>
          <w:marTop w:val="0"/>
          <w:marBottom w:val="0"/>
          <w:divBdr>
            <w:top w:val="none" w:sz="0" w:space="0" w:color="auto"/>
            <w:left w:val="none" w:sz="0" w:space="0" w:color="auto"/>
            <w:bottom w:val="none" w:sz="0" w:space="0" w:color="auto"/>
            <w:right w:val="none" w:sz="0" w:space="0" w:color="auto"/>
          </w:divBdr>
        </w:div>
        <w:div w:id="681787417">
          <w:marLeft w:val="0"/>
          <w:marRight w:val="0"/>
          <w:marTop w:val="0"/>
          <w:marBottom w:val="0"/>
          <w:divBdr>
            <w:top w:val="none" w:sz="0" w:space="0" w:color="auto"/>
            <w:left w:val="none" w:sz="0" w:space="0" w:color="auto"/>
            <w:bottom w:val="none" w:sz="0" w:space="0" w:color="auto"/>
            <w:right w:val="none" w:sz="0" w:space="0" w:color="auto"/>
          </w:divBdr>
        </w:div>
        <w:div w:id="776365644">
          <w:marLeft w:val="0"/>
          <w:marRight w:val="0"/>
          <w:marTop w:val="0"/>
          <w:marBottom w:val="0"/>
          <w:divBdr>
            <w:top w:val="none" w:sz="0" w:space="0" w:color="auto"/>
            <w:left w:val="none" w:sz="0" w:space="0" w:color="auto"/>
            <w:bottom w:val="none" w:sz="0" w:space="0" w:color="auto"/>
            <w:right w:val="none" w:sz="0" w:space="0" w:color="auto"/>
          </w:divBdr>
        </w:div>
        <w:div w:id="984814309">
          <w:marLeft w:val="0"/>
          <w:marRight w:val="0"/>
          <w:marTop w:val="0"/>
          <w:marBottom w:val="0"/>
          <w:divBdr>
            <w:top w:val="none" w:sz="0" w:space="0" w:color="auto"/>
            <w:left w:val="none" w:sz="0" w:space="0" w:color="auto"/>
            <w:bottom w:val="none" w:sz="0" w:space="0" w:color="auto"/>
            <w:right w:val="none" w:sz="0" w:space="0" w:color="auto"/>
          </w:divBdr>
        </w:div>
        <w:div w:id="1022780028">
          <w:marLeft w:val="0"/>
          <w:marRight w:val="0"/>
          <w:marTop w:val="0"/>
          <w:marBottom w:val="0"/>
          <w:divBdr>
            <w:top w:val="none" w:sz="0" w:space="0" w:color="auto"/>
            <w:left w:val="none" w:sz="0" w:space="0" w:color="auto"/>
            <w:bottom w:val="none" w:sz="0" w:space="0" w:color="auto"/>
            <w:right w:val="none" w:sz="0" w:space="0" w:color="auto"/>
          </w:divBdr>
        </w:div>
        <w:div w:id="1080563441">
          <w:marLeft w:val="0"/>
          <w:marRight w:val="0"/>
          <w:marTop w:val="0"/>
          <w:marBottom w:val="0"/>
          <w:divBdr>
            <w:top w:val="none" w:sz="0" w:space="0" w:color="auto"/>
            <w:left w:val="none" w:sz="0" w:space="0" w:color="auto"/>
            <w:bottom w:val="none" w:sz="0" w:space="0" w:color="auto"/>
            <w:right w:val="none" w:sz="0" w:space="0" w:color="auto"/>
          </w:divBdr>
        </w:div>
        <w:div w:id="1100682434">
          <w:marLeft w:val="0"/>
          <w:marRight w:val="0"/>
          <w:marTop w:val="0"/>
          <w:marBottom w:val="0"/>
          <w:divBdr>
            <w:top w:val="none" w:sz="0" w:space="0" w:color="auto"/>
            <w:left w:val="none" w:sz="0" w:space="0" w:color="auto"/>
            <w:bottom w:val="none" w:sz="0" w:space="0" w:color="auto"/>
            <w:right w:val="none" w:sz="0" w:space="0" w:color="auto"/>
          </w:divBdr>
        </w:div>
        <w:div w:id="1116213635">
          <w:marLeft w:val="0"/>
          <w:marRight w:val="0"/>
          <w:marTop w:val="0"/>
          <w:marBottom w:val="0"/>
          <w:divBdr>
            <w:top w:val="none" w:sz="0" w:space="0" w:color="auto"/>
            <w:left w:val="none" w:sz="0" w:space="0" w:color="auto"/>
            <w:bottom w:val="none" w:sz="0" w:space="0" w:color="auto"/>
            <w:right w:val="none" w:sz="0" w:space="0" w:color="auto"/>
          </w:divBdr>
        </w:div>
        <w:div w:id="1150634069">
          <w:marLeft w:val="0"/>
          <w:marRight w:val="0"/>
          <w:marTop w:val="0"/>
          <w:marBottom w:val="0"/>
          <w:divBdr>
            <w:top w:val="none" w:sz="0" w:space="0" w:color="auto"/>
            <w:left w:val="none" w:sz="0" w:space="0" w:color="auto"/>
            <w:bottom w:val="none" w:sz="0" w:space="0" w:color="auto"/>
            <w:right w:val="none" w:sz="0" w:space="0" w:color="auto"/>
          </w:divBdr>
        </w:div>
        <w:div w:id="1217861321">
          <w:marLeft w:val="0"/>
          <w:marRight w:val="0"/>
          <w:marTop w:val="0"/>
          <w:marBottom w:val="0"/>
          <w:divBdr>
            <w:top w:val="none" w:sz="0" w:space="0" w:color="auto"/>
            <w:left w:val="none" w:sz="0" w:space="0" w:color="auto"/>
            <w:bottom w:val="none" w:sz="0" w:space="0" w:color="auto"/>
            <w:right w:val="none" w:sz="0" w:space="0" w:color="auto"/>
          </w:divBdr>
        </w:div>
        <w:div w:id="1389112546">
          <w:marLeft w:val="0"/>
          <w:marRight w:val="0"/>
          <w:marTop w:val="0"/>
          <w:marBottom w:val="0"/>
          <w:divBdr>
            <w:top w:val="none" w:sz="0" w:space="0" w:color="auto"/>
            <w:left w:val="none" w:sz="0" w:space="0" w:color="auto"/>
            <w:bottom w:val="none" w:sz="0" w:space="0" w:color="auto"/>
            <w:right w:val="none" w:sz="0" w:space="0" w:color="auto"/>
          </w:divBdr>
        </w:div>
        <w:div w:id="1505507220">
          <w:marLeft w:val="0"/>
          <w:marRight w:val="0"/>
          <w:marTop w:val="0"/>
          <w:marBottom w:val="0"/>
          <w:divBdr>
            <w:top w:val="none" w:sz="0" w:space="0" w:color="auto"/>
            <w:left w:val="none" w:sz="0" w:space="0" w:color="auto"/>
            <w:bottom w:val="none" w:sz="0" w:space="0" w:color="auto"/>
            <w:right w:val="none" w:sz="0" w:space="0" w:color="auto"/>
          </w:divBdr>
        </w:div>
        <w:div w:id="1518275098">
          <w:marLeft w:val="0"/>
          <w:marRight w:val="0"/>
          <w:marTop w:val="0"/>
          <w:marBottom w:val="0"/>
          <w:divBdr>
            <w:top w:val="none" w:sz="0" w:space="0" w:color="auto"/>
            <w:left w:val="none" w:sz="0" w:space="0" w:color="auto"/>
            <w:bottom w:val="none" w:sz="0" w:space="0" w:color="auto"/>
            <w:right w:val="none" w:sz="0" w:space="0" w:color="auto"/>
          </w:divBdr>
        </w:div>
        <w:div w:id="1556312072">
          <w:marLeft w:val="0"/>
          <w:marRight w:val="0"/>
          <w:marTop w:val="0"/>
          <w:marBottom w:val="0"/>
          <w:divBdr>
            <w:top w:val="none" w:sz="0" w:space="0" w:color="auto"/>
            <w:left w:val="none" w:sz="0" w:space="0" w:color="auto"/>
            <w:bottom w:val="none" w:sz="0" w:space="0" w:color="auto"/>
            <w:right w:val="none" w:sz="0" w:space="0" w:color="auto"/>
          </w:divBdr>
        </w:div>
        <w:div w:id="1596473404">
          <w:marLeft w:val="0"/>
          <w:marRight w:val="0"/>
          <w:marTop w:val="0"/>
          <w:marBottom w:val="0"/>
          <w:divBdr>
            <w:top w:val="none" w:sz="0" w:space="0" w:color="auto"/>
            <w:left w:val="none" w:sz="0" w:space="0" w:color="auto"/>
            <w:bottom w:val="none" w:sz="0" w:space="0" w:color="auto"/>
            <w:right w:val="none" w:sz="0" w:space="0" w:color="auto"/>
          </w:divBdr>
        </w:div>
        <w:div w:id="1598322633">
          <w:marLeft w:val="0"/>
          <w:marRight w:val="0"/>
          <w:marTop w:val="0"/>
          <w:marBottom w:val="0"/>
          <w:divBdr>
            <w:top w:val="none" w:sz="0" w:space="0" w:color="auto"/>
            <w:left w:val="none" w:sz="0" w:space="0" w:color="auto"/>
            <w:bottom w:val="none" w:sz="0" w:space="0" w:color="auto"/>
            <w:right w:val="none" w:sz="0" w:space="0" w:color="auto"/>
          </w:divBdr>
        </w:div>
        <w:div w:id="1646156177">
          <w:marLeft w:val="0"/>
          <w:marRight w:val="0"/>
          <w:marTop w:val="0"/>
          <w:marBottom w:val="0"/>
          <w:divBdr>
            <w:top w:val="none" w:sz="0" w:space="0" w:color="auto"/>
            <w:left w:val="none" w:sz="0" w:space="0" w:color="auto"/>
            <w:bottom w:val="none" w:sz="0" w:space="0" w:color="auto"/>
            <w:right w:val="none" w:sz="0" w:space="0" w:color="auto"/>
          </w:divBdr>
        </w:div>
        <w:div w:id="1650556261">
          <w:marLeft w:val="0"/>
          <w:marRight w:val="0"/>
          <w:marTop w:val="0"/>
          <w:marBottom w:val="0"/>
          <w:divBdr>
            <w:top w:val="none" w:sz="0" w:space="0" w:color="auto"/>
            <w:left w:val="none" w:sz="0" w:space="0" w:color="auto"/>
            <w:bottom w:val="none" w:sz="0" w:space="0" w:color="auto"/>
            <w:right w:val="none" w:sz="0" w:space="0" w:color="auto"/>
          </w:divBdr>
        </w:div>
        <w:div w:id="1764719017">
          <w:marLeft w:val="0"/>
          <w:marRight w:val="0"/>
          <w:marTop w:val="0"/>
          <w:marBottom w:val="0"/>
          <w:divBdr>
            <w:top w:val="none" w:sz="0" w:space="0" w:color="auto"/>
            <w:left w:val="none" w:sz="0" w:space="0" w:color="auto"/>
            <w:bottom w:val="none" w:sz="0" w:space="0" w:color="auto"/>
            <w:right w:val="none" w:sz="0" w:space="0" w:color="auto"/>
          </w:divBdr>
        </w:div>
        <w:div w:id="1806581965">
          <w:marLeft w:val="0"/>
          <w:marRight w:val="0"/>
          <w:marTop w:val="0"/>
          <w:marBottom w:val="0"/>
          <w:divBdr>
            <w:top w:val="none" w:sz="0" w:space="0" w:color="auto"/>
            <w:left w:val="none" w:sz="0" w:space="0" w:color="auto"/>
            <w:bottom w:val="none" w:sz="0" w:space="0" w:color="auto"/>
            <w:right w:val="none" w:sz="0" w:space="0" w:color="auto"/>
          </w:divBdr>
        </w:div>
        <w:div w:id="1818834628">
          <w:marLeft w:val="0"/>
          <w:marRight w:val="0"/>
          <w:marTop w:val="0"/>
          <w:marBottom w:val="0"/>
          <w:divBdr>
            <w:top w:val="none" w:sz="0" w:space="0" w:color="auto"/>
            <w:left w:val="none" w:sz="0" w:space="0" w:color="auto"/>
            <w:bottom w:val="none" w:sz="0" w:space="0" w:color="auto"/>
            <w:right w:val="none" w:sz="0" w:space="0" w:color="auto"/>
          </w:divBdr>
        </w:div>
        <w:div w:id="1886329669">
          <w:marLeft w:val="0"/>
          <w:marRight w:val="0"/>
          <w:marTop w:val="0"/>
          <w:marBottom w:val="0"/>
          <w:divBdr>
            <w:top w:val="none" w:sz="0" w:space="0" w:color="auto"/>
            <w:left w:val="none" w:sz="0" w:space="0" w:color="auto"/>
            <w:bottom w:val="none" w:sz="0" w:space="0" w:color="auto"/>
            <w:right w:val="none" w:sz="0" w:space="0" w:color="auto"/>
          </w:divBdr>
        </w:div>
        <w:div w:id="1899823154">
          <w:marLeft w:val="0"/>
          <w:marRight w:val="0"/>
          <w:marTop w:val="0"/>
          <w:marBottom w:val="0"/>
          <w:divBdr>
            <w:top w:val="none" w:sz="0" w:space="0" w:color="auto"/>
            <w:left w:val="none" w:sz="0" w:space="0" w:color="auto"/>
            <w:bottom w:val="none" w:sz="0" w:space="0" w:color="auto"/>
            <w:right w:val="none" w:sz="0" w:space="0" w:color="auto"/>
          </w:divBdr>
        </w:div>
        <w:div w:id="1907492831">
          <w:marLeft w:val="0"/>
          <w:marRight w:val="0"/>
          <w:marTop w:val="0"/>
          <w:marBottom w:val="0"/>
          <w:divBdr>
            <w:top w:val="none" w:sz="0" w:space="0" w:color="auto"/>
            <w:left w:val="none" w:sz="0" w:space="0" w:color="auto"/>
            <w:bottom w:val="none" w:sz="0" w:space="0" w:color="auto"/>
            <w:right w:val="none" w:sz="0" w:space="0" w:color="auto"/>
          </w:divBdr>
        </w:div>
        <w:div w:id="1956789647">
          <w:marLeft w:val="0"/>
          <w:marRight w:val="0"/>
          <w:marTop w:val="0"/>
          <w:marBottom w:val="0"/>
          <w:divBdr>
            <w:top w:val="none" w:sz="0" w:space="0" w:color="auto"/>
            <w:left w:val="none" w:sz="0" w:space="0" w:color="auto"/>
            <w:bottom w:val="none" w:sz="0" w:space="0" w:color="auto"/>
            <w:right w:val="none" w:sz="0" w:space="0" w:color="auto"/>
          </w:divBdr>
        </w:div>
        <w:div w:id="2003964893">
          <w:marLeft w:val="0"/>
          <w:marRight w:val="0"/>
          <w:marTop w:val="0"/>
          <w:marBottom w:val="0"/>
          <w:divBdr>
            <w:top w:val="none" w:sz="0" w:space="0" w:color="auto"/>
            <w:left w:val="none" w:sz="0" w:space="0" w:color="auto"/>
            <w:bottom w:val="none" w:sz="0" w:space="0" w:color="auto"/>
            <w:right w:val="none" w:sz="0" w:space="0" w:color="auto"/>
          </w:divBdr>
        </w:div>
        <w:div w:id="2006856101">
          <w:marLeft w:val="0"/>
          <w:marRight w:val="0"/>
          <w:marTop w:val="0"/>
          <w:marBottom w:val="0"/>
          <w:divBdr>
            <w:top w:val="none" w:sz="0" w:space="0" w:color="auto"/>
            <w:left w:val="none" w:sz="0" w:space="0" w:color="auto"/>
            <w:bottom w:val="none" w:sz="0" w:space="0" w:color="auto"/>
            <w:right w:val="none" w:sz="0" w:space="0" w:color="auto"/>
          </w:divBdr>
        </w:div>
        <w:div w:id="2073389454">
          <w:marLeft w:val="0"/>
          <w:marRight w:val="0"/>
          <w:marTop w:val="0"/>
          <w:marBottom w:val="0"/>
          <w:divBdr>
            <w:top w:val="none" w:sz="0" w:space="0" w:color="auto"/>
            <w:left w:val="none" w:sz="0" w:space="0" w:color="auto"/>
            <w:bottom w:val="none" w:sz="0" w:space="0" w:color="auto"/>
            <w:right w:val="none" w:sz="0" w:space="0" w:color="auto"/>
          </w:divBdr>
        </w:div>
      </w:divsChild>
    </w:div>
    <w:div w:id="960959196">
      <w:bodyDiv w:val="1"/>
      <w:marLeft w:val="0"/>
      <w:marRight w:val="0"/>
      <w:marTop w:val="0"/>
      <w:marBottom w:val="0"/>
      <w:divBdr>
        <w:top w:val="none" w:sz="0" w:space="0" w:color="auto"/>
        <w:left w:val="none" w:sz="0" w:space="0" w:color="auto"/>
        <w:bottom w:val="none" w:sz="0" w:space="0" w:color="auto"/>
        <w:right w:val="none" w:sz="0" w:space="0" w:color="auto"/>
      </w:divBdr>
    </w:div>
    <w:div w:id="974289922">
      <w:bodyDiv w:val="1"/>
      <w:marLeft w:val="0"/>
      <w:marRight w:val="0"/>
      <w:marTop w:val="0"/>
      <w:marBottom w:val="0"/>
      <w:divBdr>
        <w:top w:val="none" w:sz="0" w:space="0" w:color="auto"/>
        <w:left w:val="none" w:sz="0" w:space="0" w:color="auto"/>
        <w:bottom w:val="none" w:sz="0" w:space="0" w:color="auto"/>
        <w:right w:val="none" w:sz="0" w:space="0" w:color="auto"/>
      </w:divBdr>
    </w:div>
    <w:div w:id="1062020291">
      <w:bodyDiv w:val="1"/>
      <w:marLeft w:val="0"/>
      <w:marRight w:val="0"/>
      <w:marTop w:val="0"/>
      <w:marBottom w:val="0"/>
      <w:divBdr>
        <w:top w:val="none" w:sz="0" w:space="0" w:color="auto"/>
        <w:left w:val="none" w:sz="0" w:space="0" w:color="auto"/>
        <w:bottom w:val="none" w:sz="0" w:space="0" w:color="auto"/>
        <w:right w:val="none" w:sz="0" w:space="0" w:color="auto"/>
      </w:divBdr>
    </w:div>
    <w:div w:id="1078602172">
      <w:bodyDiv w:val="1"/>
      <w:marLeft w:val="0"/>
      <w:marRight w:val="0"/>
      <w:marTop w:val="0"/>
      <w:marBottom w:val="0"/>
      <w:divBdr>
        <w:top w:val="none" w:sz="0" w:space="0" w:color="auto"/>
        <w:left w:val="none" w:sz="0" w:space="0" w:color="auto"/>
        <w:bottom w:val="none" w:sz="0" w:space="0" w:color="auto"/>
        <w:right w:val="none" w:sz="0" w:space="0" w:color="auto"/>
      </w:divBdr>
    </w:div>
    <w:div w:id="1113329502">
      <w:bodyDiv w:val="1"/>
      <w:marLeft w:val="0"/>
      <w:marRight w:val="0"/>
      <w:marTop w:val="0"/>
      <w:marBottom w:val="0"/>
      <w:divBdr>
        <w:top w:val="none" w:sz="0" w:space="0" w:color="auto"/>
        <w:left w:val="none" w:sz="0" w:space="0" w:color="auto"/>
        <w:bottom w:val="none" w:sz="0" w:space="0" w:color="auto"/>
        <w:right w:val="none" w:sz="0" w:space="0" w:color="auto"/>
      </w:divBdr>
    </w:div>
    <w:div w:id="1143232347">
      <w:bodyDiv w:val="1"/>
      <w:marLeft w:val="0"/>
      <w:marRight w:val="0"/>
      <w:marTop w:val="0"/>
      <w:marBottom w:val="0"/>
      <w:divBdr>
        <w:top w:val="none" w:sz="0" w:space="0" w:color="auto"/>
        <w:left w:val="none" w:sz="0" w:space="0" w:color="auto"/>
        <w:bottom w:val="none" w:sz="0" w:space="0" w:color="auto"/>
        <w:right w:val="none" w:sz="0" w:space="0" w:color="auto"/>
      </w:divBdr>
    </w:div>
    <w:div w:id="1151407365">
      <w:bodyDiv w:val="1"/>
      <w:marLeft w:val="0"/>
      <w:marRight w:val="0"/>
      <w:marTop w:val="0"/>
      <w:marBottom w:val="0"/>
      <w:divBdr>
        <w:top w:val="none" w:sz="0" w:space="0" w:color="auto"/>
        <w:left w:val="none" w:sz="0" w:space="0" w:color="auto"/>
        <w:bottom w:val="none" w:sz="0" w:space="0" w:color="auto"/>
        <w:right w:val="none" w:sz="0" w:space="0" w:color="auto"/>
      </w:divBdr>
    </w:div>
    <w:div w:id="1159494905">
      <w:bodyDiv w:val="1"/>
      <w:marLeft w:val="0"/>
      <w:marRight w:val="0"/>
      <w:marTop w:val="0"/>
      <w:marBottom w:val="0"/>
      <w:divBdr>
        <w:top w:val="none" w:sz="0" w:space="0" w:color="auto"/>
        <w:left w:val="none" w:sz="0" w:space="0" w:color="auto"/>
        <w:bottom w:val="none" w:sz="0" w:space="0" w:color="auto"/>
        <w:right w:val="none" w:sz="0" w:space="0" w:color="auto"/>
      </w:divBdr>
    </w:div>
    <w:div w:id="1252087597">
      <w:bodyDiv w:val="1"/>
      <w:marLeft w:val="0"/>
      <w:marRight w:val="0"/>
      <w:marTop w:val="0"/>
      <w:marBottom w:val="0"/>
      <w:divBdr>
        <w:top w:val="none" w:sz="0" w:space="0" w:color="auto"/>
        <w:left w:val="none" w:sz="0" w:space="0" w:color="auto"/>
        <w:bottom w:val="none" w:sz="0" w:space="0" w:color="auto"/>
        <w:right w:val="none" w:sz="0" w:space="0" w:color="auto"/>
      </w:divBdr>
    </w:div>
    <w:div w:id="1263877052">
      <w:bodyDiv w:val="1"/>
      <w:marLeft w:val="0"/>
      <w:marRight w:val="0"/>
      <w:marTop w:val="0"/>
      <w:marBottom w:val="0"/>
      <w:divBdr>
        <w:top w:val="none" w:sz="0" w:space="0" w:color="auto"/>
        <w:left w:val="none" w:sz="0" w:space="0" w:color="auto"/>
        <w:bottom w:val="none" w:sz="0" w:space="0" w:color="auto"/>
        <w:right w:val="none" w:sz="0" w:space="0" w:color="auto"/>
      </w:divBdr>
    </w:div>
    <w:div w:id="1268271586">
      <w:bodyDiv w:val="1"/>
      <w:marLeft w:val="0"/>
      <w:marRight w:val="0"/>
      <w:marTop w:val="0"/>
      <w:marBottom w:val="0"/>
      <w:divBdr>
        <w:top w:val="none" w:sz="0" w:space="0" w:color="auto"/>
        <w:left w:val="none" w:sz="0" w:space="0" w:color="auto"/>
        <w:bottom w:val="none" w:sz="0" w:space="0" w:color="auto"/>
        <w:right w:val="none" w:sz="0" w:space="0" w:color="auto"/>
      </w:divBdr>
    </w:div>
    <w:div w:id="1284917488">
      <w:bodyDiv w:val="1"/>
      <w:marLeft w:val="0"/>
      <w:marRight w:val="0"/>
      <w:marTop w:val="0"/>
      <w:marBottom w:val="0"/>
      <w:divBdr>
        <w:top w:val="none" w:sz="0" w:space="0" w:color="auto"/>
        <w:left w:val="none" w:sz="0" w:space="0" w:color="auto"/>
        <w:bottom w:val="none" w:sz="0" w:space="0" w:color="auto"/>
        <w:right w:val="none" w:sz="0" w:space="0" w:color="auto"/>
      </w:divBdr>
    </w:div>
    <w:div w:id="1310749162">
      <w:bodyDiv w:val="1"/>
      <w:marLeft w:val="0"/>
      <w:marRight w:val="0"/>
      <w:marTop w:val="0"/>
      <w:marBottom w:val="0"/>
      <w:divBdr>
        <w:top w:val="none" w:sz="0" w:space="0" w:color="auto"/>
        <w:left w:val="none" w:sz="0" w:space="0" w:color="auto"/>
        <w:bottom w:val="none" w:sz="0" w:space="0" w:color="auto"/>
        <w:right w:val="none" w:sz="0" w:space="0" w:color="auto"/>
      </w:divBdr>
      <w:divsChild>
        <w:div w:id="27066838">
          <w:marLeft w:val="0"/>
          <w:marRight w:val="0"/>
          <w:marTop w:val="0"/>
          <w:marBottom w:val="0"/>
          <w:divBdr>
            <w:top w:val="none" w:sz="0" w:space="0" w:color="auto"/>
            <w:left w:val="none" w:sz="0" w:space="0" w:color="auto"/>
            <w:bottom w:val="none" w:sz="0" w:space="0" w:color="auto"/>
            <w:right w:val="none" w:sz="0" w:space="0" w:color="auto"/>
          </w:divBdr>
        </w:div>
        <w:div w:id="147326851">
          <w:marLeft w:val="0"/>
          <w:marRight w:val="0"/>
          <w:marTop w:val="0"/>
          <w:marBottom w:val="0"/>
          <w:divBdr>
            <w:top w:val="none" w:sz="0" w:space="0" w:color="auto"/>
            <w:left w:val="none" w:sz="0" w:space="0" w:color="auto"/>
            <w:bottom w:val="none" w:sz="0" w:space="0" w:color="auto"/>
            <w:right w:val="none" w:sz="0" w:space="0" w:color="auto"/>
          </w:divBdr>
        </w:div>
        <w:div w:id="779109646">
          <w:marLeft w:val="0"/>
          <w:marRight w:val="0"/>
          <w:marTop w:val="0"/>
          <w:marBottom w:val="0"/>
          <w:divBdr>
            <w:top w:val="none" w:sz="0" w:space="0" w:color="auto"/>
            <w:left w:val="none" w:sz="0" w:space="0" w:color="auto"/>
            <w:bottom w:val="none" w:sz="0" w:space="0" w:color="auto"/>
            <w:right w:val="none" w:sz="0" w:space="0" w:color="auto"/>
          </w:divBdr>
        </w:div>
        <w:div w:id="808278340">
          <w:marLeft w:val="0"/>
          <w:marRight w:val="0"/>
          <w:marTop w:val="0"/>
          <w:marBottom w:val="0"/>
          <w:divBdr>
            <w:top w:val="none" w:sz="0" w:space="0" w:color="auto"/>
            <w:left w:val="none" w:sz="0" w:space="0" w:color="auto"/>
            <w:bottom w:val="none" w:sz="0" w:space="0" w:color="auto"/>
            <w:right w:val="none" w:sz="0" w:space="0" w:color="auto"/>
          </w:divBdr>
        </w:div>
        <w:div w:id="902300164">
          <w:marLeft w:val="0"/>
          <w:marRight w:val="0"/>
          <w:marTop w:val="0"/>
          <w:marBottom w:val="0"/>
          <w:divBdr>
            <w:top w:val="none" w:sz="0" w:space="0" w:color="auto"/>
            <w:left w:val="none" w:sz="0" w:space="0" w:color="auto"/>
            <w:bottom w:val="none" w:sz="0" w:space="0" w:color="auto"/>
            <w:right w:val="none" w:sz="0" w:space="0" w:color="auto"/>
          </w:divBdr>
        </w:div>
        <w:div w:id="1000549164">
          <w:marLeft w:val="0"/>
          <w:marRight w:val="0"/>
          <w:marTop w:val="0"/>
          <w:marBottom w:val="0"/>
          <w:divBdr>
            <w:top w:val="none" w:sz="0" w:space="0" w:color="auto"/>
            <w:left w:val="none" w:sz="0" w:space="0" w:color="auto"/>
            <w:bottom w:val="none" w:sz="0" w:space="0" w:color="auto"/>
            <w:right w:val="none" w:sz="0" w:space="0" w:color="auto"/>
          </w:divBdr>
        </w:div>
        <w:div w:id="1690988905">
          <w:marLeft w:val="0"/>
          <w:marRight w:val="0"/>
          <w:marTop w:val="0"/>
          <w:marBottom w:val="0"/>
          <w:divBdr>
            <w:top w:val="none" w:sz="0" w:space="0" w:color="auto"/>
            <w:left w:val="none" w:sz="0" w:space="0" w:color="auto"/>
            <w:bottom w:val="none" w:sz="0" w:space="0" w:color="auto"/>
            <w:right w:val="none" w:sz="0" w:space="0" w:color="auto"/>
          </w:divBdr>
        </w:div>
        <w:div w:id="2031563117">
          <w:marLeft w:val="0"/>
          <w:marRight w:val="0"/>
          <w:marTop w:val="0"/>
          <w:marBottom w:val="0"/>
          <w:divBdr>
            <w:top w:val="none" w:sz="0" w:space="0" w:color="auto"/>
            <w:left w:val="none" w:sz="0" w:space="0" w:color="auto"/>
            <w:bottom w:val="none" w:sz="0" w:space="0" w:color="auto"/>
            <w:right w:val="none" w:sz="0" w:space="0" w:color="auto"/>
          </w:divBdr>
        </w:div>
      </w:divsChild>
    </w:div>
    <w:div w:id="1419986937">
      <w:bodyDiv w:val="1"/>
      <w:marLeft w:val="0"/>
      <w:marRight w:val="0"/>
      <w:marTop w:val="0"/>
      <w:marBottom w:val="0"/>
      <w:divBdr>
        <w:top w:val="none" w:sz="0" w:space="0" w:color="auto"/>
        <w:left w:val="none" w:sz="0" w:space="0" w:color="auto"/>
        <w:bottom w:val="none" w:sz="0" w:space="0" w:color="auto"/>
        <w:right w:val="none" w:sz="0" w:space="0" w:color="auto"/>
      </w:divBdr>
    </w:div>
    <w:div w:id="1443112916">
      <w:bodyDiv w:val="1"/>
      <w:marLeft w:val="0"/>
      <w:marRight w:val="0"/>
      <w:marTop w:val="0"/>
      <w:marBottom w:val="0"/>
      <w:divBdr>
        <w:top w:val="none" w:sz="0" w:space="0" w:color="auto"/>
        <w:left w:val="none" w:sz="0" w:space="0" w:color="auto"/>
        <w:bottom w:val="none" w:sz="0" w:space="0" w:color="auto"/>
        <w:right w:val="none" w:sz="0" w:space="0" w:color="auto"/>
      </w:divBdr>
    </w:div>
    <w:div w:id="1443259206">
      <w:bodyDiv w:val="1"/>
      <w:marLeft w:val="0"/>
      <w:marRight w:val="0"/>
      <w:marTop w:val="0"/>
      <w:marBottom w:val="0"/>
      <w:divBdr>
        <w:top w:val="none" w:sz="0" w:space="0" w:color="auto"/>
        <w:left w:val="none" w:sz="0" w:space="0" w:color="auto"/>
        <w:bottom w:val="none" w:sz="0" w:space="0" w:color="auto"/>
        <w:right w:val="none" w:sz="0" w:space="0" w:color="auto"/>
      </w:divBdr>
    </w:div>
    <w:div w:id="1446996037">
      <w:bodyDiv w:val="1"/>
      <w:marLeft w:val="0"/>
      <w:marRight w:val="0"/>
      <w:marTop w:val="0"/>
      <w:marBottom w:val="0"/>
      <w:divBdr>
        <w:top w:val="none" w:sz="0" w:space="0" w:color="auto"/>
        <w:left w:val="none" w:sz="0" w:space="0" w:color="auto"/>
        <w:bottom w:val="none" w:sz="0" w:space="0" w:color="auto"/>
        <w:right w:val="none" w:sz="0" w:space="0" w:color="auto"/>
      </w:divBdr>
    </w:div>
    <w:div w:id="1451315899">
      <w:bodyDiv w:val="1"/>
      <w:marLeft w:val="0"/>
      <w:marRight w:val="0"/>
      <w:marTop w:val="0"/>
      <w:marBottom w:val="0"/>
      <w:divBdr>
        <w:top w:val="none" w:sz="0" w:space="0" w:color="auto"/>
        <w:left w:val="none" w:sz="0" w:space="0" w:color="auto"/>
        <w:bottom w:val="none" w:sz="0" w:space="0" w:color="auto"/>
        <w:right w:val="none" w:sz="0" w:space="0" w:color="auto"/>
      </w:divBdr>
    </w:div>
    <w:div w:id="1452044504">
      <w:bodyDiv w:val="1"/>
      <w:marLeft w:val="0"/>
      <w:marRight w:val="0"/>
      <w:marTop w:val="0"/>
      <w:marBottom w:val="0"/>
      <w:divBdr>
        <w:top w:val="none" w:sz="0" w:space="0" w:color="auto"/>
        <w:left w:val="none" w:sz="0" w:space="0" w:color="auto"/>
        <w:bottom w:val="none" w:sz="0" w:space="0" w:color="auto"/>
        <w:right w:val="none" w:sz="0" w:space="0" w:color="auto"/>
      </w:divBdr>
    </w:div>
    <w:div w:id="1501500488">
      <w:bodyDiv w:val="1"/>
      <w:marLeft w:val="0"/>
      <w:marRight w:val="0"/>
      <w:marTop w:val="0"/>
      <w:marBottom w:val="0"/>
      <w:divBdr>
        <w:top w:val="none" w:sz="0" w:space="0" w:color="auto"/>
        <w:left w:val="none" w:sz="0" w:space="0" w:color="auto"/>
        <w:bottom w:val="none" w:sz="0" w:space="0" w:color="auto"/>
        <w:right w:val="none" w:sz="0" w:space="0" w:color="auto"/>
      </w:divBdr>
    </w:div>
    <w:div w:id="1535777010">
      <w:bodyDiv w:val="1"/>
      <w:marLeft w:val="0"/>
      <w:marRight w:val="0"/>
      <w:marTop w:val="0"/>
      <w:marBottom w:val="0"/>
      <w:divBdr>
        <w:top w:val="none" w:sz="0" w:space="0" w:color="auto"/>
        <w:left w:val="none" w:sz="0" w:space="0" w:color="auto"/>
        <w:bottom w:val="none" w:sz="0" w:space="0" w:color="auto"/>
        <w:right w:val="none" w:sz="0" w:space="0" w:color="auto"/>
      </w:divBdr>
    </w:div>
    <w:div w:id="1628656863">
      <w:bodyDiv w:val="1"/>
      <w:marLeft w:val="0"/>
      <w:marRight w:val="0"/>
      <w:marTop w:val="0"/>
      <w:marBottom w:val="0"/>
      <w:divBdr>
        <w:top w:val="none" w:sz="0" w:space="0" w:color="auto"/>
        <w:left w:val="none" w:sz="0" w:space="0" w:color="auto"/>
        <w:bottom w:val="none" w:sz="0" w:space="0" w:color="auto"/>
        <w:right w:val="none" w:sz="0" w:space="0" w:color="auto"/>
      </w:divBdr>
    </w:div>
    <w:div w:id="1631594224">
      <w:bodyDiv w:val="1"/>
      <w:marLeft w:val="0"/>
      <w:marRight w:val="0"/>
      <w:marTop w:val="0"/>
      <w:marBottom w:val="0"/>
      <w:divBdr>
        <w:top w:val="none" w:sz="0" w:space="0" w:color="auto"/>
        <w:left w:val="none" w:sz="0" w:space="0" w:color="auto"/>
        <w:bottom w:val="none" w:sz="0" w:space="0" w:color="auto"/>
        <w:right w:val="none" w:sz="0" w:space="0" w:color="auto"/>
      </w:divBdr>
    </w:div>
    <w:div w:id="1646736769">
      <w:bodyDiv w:val="1"/>
      <w:marLeft w:val="0"/>
      <w:marRight w:val="0"/>
      <w:marTop w:val="0"/>
      <w:marBottom w:val="0"/>
      <w:divBdr>
        <w:top w:val="none" w:sz="0" w:space="0" w:color="auto"/>
        <w:left w:val="none" w:sz="0" w:space="0" w:color="auto"/>
        <w:bottom w:val="none" w:sz="0" w:space="0" w:color="auto"/>
        <w:right w:val="none" w:sz="0" w:space="0" w:color="auto"/>
      </w:divBdr>
    </w:div>
    <w:div w:id="1663003445">
      <w:bodyDiv w:val="1"/>
      <w:marLeft w:val="0"/>
      <w:marRight w:val="0"/>
      <w:marTop w:val="0"/>
      <w:marBottom w:val="0"/>
      <w:divBdr>
        <w:top w:val="none" w:sz="0" w:space="0" w:color="auto"/>
        <w:left w:val="none" w:sz="0" w:space="0" w:color="auto"/>
        <w:bottom w:val="none" w:sz="0" w:space="0" w:color="auto"/>
        <w:right w:val="none" w:sz="0" w:space="0" w:color="auto"/>
      </w:divBdr>
    </w:div>
    <w:div w:id="1691419816">
      <w:bodyDiv w:val="1"/>
      <w:marLeft w:val="0"/>
      <w:marRight w:val="0"/>
      <w:marTop w:val="0"/>
      <w:marBottom w:val="0"/>
      <w:divBdr>
        <w:top w:val="none" w:sz="0" w:space="0" w:color="auto"/>
        <w:left w:val="none" w:sz="0" w:space="0" w:color="auto"/>
        <w:bottom w:val="none" w:sz="0" w:space="0" w:color="auto"/>
        <w:right w:val="none" w:sz="0" w:space="0" w:color="auto"/>
      </w:divBdr>
    </w:div>
    <w:div w:id="1761636558">
      <w:bodyDiv w:val="1"/>
      <w:marLeft w:val="0"/>
      <w:marRight w:val="0"/>
      <w:marTop w:val="0"/>
      <w:marBottom w:val="0"/>
      <w:divBdr>
        <w:top w:val="none" w:sz="0" w:space="0" w:color="auto"/>
        <w:left w:val="none" w:sz="0" w:space="0" w:color="auto"/>
        <w:bottom w:val="none" w:sz="0" w:space="0" w:color="auto"/>
        <w:right w:val="none" w:sz="0" w:space="0" w:color="auto"/>
      </w:divBdr>
    </w:div>
    <w:div w:id="1833595671">
      <w:bodyDiv w:val="1"/>
      <w:marLeft w:val="0"/>
      <w:marRight w:val="0"/>
      <w:marTop w:val="0"/>
      <w:marBottom w:val="0"/>
      <w:divBdr>
        <w:top w:val="none" w:sz="0" w:space="0" w:color="auto"/>
        <w:left w:val="none" w:sz="0" w:space="0" w:color="auto"/>
        <w:bottom w:val="none" w:sz="0" w:space="0" w:color="auto"/>
        <w:right w:val="none" w:sz="0" w:space="0" w:color="auto"/>
      </w:divBdr>
    </w:div>
    <w:div w:id="1842961141">
      <w:bodyDiv w:val="1"/>
      <w:marLeft w:val="0"/>
      <w:marRight w:val="0"/>
      <w:marTop w:val="0"/>
      <w:marBottom w:val="0"/>
      <w:divBdr>
        <w:top w:val="none" w:sz="0" w:space="0" w:color="auto"/>
        <w:left w:val="none" w:sz="0" w:space="0" w:color="auto"/>
        <w:bottom w:val="none" w:sz="0" w:space="0" w:color="auto"/>
        <w:right w:val="none" w:sz="0" w:space="0" w:color="auto"/>
      </w:divBdr>
    </w:div>
    <w:div w:id="1904565207">
      <w:bodyDiv w:val="1"/>
      <w:marLeft w:val="0"/>
      <w:marRight w:val="0"/>
      <w:marTop w:val="0"/>
      <w:marBottom w:val="0"/>
      <w:divBdr>
        <w:top w:val="none" w:sz="0" w:space="0" w:color="auto"/>
        <w:left w:val="none" w:sz="0" w:space="0" w:color="auto"/>
        <w:bottom w:val="none" w:sz="0" w:space="0" w:color="auto"/>
        <w:right w:val="none" w:sz="0" w:space="0" w:color="auto"/>
      </w:divBdr>
    </w:div>
    <w:div w:id="1934702654">
      <w:bodyDiv w:val="1"/>
      <w:marLeft w:val="0"/>
      <w:marRight w:val="0"/>
      <w:marTop w:val="0"/>
      <w:marBottom w:val="0"/>
      <w:divBdr>
        <w:top w:val="none" w:sz="0" w:space="0" w:color="auto"/>
        <w:left w:val="none" w:sz="0" w:space="0" w:color="auto"/>
        <w:bottom w:val="none" w:sz="0" w:space="0" w:color="auto"/>
        <w:right w:val="none" w:sz="0" w:space="0" w:color="auto"/>
      </w:divBdr>
    </w:div>
    <w:div w:id="1934821498">
      <w:bodyDiv w:val="1"/>
      <w:marLeft w:val="0"/>
      <w:marRight w:val="0"/>
      <w:marTop w:val="0"/>
      <w:marBottom w:val="0"/>
      <w:divBdr>
        <w:top w:val="none" w:sz="0" w:space="0" w:color="auto"/>
        <w:left w:val="none" w:sz="0" w:space="0" w:color="auto"/>
        <w:bottom w:val="none" w:sz="0" w:space="0" w:color="auto"/>
        <w:right w:val="none" w:sz="0" w:space="0" w:color="auto"/>
      </w:divBdr>
    </w:div>
    <w:div w:id="1952587316">
      <w:bodyDiv w:val="1"/>
      <w:marLeft w:val="0"/>
      <w:marRight w:val="0"/>
      <w:marTop w:val="0"/>
      <w:marBottom w:val="0"/>
      <w:divBdr>
        <w:top w:val="none" w:sz="0" w:space="0" w:color="auto"/>
        <w:left w:val="none" w:sz="0" w:space="0" w:color="auto"/>
        <w:bottom w:val="none" w:sz="0" w:space="0" w:color="auto"/>
        <w:right w:val="none" w:sz="0" w:space="0" w:color="auto"/>
      </w:divBdr>
    </w:div>
    <w:div w:id="1969042426">
      <w:bodyDiv w:val="1"/>
      <w:marLeft w:val="0"/>
      <w:marRight w:val="0"/>
      <w:marTop w:val="0"/>
      <w:marBottom w:val="0"/>
      <w:divBdr>
        <w:top w:val="none" w:sz="0" w:space="0" w:color="auto"/>
        <w:left w:val="none" w:sz="0" w:space="0" w:color="auto"/>
        <w:bottom w:val="none" w:sz="0" w:space="0" w:color="auto"/>
        <w:right w:val="none" w:sz="0" w:space="0" w:color="auto"/>
      </w:divBdr>
    </w:div>
    <w:div w:id="1995528702">
      <w:bodyDiv w:val="1"/>
      <w:marLeft w:val="0"/>
      <w:marRight w:val="0"/>
      <w:marTop w:val="0"/>
      <w:marBottom w:val="0"/>
      <w:divBdr>
        <w:top w:val="none" w:sz="0" w:space="0" w:color="auto"/>
        <w:left w:val="none" w:sz="0" w:space="0" w:color="auto"/>
        <w:bottom w:val="none" w:sz="0" w:space="0" w:color="auto"/>
        <w:right w:val="none" w:sz="0" w:space="0" w:color="auto"/>
      </w:divBdr>
    </w:div>
    <w:div w:id="2030375025">
      <w:bodyDiv w:val="1"/>
      <w:marLeft w:val="0"/>
      <w:marRight w:val="0"/>
      <w:marTop w:val="0"/>
      <w:marBottom w:val="0"/>
      <w:divBdr>
        <w:top w:val="none" w:sz="0" w:space="0" w:color="auto"/>
        <w:left w:val="none" w:sz="0" w:space="0" w:color="auto"/>
        <w:bottom w:val="none" w:sz="0" w:space="0" w:color="auto"/>
        <w:right w:val="none" w:sz="0" w:space="0" w:color="auto"/>
      </w:divBdr>
    </w:div>
    <w:div w:id="2030908483">
      <w:bodyDiv w:val="1"/>
      <w:marLeft w:val="0"/>
      <w:marRight w:val="0"/>
      <w:marTop w:val="0"/>
      <w:marBottom w:val="0"/>
      <w:divBdr>
        <w:top w:val="none" w:sz="0" w:space="0" w:color="auto"/>
        <w:left w:val="none" w:sz="0" w:space="0" w:color="auto"/>
        <w:bottom w:val="none" w:sz="0" w:space="0" w:color="auto"/>
        <w:right w:val="none" w:sz="0" w:space="0" w:color="auto"/>
      </w:divBdr>
    </w:div>
    <w:div w:id="2091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T.PSABW@sa.gov.au" TargetMode="External"/><Relationship Id="rId18" Type="http://schemas.openxmlformats.org/officeDocument/2006/relationships/footer" Target="footer2.xml"/><Relationship Id="rId26" Type="http://schemas.openxmlformats.org/officeDocument/2006/relationships/image" Target="media/image2.png"/><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9.xml"/><Relationship Id="rId42" Type="http://schemas.openxmlformats.org/officeDocument/2006/relationships/hyperlink" Target="http://www.industryadvocate.sa.gov.au" TargetMode="External"/><Relationship Id="rId47" Type="http://schemas.openxmlformats.org/officeDocument/2006/relationships/header" Target="header1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IT.PSABW@sa.gov.au" TargetMode="External"/><Relationship Id="rId17" Type="http://schemas.openxmlformats.org/officeDocument/2006/relationships/header" Target="header2.xml"/><Relationship Id="rId25" Type="http://schemas.openxmlformats.org/officeDocument/2006/relationships/hyperlink" Target="http://www.fsc.gov.au" TargetMode="External"/><Relationship Id="rId33" Type="http://schemas.openxmlformats.org/officeDocument/2006/relationships/hyperlink" Target="mailto:oia@sa.gov.au" TargetMode="External"/><Relationship Id="rId38" Type="http://schemas.openxmlformats.org/officeDocument/2006/relationships/header" Target="header12.xml"/><Relationship Id="rId46"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hyperlink" Target="mailto:oia@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t.sa.gov.au/__data/assets/pdf_file/0005/549851/DPTI_Conditions_of_Tender_17_March_2020.pdf" TargetMode="External"/><Relationship Id="rId24" Type="http://schemas.openxmlformats.org/officeDocument/2006/relationships/hyperlink" Target="https://www.abcc.gov.au/building-code/contractors/tendering/workplace-relations-management-plans-wrmp" TargetMode="External"/><Relationship Id="rId32" Type="http://schemas.openxmlformats.org/officeDocument/2006/relationships/hyperlink" Target="http://www.saipp.sa.gov.au" TargetMode="External"/><Relationship Id="rId37" Type="http://schemas.openxmlformats.org/officeDocument/2006/relationships/header" Target="header11.xml"/><Relationship Id="rId40" Type="http://schemas.openxmlformats.org/officeDocument/2006/relationships/hyperlink" Target="http://www.saipp.sa.gov.au"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abcc.gov.au/" TargetMode="External"/><Relationship Id="rId28" Type="http://schemas.openxmlformats.org/officeDocument/2006/relationships/hyperlink" Target="mailto:oia@sa.gov.au" TargetMode="External"/><Relationship Id="rId36" Type="http://schemas.openxmlformats.org/officeDocument/2006/relationships/footer" Target="footer4.xml"/><Relationship Id="rId49" Type="http://schemas.openxmlformats.org/officeDocument/2006/relationships/header" Target="header18.xml"/><Relationship Id="rId10" Type="http://schemas.openxmlformats.org/officeDocument/2006/relationships/hyperlink" Target="mailto:DIT.PSABW@sa.gov.au" TargetMode="External"/><Relationship Id="rId19" Type="http://schemas.openxmlformats.org/officeDocument/2006/relationships/header" Target="header3.xml"/><Relationship Id="rId31" Type="http://schemas.openxmlformats.org/officeDocument/2006/relationships/footer" Target="footer3.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mailto:DIT.PSABW@sa.gov.au" TargetMode="External"/><Relationship Id="rId14" Type="http://schemas.openxmlformats.org/officeDocument/2006/relationships/hyperlink" Target="https://dit.sa.gov.au/contractor_documents/prequalification" TargetMode="External"/><Relationship Id="rId22" Type="http://schemas.openxmlformats.org/officeDocument/2006/relationships/header" Target="header6.xml"/><Relationship Id="rId27" Type="http://schemas.openxmlformats.org/officeDocument/2006/relationships/hyperlink" Target="http://www.saipp.sa.gov.au" TargetMode="Externa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header" Target="header17.xml"/><Relationship Id="rId8" Type="http://schemas.openxmlformats.org/officeDocument/2006/relationships/image" Target="media/image1.jpeg"/><Relationship Id="rId51"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5476-A822-4CA3-B6D0-6366B49B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53</Pages>
  <Words>10999</Words>
  <Characters>66687</Characters>
  <Application>Microsoft Office Word</Application>
  <DocSecurity>0</DocSecurity>
  <Lines>555</Lines>
  <Paragraphs>155</Paragraphs>
  <ScaleCrop>false</ScaleCrop>
  <HeadingPairs>
    <vt:vector size="2" baseType="variant">
      <vt:variant>
        <vt:lpstr>Title</vt:lpstr>
      </vt:variant>
      <vt:variant>
        <vt:i4>1</vt:i4>
      </vt:variant>
    </vt:vector>
  </HeadingPairs>
  <TitlesOfParts>
    <vt:vector size="1" baseType="lpstr">
      <vt:lpstr>RFP template - proposed revised draft</vt:lpstr>
    </vt:vector>
  </TitlesOfParts>
  <Company>AGD</Company>
  <LinksUpToDate>false</LinksUpToDate>
  <CharactersWithSpaces>77531</CharactersWithSpaces>
  <SharedDoc>false</SharedDoc>
  <HLinks>
    <vt:vector size="120" baseType="variant">
      <vt:variant>
        <vt:i4>8192048</vt:i4>
      </vt:variant>
      <vt:variant>
        <vt:i4>144</vt:i4>
      </vt:variant>
      <vt:variant>
        <vt:i4>0</vt:i4>
      </vt:variant>
      <vt:variant>
        <vt:i4>5</vt:i4>
      </vt:variant>
      <vt:variant>
        <vt:lpwstr>https://www.surveymonkey.com/s/SPB_Supplier_Feedback</vt:lpwstr>
      </vt:variant>
      <vt:variant>
        <vt:lpwstr/>
      </vt:variant>
      <vt:variant>
        <vt:i4>5439558</vt:i4>
      </vt:variant>
      <vt:variant>
        <vt:i4>141</vt:i4>
      </vt:variant>
      <vt:variant>
        <vt:i4>0</vt:i4>
      </vt:variant>
      <vt:variant>
        <vt:i4>5</vt:i4>
      </vt:variant>
      <vt:variant>
        <vt:lpwstr>http://spb.sa.gov.au/</vt:lpwstr>
      </vt:variant>
      <vt:variant>
        <vt:lpwstr/>
      </vt:variant>
      <vt:variant>
        <vt:i4>3997752</vt:i4>
      </vt:variant>
      <vt:variant>
        <vt:i4>138</vt:i4>
      </vt:variant>
      <vt:variant>
        <vt:i4>0</vt:i4>
      </vt:variant>
      <vt:variant>
        <vt:i4>5</vt:i4>
      </vt:variant>
      <vt:variant>
        <vt:lpwstr>https://www.tenders.sa.gov.au/tenders/index.do</vt:lpwstr>
      </vt:variant>
      <vt:variant>
        <vt:lpwstr/>
      </vt:variant>
      <vt:variant>
        <vt:i4>327794</vt:i4>
      </vt:variant>
      <vt:variant>
        <vt:i4>135</vt:i4>
      </vt:variant>
      <vt:variant>
        <vt:i4>0</vt:i4>
      </vt:variant>
      <vt:variant>
        <vt:i4>5</vt:i4>
      </vt:variant>
      <vt:variant>
        <vt:lpwstr>mailto:oia@sa.gov.au</vt:lpwstr>
      </vt:variant>
      <vt:variant>
        <vt:lpwstr/>
      </vt:variant>
      <vt:variant>
        <vt:i4>5111836</vt:i4>
      </vt:variant>
      <vt:variant>
        <vt:i4>123</vt:i4>
      </vt:variant>
      <vt:variant>
        <vt:i4>0</vt:i4>
      </vt:variant>
      <vt:variant>
        <vt:i4>5</vt:i4>
      </vt:variant>
      <vt:variant>
        <vt:lpwstr>http://www.tenders.sa.gov.au/</vt:lpwstr>
      </vt:variant>
      <vt:variant>
        <vt:lpwstr/>
      </vt:variant>
      <vt:variant>
        <vt:i4>6488102</vt:i4>
      </vt:variant>
      <vt:variant>
        <vt:i4>81</vt:i4>
      </vt:variant>
      <vt:variant>
        <vt:i4>0</vt:i4>
      </vt:variant>
      <vt:variant>
        <vt:i4>5</vt:i4>
      </vt:variant>
      <vt:variant>
        <vt:lpwstr>http://spb.sa.gov.au/sites/default/files/Bid Rules Version 2.2 May 2013.doc</vt:lpwstr>
      </vt:variant>
      <vt:variant>
        <vt:lpwstr/>
      </vt:variant>
      <vt:variant>
        <vt:i4>1114168</vt:i4>
      </vt:variant>
      <vt:variant>
        <vt:i4>74</vt:i4>
      </vt:variant>
      <vt:variant>
        <vt:i4>0</vt:i4>
      </vt:variant>
      <vt:variant>
        <vt:i4>5</vt:i4>
      </vt:variant>
      <vt:variant>
        <vt:lpwstr/>
      </vt:variant>
      <vt:variant>
        <vt:lpwstr>_Toc414605849</vt:lpwstr>
      </vt:variant>
      <vt:variant>
        <vt:i4>1114168</vt:i4>
      </vt:variant>
      <vt:variant>
        <vt:i4>68</vt:i4>
      </vt:variant>
      <vt:variant>
        <vt:i4>0</vt:i4>
      </vt:variant>
      <vt:variant>
        <vt:i4>5</vt:i4>
      </vt:variant>
      <vt:variant>
        <vt:lpwstr/>
      </vt:variant>
      <vt:variant>
        <vt:lpwstr>_Toc414605848</vt:lpwstr>
      </vt:variant>
      <vt:variant>
        <vt:i4>1114168</vt:i4>
      </vt:variant>
      <vt:variant>
        <vt:i4>62</vt:i4>
      </vt:variant>
      <vt:variant>
        <vt:i4>0</vt:i4>
      </vt:variant>
      <vt:variant>
        <vt:i4>5</vt:i4>
      </vt:variant>
      <vt:variant>
        <vt:lpwstr/>
      </vt:variant>
      <vt:variant>
        <vt:lpwstr>_Toc414605847</vt:lpwstr>
      </vt:variant>
      <vt:variant>
        <vt:i4>1114168</vt:i4>
      </vt:variant>
      <vt:variant>
        <vt:i4>56</vt:i4>
      </vt:variant>
      <vt:variant>
        <vt:i4>0</vt:i4>
      </vt:variant>
      <vt:variant>
        <vt:i4>5</vt:i4>
      </vt:variant>
      <vt:variant>
        <vt:lpwstr/>
      </vt:variant>
      <vt:variant>
        <vt:lpwstr>_Toc414605846</vt:lpwstr>
      </vt:variant>
      <vt:variant>
        <vt:i4>1114168</vt:i4>
      </vt:variant>
      <vt:variant>
        <vt:i4>50</vt:i4>
      </vt:variant>
      <vt:variant>
        <vt:i4>0</vt:i4>
      </vt:variant>
      <vt:variant>
        <vt:i4>5</vt:i4>
      </vt:variant>
      <vt:variant>
        <vt:lpwstr/>
      </vt:variant>
      <vt:variant>
        <vt:lpwstr>_Toc414605845</vt:lpwstr>
      </vt:variant>
      <vt:variant>
        <vt:i4>1114168</vt:i4>
      </vt:variant>
      <vt:variant>
        <vt:i4>44</vt:i4>
      </vt:variant>
      <vt:variant>
        <vt:i4>0</vt:i4>
      </vt:variant>
      <vt:variant>
        <vt:i4>5</vt:i4>
      </vt:variant>
      <vt:variant>
        <vt:lpwstr/>
      </vt:variant>
      <vt:variant>
        <vt:lpwstr>_Toc414605844</vt:lpwstr>
      </vt:variant>
      <vt:variant>
        <vt:i4>1114168</vt:i4>
      </vt:variant>
      <vt:variant>
        <vt:i4>38</vt:i4>
      </vt:variant>
      <vt:variant>
        <vt:i4>0</vt:i4>
      </vt:variant>
      <vt:variant>
        <vt:i4>5</vt:i4>
      </vt:variant>
      <vt:variant>
        <vt:lpwstr/>
      </vt:variant>
      <vt:variant>
        <vt:lpwstr>_Toc414605843</vt:lpwstr>
      </vt:variant>
      <vt:variant>
        <vt:i4>1114168</vt:i4>
      </vt:variant>
      <vt:variant>
        <vt:i4>32</vt:i4>
      </vt:variant>
      <vt:variant>
        <vt:i4>0</vt:i4>
      </vt:variant>
      <vt:variant>
        <vt:i4>5</vt:i4>
      </vt:variant>
      <vt:variant>
        <vt:lpwstr/>
      </vt:variant>
      <vt:variant>
        <vt:lpwstr>_Toc414605842</vt:lpwstr>
      </vt:variant>
      <vt:variant>
        <vt:i4>1114168</vt:i4>
      </vt:variant>
      <vt:variant>
        <vt:i4>26</vt:i4>
      </vt:variant>
      <vt:variant>
        <vt:i4>0</vt:i4>
      </vt:variant>
      <vt:variant>
        <vt:i4>5</vt:i4>
      </vt:variant>
      <vt:variant>
        <vt:lpwstr/>
      </vt:variant>
      <vt:variant>
        <vt:lpwstr>_Toc414605841</vt:lpwstr>
      </vt:variant>
      <vt:variant>
        <vt:i4>1114168</vt:i4>
      </vt:variant>
      <vt:variant>
        <vt:i4>20</vt:i4>
      </vt:variant>
      <vt:variant>
        <vt:i4>0</vt:i4>
      </vt:variant>
      <vt:variant>
        <vt:i4>5</vt:i4>
      </vt:variant>
      <vt:variant>
        <vt:lpwstr/>
      </vt:variant>
      <vt:variant>
        <vt:lpwstr>_Toc414605840</vt:lpwstr>
      </vt:variant>
      <vt:variant>
        <vt:i4>1441848</vt:i4>
      </vt:variant>
      <vt:variant>
        <vt:i4>14</vt:i4>
      </vt:variant>
      <vt:variant>
        <vt:i4>0</vt:i4>
      </vt:variant>
      <vt:variant>
        <vt:i4>5</vt:i4>
      </vt:variant>
      <vt:variant>
        <vt:lpwstr/>
      </vt:variant>
      <vt:variant>
        <vt:lpwstr>_Toc414605839</vt:lpwstr>
      </vt:variant>
      <vt:variant>
        <vt:i4>1441848</vt:i4>
      </vt:variant>
      <vt:variant>
        <vt:i4>8</vt:i4>
      </vt:variant>
      <vt:variant>
        <vt:i4>0</vt:i4>
      </vt:variant>
      <vt:variant>
        <vt:i4>5</vt:i4>
      </vt:variant>
      <vt:variant>
        <vt:lpwstr/>
      </vt:variant>
      <vt:variant>
        <vt:lpwstr>_Toc414605838</vt:lpwstr>
      </vt:variant>
      <vt:variant>
        <vt:i4>1441848</vt:i4>
      </vt:variant>
      <vt:variant>
        <vt:i4>2</vt:i4>
      </vt:variant>
      <vt:variant>
        <vt:i4>0</vt:i4>
      </vt:variant>
      <vt:variant>
        <vt:i4>5</vt:i4>
      </vt:variant>
      <vt:variant>
        <vt:lpwstr/>
      </vt:variant>
      <vt:variant>
        <vt:lpwstr>_Toc414605837</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 proposed revised draft</dc:title>
  <dc:subject/>
  <dc:creator>Ms Victoria Rossis</dc:creator>
  <cp:keywords/>
  <dc:description/>
  <cp:lastModifiedBy>Scott Gibson</cp:lastModifiedBy>
  <cp:revision>3</cp:revision>
  <cp:lastPrinted>2020-08-26T06:39:00Z</cp:lastPrinted>
  <dcterms:created xsi:type="dcterms:W3CDTF">2020-11-12T01:33:00Z</dcterms:created>
  <dcterms:modified xsi:type="dcterms:W3CDTF">2021-03-16T04:25:00Z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Objective-Id">
    <vt:lpwstr>A755898</vt:lpwstr>
  </property>
  <property fmtid="{D5CDD505-2E9C-101B-9397-08002B2CF9AE}" pid="5" name="Objective-Title">
    <vt:lpwstr>Invitation to Supply - Invitation PPG</vt:lpwstr>
  </property>
  <property fmtid="{D5CDD505-2E9C-101B-9397-08002B2CF9AE}" pid="6" name="Objective-Comment">
    <vt:lpwstr/>
  </property>
  <property fmtid="{D5CDD505-2E9C-101B-9397-08002B2CF9AE}" pid="7" name="Objective-CreationStamp">
    <vt:filetime>2016-03-03T00:47:24Z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2016-03-03T01:14:47Z</vt:filetime>
  </property>
  <property fmtid="{D5CDD505-2E9C-101B-9397-08002B2CF9AE}" pid="12" name="Objective-Owner">
    <vt:lpwstr>Clare Venturi</vt:lpwstr>
  </property>
  <property fmtid="{D5CDD505-2E9C-101B-9397-08002B2CF9AE}" pid="13" name="Objective-Path">
    <vt:lpwstr>Objective Global Folder:OFFICE OF THE INDUSTRY ADVOCATE (OIA):Program Management:Industry Participation Policy Implementation:OIA - IPP Documentation Review:OIA - State Procurement Board Document Updates - 2015-16:</vt:lpwstr>
  </property>
  <property fmtid="{D5CDD505-2E9C-101B-9397-08002B2CF9AE}" pid="14" name="Objective-Parent">
    <vt:lpwstr>OIA - State Procurement Board Document Updates - 2015-16</vt:lpwstr>
  </property>
  <property fmtid="{D5CDD505-2E9C-101B-9397-08002B2CF9AE}" pid="15" name="Objective-State">
    <vt:lpwstr>Being Edited</vt:lpwstr>
  </property>
  <property fmtid="{D5CDD505-2E9C-101B-9397-08002B2CF9AE}" pid="16" name="Objective-Version">
    <vt:lpwstr>1.2</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2015/09497</vt:lpwstr>
  </property>
  <property fmtid="{D5CDD505-2E9C-101B-9397-08002B2CF9AE}" pid="20" name="Objective-Classification">
    <vt:lpwstr>[Inherited - For Official Use Only]</vt:lpwstr>
  </property>
  <property fmtid="{D5CDD505-2E9C-101B-9397-08002B2CF9AE}" pid="21" name="Objective-Caveats">
    <vt:lpwstr/>
  </property>
  <property fmtid="{D5CDD505-2E9C-101B-9397-08002B2CF9AE}" pid="22" name="Objective-Legacy Unique ID [system]">
    <vt:lpwstr/>
  </property>
</Properties>
</file>